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E1F32" w:rsidRPr="00EF6897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4F7964" w:rsidRPr="003C5DC2" w:rsidRDefault="00A85EF3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Кадастровая палата создает электронный архив</w:t>
      </w:r>
    </w:p>
    <w:p w:rsidR="00EE1F32" w:rsidRPr="00EF6897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6"/>
          <w:szCs w:val="16"/>
        </w:rPr>
      </w:pPr>
    </w:p>
    <w:p w:rsidR="00A85EF3" w:rsidRPr="00A85EF3" w:rsidRDefault="00A85EF3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sz w:val="24"/>
          <w:szCs w:val="24"/>
        </w:rPr>
      </w:pPr>
      <w:r w:rsidRPr="00A85EF3">
        <w:rPr>
          <w:rFonts w:ascii="Segoe UI" w:hAnsi="Segoe UI" w:cs="Segoe UI"/>
          <w:sz w:val="24"/>
          <w:szCs w:val="24"/>
        </w:rPr>
        <w:t xml:space="preserve">Существующая в Российской Федерации ситуация в сфере государственной регистрации прав на недвижимое имущество и сделок с ним и государственного кадастрового учета объектов недвижимости характеризуется стабильно растущим количеством регистрационных и учетных действий. С ростом количества поданных документов для получения государственных услуг Росреестра, хранение таких документов в бумажном виде приводит к постоянной потребности увеличения площадей архивохранилищ, а также к затруднению текущей регистрационной и учетной деятельности. </w:t>
      </w:r>
    </w:p>
    <w:p w:rsidR="00872481" w:rsidRDefault="00A85EF3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sz w:val="24"/>
          <w:szCs w:val="24"/>
        </w:rPr>
      </w:pPr>
      <w:r w:rsidRPr="00A85EF3">
        <w:rPr>
          <w:rFonts w:ascii="Segoe UI" w:hAnsi="Segoe UI" w:cs="Segoe UI"/>
          <w:sz w:val="24"/>
          <w:szCs w:val="24"/>
        </w:rPr>
        <w:t xml:space="preserve">В целях реализации плана мероприятий, направленных на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в Кадастровой палате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A85EF3">
        <w:rPr>
          <w:rFonts w:ascii="Segoe UI" w:hAnsi="Segoe UI" w:cs="Segoe UI"/>
          <w:sz w:val="24"/>
          <w:szCs w:val="24"/>
        </w:rPr>
        <w:t xml:space="preserve"> области проводится работа </w:t>
      </w:r>
      <w:r w:rsidRPr="00CD6115">
        <w:rPr>
          <w:rFonts w:ascii="Segoe UI" w:hAnsi="Segoe UI" w:cs="Segoe UI"/>
          <w:sz w:val="24"/>
          <w:szCs w:val="24"/>
        </w:rPr>
        <w:t xml:space="preserve">по </w:t>
      </w:r>
      <w:r w:rsidR="001E594F" w:rsidRPr="00CD6115">
        <w:rPr>
          <w:rFonts w:ascii="Segoe UI" w:hAnsi="Segoe UI" w:cs="Segoe UI"/>
          <w:sz w:val="24"/>
          <w:szCs w:val="24"/>
        </w:rPr>
        <w:t xml:space="preserve">перекомплектованию и </w:t>
      </w:r>
      <w:r w:rsidR="00047CDF" w:rsidRPr="00CD6115">
        <w:rPr>
          <w:rFonts w:ascii="Segoe UI" w:hAnsi="Segoe UI" w:cs="Segoe UI"/>
          <w:sz w:val="24"/>
          <w:szCs w:val="24"/>
        </w:rPr>
        <w:t>переводу</w:t>
      </w:r>
      <w:r w:rsidRPr="00CD6115">
        <w:rPr>
          <w:rFonts w:ascii="Segoe UI" w:hAnsi="Segoe UI" w:cs="Segoe UI"/>
          <w:sz w:val="24"/>
          <w:szCs w:val="24"/>
        </w:rPr>
        <w:t xml:space="preserve"> </w:t>
      </w:r>
      <w:r w:rsidR="001E594F" w:rsidRPr="00CD6115">
        <w:rPr>
          <w:rFonts w:ascii="Segoe UI" w:hAnsi="Segoe UI" w:cs="Segoe UI"/>
          <w:sz w:val="24"/>
          <w:szCs w:val="24"/>
        </w:rPr>
        <w:t xml:space="preserve">в электронную форму кадастровых дел </w:t>
      </w:r>
      <w:r w:rsidRPr="00CD6115">
        <w:rPr>
          <w:rFonts w:ascii="Segoe UI" w:hAnsi="Segoe UI" w:cs="Segoe UI"/>
          <w:sz w:val="24"/>
          <w:szCs w:val="24"/>
        </w:rPr>
        <w:t>архива</w:t>
      </w:r>
      <w:r w:rsidR="00872481">
        <w:rPr>
          <w:rFonts w:ascii="Segoe UI" w:hAnsi="Segoe UI" w:cs="Segoe UI"/>
          <w:sz w:val="24"/>
          <w:szCs w:val="24"/>
        </w:rPr>
        <w:t>.</w:t>
      </w:r>
    </w:p>
    <w:p w:rsidR="00D24E72" w:rsidRDefault="00685756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состоянию на 25</w:t>
      </w:r>
      <w:r w:rsidR="00872481">
        <w:rPr>
          <w:rFonts w:ascii="Segoe UI" w:hAnsi="Segoe UI" w:cs="Segoe UI"/>
          <w:sz w:val="24"/>
          <w:szCs w:val="24"/>
        </w:rPr>
        <w:t xml:space="preserve"> июня 2018 года</w:t>
      </w:r>
      <w:r w:rsidR="00A85EF3" w:rsidRPr="00A85EF3">
        <w:rPr>
          <w:rFonts w:ascii="Segoe UI" w:hAnsi="Segoe UI" w:cs="Segoe UI"/>
          <w:sz w:val="24"/>
          <w:szCs w:val="24"/>
        </w:rPr>
        <w:t xml:space="preserve"> специалистами кадастровой палаты по </w:t>
      </w:r>
      <w:r w:rsidR="00A85EF3">
        <w:rPr>
          <w:rFonts w:ascii="Segoe UI" w:hAnsi="Segoe UI" w:cs="Segoe UI"/>
          <w:sz w:val="24"/>
          <w:szCs w:val="24"/>
        </w:rPr>
        <w:t>Воронежской</w:t>
      </w:r>
      <w:r w:rsidR="00A85EF3" w:rsidRPr="00A85EF3">
        <w:rPr>
          <w:rFonts w:ascii="Segoe UI" w:hAnsi="Segoe UI" w:cs="Segoe UI"/>
          <w:sz w:val="24"/>
          <w:szCs w:val="24"/>
        </w:rPr>
        <w:t xml:space="preserve"> области </w:t>
      </w:r>
      <w:r w:rsidR="00A85EF3">
        <w:rPr>
          <w:rFonts w:ascii="Segoe UI" w:hAnsi="Segoe UI" w:cs="Segoe UI"/>
          <w:sz w:val="24"/>
          <w:szCs w:val="24"/>
        </w:rPr>
        <w:t>переведено в электронную форму</w:t>
      </w:r>
      <w:r w:rsidR="00A85EF3" w:rsidRPr="00A85EF3">
        <w:rPr>
          <w:rFonts w:ascii="Segoe UI" w:hAnsi="Segoe UI" w:cs="Segoe UI"/>
          <w:sz w:val="24"/>
          <w:szCs w:val="24"/>
        </w:rPr>
        <w:t xml:space="preserve"> более </w:t>
      </w:r>
      <w:r>
        <w:rPr>
          <w:rFonts w:ascii="Segoe UI" w:hAnsi="Segoe UI" w:cs="Segoe UI"/>
          <w:sz w:val="24"/>
          <w:szCs w:val="24"/>
        </w:rPr>
        <w:t>307</w:t>
      </w:r>
      <w:r w:rsidR="00A85EF3" w:rsidRPr="00A85EF3">
        <w:rPr>
          <w:rFonts w:ascii="Segoe UI" w:hAnsi="Segoe UI" w:cs="Segoe UI"/>
          <w:sz w:val="24"/>
          <w:szCs w:val="24"/>
        </w:rPr>
        <w:t xml:space="preserve"> тыс</w:t>
      </w:r>
      <w:r w:rsidR="00A85EF3">
        <w:rPr>
          <w:rFonts w:ascii="Segoe UI" w:hAnsi="Segoe UI" w:cs="Segoe UI"/>
          <w:sz w:val="24"/>
          <w:szCs w:val="24"/>
        </w:rPr>
        <w:t>яч</w:t>
      </w:r>
      <w:r w:rsidR="00A85EF3" w:rsidRPr="00A85EF3">
        <w:rPr>
          <w:rFonts w:ascii="Segoe UI" w:hAnsi="Segoe UI" w:cs="Segoe UI"/>
          <w:sz w:val="24"/>
          <w:szCs w:val="24"/>
        </w:rPr>
        <w:t xml:space="preserve"> </w:t>
      </w:r>
      <w:r w:rsidR="00622516" w:rsidRPr="00622516">
        <w:rPr>
          <w:rFonts w:ascii="Segoe UI" w:hAnsi="Segoe UI" w:cs="Segoe UI"/>
          <w:sz w:val="24"/>
          <w:szCs w:val="24"/>
        </w:rPr>
        <w:t>кадастровых</w:t>
      </w:r>
      <w:r w:rsidR="00A85EF3" w:rsidRPr="00622516">
        <w:rPr>
          <w:rFonts w:ascii="Segoe UI" w:hAnsi="Segoe UI" w:cs="Segoe UI"/>
          <w:sz w:val="24"/>
          <w:szCs w:val="24"/>
        </w:rPr>
        <w:t xml:space="preserve"> дел.</w:t>
      </w:r>
      <w:r w:rsidR="00A85EF3" w:rsidRPr="00A85EF3">
        <w:rPr>
          <w:rFonts w:ascii="Segoe UI" w:hAnsi="Segoe UI" w:cs="Segoe UI"/>
          <w:sz w:val="24"/>
          <w:szCs w:val="24"/>
        </w:rPr>
        <w:t xml:space="preserve"> </w:t>
      </w:r>
      <w:r w:rsidR="00E940A3">
        <w:rPr>
          <w:rFonts w:ascii="Segoe UI" w:hAnsi="Segoe UI" w:cs="Segoe UI"/>
          <w:sz w:val="24"/>
          <w:szCs w:val="24"/>
        </w:rPr>
        <w:t>К началу 2019</w:t>
      </w:r>
      <w:r w:rsidR="00A85EF3" w:rsidRPr="00CD6115">
        <w:rPr>
          <w:rFonts w:ascii="Segoe UI" w:hAnsi="Segoe UI" w:cs="Segoe UI"/>
          <w:sz w:val="24"/>
          <w:szCs w:val="24"/>
        </w:rPr>
        <w:t xml:space="preserve"> года весь бумажный архив учреждения планируется перевести в электронный вид</w:t>
      </w:r>
      <w:r w:rsidR="00A85EF3" w:rsidRPr="00A85EF3">
        <w:rPr>
          <w:rFonts w:ascii="Segoe UI" w:hAnsi="Segoe UI" w:cs="Segoe UI"/>
          <w:sz w:val="24"/>
          <w:szCs w:val="24"/>
        </w:rPr>
        <w:t xml:space="preserve">, а это еще </w:t>
      </w:r>
      <w:r w:rsidR="00CD6115">
        <w:rPr>
          <w:rFonts w:ascii="Segoe UI" w:hAnsi="Segoe UI" w:cs="Segoe UI"/>
          <w:sz w:val="24"/>
          <w:szCs w:val="24"/>
        </w:rPr>
        <w:t>более</w:t>
      </w:r>
      <w:r w:rsidR="00A85EF3" w:rsidRPr="00A85EF3">
        <w:rPr>
          <w:rFonts w:ascii="Segoe UI" w:hAnsi="Segoe UI" w:cs="Segoe UI"/>
          <w:sz w:val="24"/>
          <w:szCs w:val="24"/>
        </w:rPr>
        <w:t xml:space="preserve"> </w:t>
      </w:r>
      <w:r w:rsidR="00CD6115">
        <w:rPr>
          <w:rFonts w:ascii="Segoe UI" w:hAnsi="Segoe UI" w:cs="Segoe UI"/>
          <w:sz w:val="24"/>
          <w:szCs w:val="24"/>
        </w:rPr>
        <w:t>61</w:t>
      </w:r>
      <w:r w:rsidR="00A85EF3" w:rsidRPr="00A85EF3">
        <w:rPr>
          <w:rFonts w:ascii="Segoe UI" w:hAnsi="Segoe UI" w:cs="Segoe UI"/>
          <w:sz w:val="24"/>
          <w:szCs w:val="24"/>
        </w:rPr>
        <w:t xml:space="preserve"> тыс</w:t>
      </w:r>
      <w:r w:rsidR="00CD6115">
        <w:rPr>
          <w:rFonts w:ascii="Segoe UI" w:hAnsi="Segoe UI" w:cs="Segoe UI"/>
          <w:sz w:val="24"/>
          <w:szCs w:val="24"/>
        </w:rPr>
        <w:t>ячи</w:t>
      </w:r>
      <w:r w:rsidR="00A85EF3" w:rsidRPr="00A85EF3">
        <w:rPr>
          <w:rFonts w:ascii="Segoe UI" w:hAnsi="Segoe UI" w:cs="Segoe UI"/>
          <w:sz w:val="24"/>
          <w:szCs w:val="24"/>
        </w:rPr>
        <w:t xml:space="preserve"> документов</w:t>
      </w:r>
      <w:r w:rsidR="00D24E72">
        <w:rPr>
          <w:rFonts w:ascii="Segoe UI" w:hAnsi="Segoe UI" w:cs="Segoe UI"/>
          <w:sz w:val="24"/>
          <w:szCs w:val="24"/>
        </w:rPr>
        <w:t>.</w:t>
      </w:r>
    </w:p>
    <w:p w:rsidR="00A85EF3" w:rsidRPr="00A85EF3" w:rsidRDefault="00A85EF3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b/>
          <w:sz w:val="24"/>
          <w:szCs w:val="24"/>
        </w:rPr>
      </w:pPr>
      <w:r w:rsidRPr="00A85EF3">
        <w:rPr>
          <w:rFonts w:ascii="Segoe UI" w:hAnsi="Segoe UI" w:cs="Segoe UI"/>
          <w:sz w:val="24"/>
          <w:szCs w:val="24"/>
        </w:rPr>
        <w:t>Создание электронного архива способствует повышению оперативности поиска документов, а это в свою очередь ведет к сокращению сроков оказания государственных услуг, повышая их качество и доступность. Также при наличии доступа к электронному архиву, регистратор сможет просматривать полную историю объекта, независимо от региона, в котором он расположен. Это позволяет в полном объеме осуществлять экстерриториальный принцип оформления недвижимости.</w:t>
      </w:r>
    </w:p>
    <w:p w:rsidR="00ED296B" w:rsidRDefault="00ED296B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CD7CC1">
        <w:rPr>
          <w:rFonts w:ascii="Segoe UI" w:hAnsi="Segoe UI" w:cs="Segoe UI"/>
          <w:sz w:val="24"/>
          <w:szCs w:val="24"/>
        </w:rPr>
        <w:t>.</w:t>
      </w:r>
    </w:p>
    <w:p w:rsidR="00ED296B" w:rsidRPr="00EF6897" w:rsidRDefault="00ED296B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6"/>
          <w:szCs w:val="16"/>
        </w:rPr>
      </w:pP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57026B" w:rsidRPr="00905649" w:rsidSect="00EF6897">
      <w:pgSz w:w="11906" w:h="16838"/>
      <w:pgMar w:top="680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217E6"/>
    <w:rsid w:val="00047CDF"/>
    <w:rsid w:val="000900DA"/>
    <w:rsid w:val="001E594F"/>
    <w:rsid w:val="002A2346"/>
    <w:rsid w:val="0030753C"/>
    <w:rsid w:val="003C5DC2"/>
    <w:rsid w:val="00402561"/>
    <w:rsid w:val="00437D00"/>
    <w:rsid w:val="00493C18"/>
    <w:rsid w:val="004A7F08"/>
    <w:rsid w:val="004F7964"/>
    <w:rsid w:val="005609D1"/>
    <w:rsid w:val="0057026B"/>
    <w:rsid w:val="005B367C"/>
    <w:rsid w:val="006122C5"/>
    <w:rsid w:val="00622516"/>
    <w:rsid w:val="006836D7"/>
    <w:rsid w:val="00685756"/>
    <w:rsid w:val="00732A4C"/>
    <w:rsid w:val="008325C5"/>
    <w:rsid w:val="00865711"/>
    <w:rsid w:val="00872481"/>
    <w:rsid w:val="0093493F"/>
    <w:rsid w:val="009625DD"/>
    <w:rsid w:val="009B21B2"/>
    <w:rsid w:val="009D26C2"/>
    <w:rsid w:val="009E3EFA"/>
    <w:rsid w:val="00A45BE9"/>
    <w:rsid w:val="00A500A3"/>
    <w:rsid w:val="00A85EF3"/>
    <w:rsid w:val="00C73084"/>
    <w:rsid w:val="00CD6115"/>
    <w:rsid w:val="00CD7CC1"/>
    <w:rsid w:val="00CF1B43"/>
    <w:rsid w:val="00CF34F6"/>
    <w:rsid w:val="00D24E72"/>
    <w:rsid w:val="00DF426F"/>
    <w:rsid w:val="00E557F9"/>
    <w:rsid w:val="00E940A3"/>
    <w:rsid w:val="00ED296B"/>
    <w:rsid w:val="00EE1F32"/>
    <w:rsid w:val="00EF6897"/>
    <w:rsid w:val="00F7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VinogradovaIV</cp:lastModifiedBy>
  <cp:revision>4</cp:revision>
  <cp:lastPrinted>2018-07-02T06:54:00Z</cp:lastPrinted>
  <dcterms:created xsi:type="dcterms:W3CDTF">2018-06-26T09:53:00Z</dcterms:created>
  <dcterms:modified xsi:type="dcterms:W3CDTF">2018-07-02T06:54:00Z</dcterms:modified>
</cp:coreProperties>
</file>