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5" w:rsidRDefault="003B5E65" w:rsidP="0057346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</w:t>
      </w:r>
      <w:r w:rsidR="005F4EEE" w:rsidRPr="005E25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работы </w:t>
      </w:r>
      <w:r w:rsidR="00544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5F4EEE" w:rsidRPr="005E25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оспариванию кадастровой стоимости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4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Воронежской области</w:t>
      </w:r>
    </w:p>
    <w:p w:rsidR="003B5E65" w:rsidRDefault="003B5E65" w:rsidP="003B5E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5E65" w:rsidRPr="00470D8E" w:rsidRDefault="003B5E65" w:rsidP="0057346C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470D8E">
        <w:rPr>
          <w:sz w:val="28"/>
          <w:szCs w:val="28"/>
        </w:rPr>
        <w:t xml:space="preserve">Кадастровая стоимость — это установленная в процессе государственной </w:t>
      </w:r>
      <w:hyperlink r:id="rId8" w:tooltip="Кадастр" w:history="1">
        <w:r w:rsidRPr="00470D8E">
          <w:rPr>
            <w:sz w:val="28"/>
            <w:szCs w:val="28"/>
          </w:rPr>
          <w:t>кадастровой</w:t>
        </w:r>
      </w:hyperlink>
      <w:r w:rsidRPr="00470D8E">
        <w:rPr>
          <w:sz w:val="28"/>
          <w:szCs w:val="28"/>
        </w:rPr>
        <w:t xml:space="preserve"> оценки </w:t>
      </w:r>
      <w:hyperlink r:id="rId9" w:tooltip="Рыночная стоимость" w:history="1">
        <w:r w:rsidRPr="00470D8E">
          <w:rPr>
            <w:sz w:val="28"/>
            <w:szCs w:val="28"/>
          </w:rPr>
          <w:t>рыночная стоимость</w:t>
        </w:r>
      </w:hyperlink>
      <w:r w:rsidRPr="00470D8E">
        <w:rPr>
          <w:sz w:val="28"/>
          <w:szCs w:val="28"/>
        </w:rPr>
        <w:t xml:space="preserve"> объекта </w:t>
      </w:r>
      <w:hyperlink r:id="rId10" w:tooltip="Недвижимость" w:history="1">
        <w:r w:rsidRPr="00470D8E">
          <w:rPr>
            <w:sz w:val="28"/>
            <w:szCs w:val="28"/>
          </w:rPr>
          <w:t>недвижимости</w:t>
        </w:r>
      </w:hyperlink>
      <w:r w:rsidRPr="00470D8E">
        <w:rPr>
          <w:sz w:val="28"/>
          <w:szCs w:val="28"/>
        </w:rPr>
        <w:t>, определённая ме</w:t>
      </w:r>
      <w:r w:rsidR="00544066">
        <w:rPr>
          <w:sz w:val="28"/>
          <w:szCs w:val="28"/>
        </w:rPr>
        <w:t>тодами массовой оценки, или</w:t>
      </w:r>
      <w:r w:rsidRPr="00470D8E">
        <w:rPr>
          <w:sz w:val="28"/>
          <w:szCs w:val="28"/>
        </w:rPr>
        <w:t xml:space="preserve"> рыночная стоимость, определённая индивидуально для конкретного объекта недвижимости в соответствии с законодательс</w:t>
      </w:r>
      <w:r w:rsidR="00544066">
        <w:rPr>
          <w:sz w:val="28"/>
          <w:szCs w:val="28"/>
        </w:rPr>
        <w:t>твом об оценочной деятельности.</w:t>
      </w:r>
    </w:p>
    <w:p w:rsidR="003B5E65" w:rsidRPr="00470D8E" w:rsidRDefault="003B5E65" w:rsidP="0057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8E">
        <w:rPr>
          <w:rFonts w:ascii="Times New Roman" w:hAnsi="Times New Roman" w:cs="Times New Roman"/>
          <w:sz w:val="28"/>
          <w:szCs w:val="28"/>
        </w:rPr>
        <w:t>Положением федерального закона «Об оценочной деятельности в РФ» собственникам и пользователям объектов недвижимости предоставлено право оспаривания результатов опр</w:t>
      </w:r>
      <w:r w:rsidR="00EF2CFD">
        <w:rPr>
          <w:rFonts w:ascii="Times New Roman" w:hAnsi="Times New Roman" w:cs="Times New Roman"/>
          <w:sz w:val="28"/>
          <w:szCs w:val="28"/>
        </w:rPr>
        <w:t>еделения кадастровой стоимости.</w:t>
      </w:r>
    </w:p>
    <w:p w:rsidR="0001218E" w:rsidRDefault="00470D8E" w:rsidP="00EF2CF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D8E">
        <w:rPr>
          <w:rFonts w:ascii="Times New Roman" w:hAnsi="Times New Roman" w:cs="Times New Roman"/>
          <w:sz w:val="28"/>
          <w:szCs w:val="28"/>
        </w:rPr>
        <w:t>Оспорить результаты определения кадастровой стоимости в Воронежской области возможно</w:t>
      </w:r>
      <w:r w:rsidR="007A5295">
        <w:rPr>
          <w:rFonts w:ascii="Times New Roman" w:hAnsi="Times New Roman" w:cs="Times New Roman"/>
          <w:sz w:val="28"/>
          <w:szCs w:val="28"/>
        </w:rPr>
        <w:t xml:space="preserve"> </w:t>
      </w:r>
      <w:r w:rsidR="00C1303E" w:rsidRPr="00470D8E">
        <w:rPr>
          <w:rFonts w:ascii="Times New Roman" w:hAnsi="Times New Roman" w:cs="Times New Roman"/>
          <w:sz w:val="28"/>
          <w:szCs w:val="28"/>
        </w:rPr>
        <w:t>в областном суде</w:t>
      </w:r>
      <w:r w:rsidR="00C1303E">
        <w:rPr>
          <w:rFonts w:ascii="Times New Roman" w:hAnsi="Times New Roman" w:cs="Times New Roman"/>
          <w:sz w:val="28"/>
          <w:szCs w:val="28"/>
        </w:rPr>
        <w:t xml:space="preserve"> и </w:t>
      </w:r>
      <w:r w:rsidR="007A5295">
        <w:rPr>
          <w:rFonts w:ascii="Times New Roman" w:hAnsi="Times New Roman" w:cs="Times New Roman"/>
          <w:sz w:val="28"/>
          <w:szCs w:val="28"/>
        </w:rPr>
        <w:t xml:space="preserve">в </w:t>
      </w:r>
      <w:r w:rsidR="007A5295" w:rsidRPr="00470D8E">
        <w:rPr>
          <w:rFonts w:ascii="Times New Roman" w:hAnsi="Times New Roman" w:cs="Times New Roman"/>
          <w:sz w:val="28"/>
          <w:szCs w:val="28"/>
        </w:rPr>
        <w:t>Комиссии по рассмотрению споров о результатах определения кадастровой стоимости,  созданной при Управлении Росреестра</w:t>
      </w:r>
      <w:r w:rsidR="007A5295">
        <w:rPr>
          <w:rFonts w:ascii="Times New Roman" w:hAnsi="Times New Roman" w:cs="Times New Roman"/>
          <w:sz w:val="28"/>
          <w:szCs w:val="28"/>
        </w:rPr>
        <w:t>.</w:t>
      </w:r>
      <w:r w:rsidR="005D4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2CFD" w:rsidRDefault="005D42D9" w:rsidP="00EF2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2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5295" w:rsidRPr="005E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</w:t>
      </w:r>
      <w:r w:rsidR="007A52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50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</w:t>
      </w:r>
      <w:r w:rsidR="00C1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9AB">
        <w:rPr>
          <w:rFonts w:ascii="Times New Roman" w:hAnsi="Times New Roman" w:cs="Times New Roman"/>
          <w:color w:val="000000" w:themeColor="text1"/>
          <w:sz w:val="28"/>
          <w:szCs w:val="28"/>
        </w:rPr>
        <w:t>были рассмотрены заявления</w:t>
      </w:r>
      <w:r w:rsidR="0001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оспариванию кадастровой стоимости в отношении 846 объектов недвижимост</w:t>
      </w:r>
      <w:r w:rsidR="000950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09AB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01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квартал</w:t>
      </w:r>
      <w:r w:rsidR="00544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   </w:t>
      </w:r>
      <w:r w:rsidR="0001218E" w:rsidRPr="005E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</w:t>
      </w:r>
      <w:r w:rsidR="0001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отношении 264</w:t>
      </w:r>
      <w:r w:rsidR="0001218E" w:rsidRPr="005E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18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95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</w:t>
      </w:r>
      <w:r w:rsidR="00711F68" w:rsidRPr="00711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положительных решений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</w:t>
      </w:r>
      <w:r w:rsidR="00711F68" w:rsidRPr="00711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8,4% от общего количества </w:t>
      </w:r>
      <w:r w:rsidR="000B30DB">
        <w:rPr>
          <w:rFonts w:ascii="Times New Roman" w:hAnsi="Times New Roman" w:cs="Times New Roman"/>
          <w:color w:val="000000" w:themeColor="text1"/>
          <w:sz w:val="28"/>
          <w:szCs w:val="28"/>
        </w:rPr>
        <w:t>принятых решений в отношении оспариваемых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I квартале 2017 года - 20,8</w:t>
      </w:r>
      <w:r w:rsidR="00711F68" w:rsidRPr="00711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EF2CFD" w:rsidRPr="004A2912" w:rsidRDefault="00EF2CFD" w:rsidP="00EF2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оспаривания</w:t>
      </w:r>
      <w:r w:rsidR="00544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912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</w:t>
      </w:r>
      <w:r w:rsidR="0009506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A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имост</w:t>
      </w:r>
      <w:r w:rsidR="0009506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</w:t>
      </w:r>
      <w:r w:rsidR="00095066">
        <w:rPr>
          <w:rFonts w:ascii="Times New Roman" w:hAnsi="Times New Roman" w:cs="Times New Roman"/>
          <w:color w:val="000000" w:themeColor="text1"/>
          <w:sz w:val="28"/>
          <w:szCs w:val="28"/>
        </w:rPr>
        <w:t>ная по</w:t>
      </w:r>
      <w:r w:rsidRPr="004A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</w:t>
      </w:r>
      <w:r w:rsidR="0009506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или суда,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применяе</w:t>
      </w:r>
      <w:r w:rsidRPr="004A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с 1 января календарного года, в котором подано соответствующее заявление, </w:t>
      </w:r>
      <w:r w:rsidR="00544066">
        <w:rPr>
          <w:rFonts w:ascii="Times New Roman" w:hAnsi="Times New Roman" w:cs="Times New Roman"/>
          <w:color w:val="000000" w:themeColor="text1"/>
          <w:sz w:val="28"/>
          <w:szCs w:val="28"/>
        </w:rPr>
        <w:t>но не ранее даты внесения в Единый государственные реестр недвижимости (ЕГРН)</w:t>
      </w:r>
      <w:r w:rsidRPr="004A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кадастровой стоимости, которая являлась предметом оспаривания.</w:t>
      </w:r>
      <w:proofErr w:type="gramEnd"/>
    </w:p>
    <w:p w:rsidR="000E5FAE" w:rsidRPr="004A2912" w:rsidRDefault="000E5FAE" w:rsidP="0057346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471E" w:rsidRDefault="001E471E" w:rsidP="001E471E">
      <w:pPr>
        <w:rPr>
          <w:rFonts w:ascii="Times New Roman" w:hAnsi="Times New Roman" w:cs="Times New Roman"/>
          <w:color w:val="FF0000"/>
        </w:rPr>
      </w:pPr>
    </w:p>
    <w:p w:rsidR="00470D8E" w:rsidRPr="004A2912" w:rsidRDefault="00470D8E" w:rsidP="001E471E">
      <w:pPr>
        <w:rPr>
          <w:rFonts w:ascii="Times New Roman" w:hAnsi="Times New Roman" w:cs="Times New Roman"/>
          <w:color w:val="FF0000"/>
        </w:rPr>
      </w:pPr>
    </w:p>
    <w:sectPr w:rsidR="00470D8E" w:rsidRPr="004A2912" w:rsidSect="000C16E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49" w:rsidRDefault="00352149" w:rsidP="00E26754">
      <w:pPr>
        <w:spacing w:after="0" w:line="240" w:lineRule="auto"/>
      </w:pPr>
      <w:r>
        <w:separator/>
      </w:r>
    </w:p>
  </w:endnote>
  <w:endnote w:type="continuationSeparator" w:id="0">
    <w:p w:rsidR="00352149" w:rsidRDefault="00352149" w:rsidP="00E2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49" w:rsidRDefault="00352149" w:rsidP="00E26754">
      <w:pPr>
        <w:spacing w:after="0" w:line="240" w:lineRule="auto"/>
      </w:pPr>
      <w:r>
        <w:separator/>
      </w:r>
    </w:p>
  </w:footnote>
  <w:footnote w:type="continuationSeparator" w:id="0">
    <w:p w:rsidR="00352149" w:rsidRDefault="00352149" w:rsidP="00E2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8048"/>
      <w:docPartObj>
        <w:docPartGallery w:val="Page Numbers (Top of Page)"/>
        <w:docPartUnique/>
      </w:docPartObj>
    </w:sdtPr>
    <w:sdtContent>
      <w:p w:rsidR="00E26754" w:rsidRDefault="0056120A">
        <w:pPr>
          <w:pStyle w:val="a8"/>
          <w:jc w:val="center"/>
        </w:pPr>
        <w:fldSimple w:instr=" PAGE   \* MERGEFORMAT ">
          <w:r w:rsidR="0057346C">
            <w:rPr>
              <w:noProof/>
            </w:rPr>
            <w:t>2</w:t>
          </w:r>
        </w:fldSimple>
      </w:p>
    </w:sdtContent>
  </w:sdt>
  <w:p w:rsidR="00E26754" w:rsidRDefault="00E267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F07"/>
    <w:multiLevelType w:val="hybridMultilevel"/>
    <w:tmpl w:val="2062BB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2A4"/>
    <w:multiLevelType w:val="hybridMultilevel"/>
    <w:tmpl w:val="CF00B3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5140F"/>
    <w:multiLevelType w:val="hybridMultilevel"/>
    <w:tmpl w:val="0AFCA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482"/>
    <w:multiLevelType w:val="hybridMultilevel"/>
    <w:tmpl w:val="D2FC9D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30"/>
    <w:rsid w:val="00000606"/>
    <w:rsid w:val="0001218E"/>
    <w:rsid w:val="00036ED5"/>
    <w:rsid w:val="00040029"/>
    <w:rsid w:val="000505C3"/>
    <w:rsid w:val="00053556"/>
    <w:rsid w:val="00072859"/>
    <w:rsid w:val="00095066"/>
    <w:rsid w:val="000B30DB"/>
    <w:rsid w:val="000C16E5"/>
    <w:rsid w:val="000D15D9"/>
    <w:rsid w:val="000E5FAE"/>
    <w:rsid w:val="000F481F"/>
    <w:rsid w:val="001003B6"/>
    <w:rsid w:val="00131288"/>
    <w:rsid w:val="00177369"/>
    <w:rsid w:val="00197E46"/>
    <w:rsid w:val="001E1D95"/>
    <w:rsid w:val="001E471E"/>
    <w:rsid w:val="001F7A61"/>
    <w:rsid w:val="00204EF9"/>
    <w:rsid w:val="00217AC5"/>
    <w:rsid w:val="00227B91"/>
    <w:rsid w:val="00242FC0"/>
    <w:rsid w:val="002578FA"/>
    <w:rsid w:val="00281348"/>
    <w:rsid w:val="002C03BB"/>
    <w:rsid w:val="00321053"/>
    <w:rsid w:val="00352149"/>
    <w:rsid w:val="0035350C"/>
    <w:rsid w:val="00364A5D"/>
    <w:rsid w:val="003B5E65"/>
    <w:rsid w:val="003C5730"/>
    <w:rsid w:val="003E1E01"/>
    <w:rsid w:val="003E289F"/>
    <w:rsid w:val="00431CA0"/>
    <w:rsid w:val="00470D8E"/>
    <w:rsid w:val="0049045C"/>
    <w:rsid w:val="004A2912"/>
    <w:rsid w:val="004B5AEC"/>
    <w:rsid w:val="004B62B5"/>
    <w:rsid w:val="004E3C79"/>
    <w:rsid w:val="005057BB"/>
    <w:rsid w:val="00544066"/>
    <w:rsid w:val="00544F5F"/>
    <w:rsid w:val="00547C09"/>
    <w:rsid w:val="005603B5"/>
    <w:rsid w:val="0056120A"/>
    <w:rsid w:val="00565C8E"/>
    <w:rsid w:val="0057346C"/>
    <w:rsid w:val="005969F8"/>
    <w:rsid w:val="005D42D9"/>
    <w:rsid w:val="005E25F3"/>
    <w:rsid w:val="005F4EEE"/>
    <w:rsid w:val="00606C3D"/>
    <w:rsid w:val="00621C37"/>
    <w:rsid w:val="00637FBF"/>
    <w:rsid w:val="00695AC6"/>
    <w:rsid w:val="006C1ED3"/>
    <w:rsid w:val="006D3355"/>
    <w:rsid w:val="006E6EED"/>
    <w:rsid w:val="007026A0"/>
    <w:rsid w:val="00711F68"/>
    <w:rsid w:val="007220AD"/>
    <w:rsid w:val="00726DB4"/>
    <w:rsid w:val="00732CF5"/>
    <w:rsid w:val="00747257"/>
    <w:rsid w:val="007510D8"/>
    <w:rsid w:val="00754872"/>
    <w:rsid w:val="007734E7"/>
    <w:rsid w:val="00776EC9"/>
    <w:rsid w:val="007A5295"/>
    <w:rsid w:val="007B241A"/>
    <w:rsid w:val="007F569E"/>
    <w:rsid w:val="008065E3"/>
    <w:rsid w:val="00826F34"/>
    <w:rsid w:val="00860B0A"/>
    <w:rsid w:val="008D2F24"/>
    <w:rsid w:val="00903ACA"/>
    <w:rsid w:val="009606B5"/>
    <w:rsid w:val="00963126"/>
    <w:rsid w:val="00980EB1"/>
    <w:rsid w:val="00996F86"/>
    <w:rsid w:val="009B1365"/>
    <w:rsid w:val="009B2C25"/>
    <w:rsid w:val="009C4E31"/>
    <w:rsid w:val="00A263C6"/>
    <w:rsid w:val="00A60FDD"/>
    <w:rsid w:val="00A6754D"/>
    <w:rsid w:val="00AD59E3"/>
    <w:rsid w:val="00B21565"/>
    <w:rsid w:val="00BC6B7E"/>
    <w:rsid w:val="00C11254"/>
    <w:rsid w:val="00C1303E"/>
    <w:rsid w:val="00C14A3E"/>
    <w:rsid w:val="00C3482A"/>
    <w:rsid w:val="00C35B13"/>
    <w:rsid w:val="00CE371D"/>
    <w:rsid w:val="00D00B64"/>
    <w:rsid w:val="00D02026"/>
    <w:rsid w:val="00D509AB"/>
    <w:rsid w:val="00D74A13"/>
    <w:rsid w:val="00D8081D"/>
    <w:rsid w:val="00D87CE8"/>
    <w:rsid w:val="00D90807"/>
    <w:rsid w:val="00DD1D39"/>
    <w:rsid w:val="00E021D7"/>
    <w:rsid w:val="00E24E18"/>
    <w:rsid w:val="00E26754"/>
    <w:rsid w:val="00E52694"/>
    <w:rsid w:val="00EB3221"/>
    <w:rsid w:val="00EF2CFD"/>
    <w:rsid w:val="00F43525"/>
    <w:rsid w:val="00F563A1"/>
    <w:rsid w:val="00F72073"/>
    <w:rsid w:val="00F93994"/>
    <w:rsid w:val="00FB4E33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573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C5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C5730"/>
    <w:pPr>
      <w:ind w:left="720"/>
      <w:contextualSpacing/>
    </w:pPr>
  </w:style>
  <w:style w:type="paragraph" w:customStyle="1" w:styleId="ConsPlusNormal">
    <w:name w:val="ConsPlusNormal"/>
    <w:rsid w:val="003C573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6">
    <w:name w:val="Содержимое таблицы"/>
    <w:basedOn w:val="a"/>
    <w:rsid w:val="003C57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3C5730"/>
  </w:style>
  <w:style w:type="character" w:styleId="a7">
    <w:name w:val="Hyperlink"/>
    <w:basedOn w:val="a0"/>
    <w:uiPriority w:val="99"/>
    <w:semiHidden/>
    <w:unhideWhenUsed/>
    <w:rsid w:val="003C5730"/>
    <w:rPr>
      <w:color w:val="0000FF"/>
      <w:u w:val="single"/>
    </w:rPr>
  </w:style>
  <w:style w:type="paragraph" w:customStyle="1" w:styleId="ConsPlusNormal0">
    <w:name w:val="ConsPlusNormal"/>
    <w:rsid w:val="00903AC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E2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754"/>
  </w:style>
  <w:style w:type="paragraph" w:styleId="aa">
    <w:name w:val="footer"/>
    <w:basedOn w:val="a"/>
    <w:link w:val="ab"/>
    <w:uiPriority w:val="99"/>
    <w:semiHidden/>
    <w:unhideWhenUsed/>
    <w:rsid w:val="00E2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754"/>
  </w:style>
  <w:style w:type="paragraph" w:styleId="ac">
    <w:name w:val="Normal (Web)"/>
    <w:basedOn w:val="a"/>
    <w:uiPriority w:val="99"/>
    <w:unhideWhenUsed/>
    <w:rsid w:val="00980E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4%D0%B0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D%D0%B5%D0%B4%D0%B2%D0%B8%D0%B6%D0%B8%D0%BC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B%D0%BD%D0%BE%D1%87%D0%BD%D0%B0%D1%8F_%D1%81%D1%82%D0%BE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C1B6E-6986-42B5-94B7-D9418723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vetros</dc:creator>
  <cp:lastModifiedBy>parinova</cp:lastModifiedBy>
  <cp:revision>4</cp:revision>
  <cp:lastPrinted>2017-04-28T06:34:00Z</cp:lastPrinted>
  <dcterms:created xsi:type="dcterms:W3CDTF">2017-04-27T11:40:00Z</dcterms:created>
  <dcterms:modified xsi:type="dcterms:W3CDTF">2017-04-28T06:35:00Z</dcterms:modified>
</cp:coreProperties>
</file>