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EA" w:rsidRDefault="002271EA" w:rsidP="00C96E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1E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81625" cy="1390650"/>
            <wp:effectExtent l="0" t="0" r="0" b="0"/>
            <wp:docPr id="2" name="Рисунок 1" descr="M:\!Сетевые диски Лизюкова\Папка обмена Лизюкова\!!! Логотип ФКП\ВОРОНЕЖСКАЯ ОБЛАСТ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11C" w:rsidRDefault="006239CC" w:rsidP="00C96E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C96E8B">
        <w:rPr>
          <w:rFonts w:ascii="Times New Roman" w:hAnsi="Times New Roman" w:cs="Times New Roman"/>
          <w:b/>
          <w:sz w:val="28"/>
          <w:szCs w:val="28"/>
        </w:rPr>
        <w:t>олько у половины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земельных участков</w:t>
      </w:r>
      <w:r w:rsidRPr="00C96E8B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  <w:r w:rsidRPr="00623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6E8B">
        <w:rPr>
          <w:rFonts w:ascii="Times New Roman" w:hAnsi="Times New Roman" w:cs="Times New Roman"/>
          <w:b/>
          <w:sz w:val="28"/>
          <w:szCs w:val="28"/>
        </w:rPr>
        <w:t>установлены</w:t>
      </w:r>
      <w:r w:rsidRPr="00623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6E8B">
        <w:rPr>
          <w:rFonts w:ascii="Times New Roman" w:hAnsi="Times New Roman" w:cs="Times New Roman"/>
          <w:b/>
          <w:sz w:val="28"/>
          <w:szCs w:val="28"/>
        </w:rPr>
        <w:t>границы</w:t>
      </w:r>
    </w:p>
    <w:p w:rsidR="0030111C" w:rsidRPr="0030111C" w:rsidRDefault="0030111C" w:rsidP="00C96E8B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661BC" w:rsidRDefault="00F661BC" w:rsidP="00C96E8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96E8B">
        <w:rPr>
          <w:rFonts w:ascii="Times New Roman" w:hAnsi="Times New Roman" w:cs="Times New Roman"/>
          <w:i/>
          <w:sz w:val="28"/>
          <w:szCs w:val="28"/>
        </w:rPr>
        <w:t>Кадастровая палата Воронежской области рассказала о межевании земель</w:t>
      </w:r>
    </w:p>
    <w:p w:rsidR="0030111C" w:rsidRPr="0030111C" w:rsidRDefault="0030111C" w:rsidP="00C96E8B">
      <w:pPr>
        <w:spacing w:after="0" w:line="360" w:lineRule="auto"/>
        <w:rPr>
          <w:rFonts w:ascii="Times New Roman" w:hAnsi="Times New Roman" w:cs="Times New Roman"/>
          <w:i/>
          <w:sz w:val="16"/>
          <w:szCs w:val="16"/>
        </w:rPr>
      </w:pPr>
    </w:p>
    <w:p w:rsidR="006D4609" w:rsidRPr="00E66A6E" w:rsidRDefault="005A3125" w:rsidP="00E66A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C96E8B">
        <w:rPr>
          <w:rStyle w:val="a4"/>
          <w:sz w:val="28"/>
          <w:szCs w:val="28"/>
        </w:rPr>
        <w:t xml:space="preserve">По данным Единого государственного реестра недвижимости (ЕГРН) на 1 июня 2020 года в России насчитывается 60,8 </w:t>
      </w:r>
      <w:proofErr w:type="spellStart"/>
      <w:proofErr w:type="gramStart"/>
      <w:r w:rsidRPr="00C96E8B">
        <w:rPr>
          <w:rStyle w:val="a4"/>
          <w:sz w:val="28"/>
          <w:szCs w:val="28"/>
        </w:rPr>
        <w:t>млн</w:t>
      </w:r>
      <w:proofErr w:type="spellEnd"/>
      <w:proofErr w:type="gramEnd"/>
      <w:r w:rsidRPr="00C96E8B">
        <w:rPr>
          <w:rStyle w:val="a4"/>
          <w:sz w:val="28"/>
          <w:szCs w:val="28"/>
        </w:rPr>
        <w:t xml:space="preserve"> земельных участков. Из них почти 37 </w:t>
      </w:r>
      <w:proofErr w:type="spellStart"/>
      <w:r w:rsidRPr="00C96E8B">
        <w:rPr>
          <w:rStyle w:val="a4"/>
          <w:sz w:val="28"/>
          <w:szCs w:val="28"/>
        </w:rPr>
        <w:t>млн</w:t>
      </w:r>
      <w:proofErr w:type="spellEnd"/>
      <w:r w:rsidRPr="00C96E8B">
        <w:rPr>
          <w:rStyle w:val="a4"/>
          <w:sz w:val="28"/>
          <w:szCs w:val="28"/>
        </w:rPr>
        <w:t xml:space="preserve">, или 61%, – с границами, местоположение которых установлено в соответствии с требованиями земельного законодательства.  Почти </w:t>
      </w:r>
      <w:r w:rsidRPr="00C96E8B">
        <w:rPr>
          <w:b/>
          <w:color w:val="000000"/>
          <w:sz w:val="28"/>
          <w:szCs w:val="28"/>
        </w:rPr>
        <w:t>1,2 </w:t>
      </w:r>
      <w:proofErr w:type="spellStart"/>
      <w:r w:rsidRPr="00C96E8B">
        <w:rPr>
          <w:b/>
          <w:color w:val="000000"/>
          <w:sz w:val="28"/>
          <w:szCs w:val="28"/>
        </w:rPr>
        <w:t>млн</w:t>
      </w:r>
      <w:proofErr w:type="spellEnd"/>
      <w:r w:rsidRPr="00C96E8B">
        <w:rPr>
          <w:b/>
          <w:color w:val="000000"/>
          <w:sz w:val="28"/>
          <w:szCs w:val="28"/>
        </w:rPr>
        <w:t xml:space="preserve"> земельных участков, расположенных на территории Воронежской области,</w:t>
      </w:r>
      <w:r w:rsidRPr="00C96E8B">
        <w:rPr>
          <w:rStyle w:val="a4"/>
          <w:sz w:val="28"/>
          <w:szCs w:val="28"/>
        </w:rPr>
        <w:t xml:space="preserve"> </w:t>
      </w:r>
      <w:r w:rsidRPr="00C96E8B">
        <w:rPr>
          <w:b/>
          <w:color w:val="000000"/>
          <w:sz w:val="28"/>
          <w:szCs w:val="28"/>
        </w:rPr>
        <w:t>внесено в ЕГРН</w:t>
      </w:r>
      <w:r w:rsidR="00341607" w:rsidRPr="00C96E8B">
        <w:rPr>
          <w:b/>
          <w:color w:val="000000"/>
          <w:sz w:val="28"/>
          <w:szCs w:val="28"/>
        </w:rPr>
        <w:t>, при этом</w:t>
      </w:r>
      <w:r w:rsidR="005E006E" w:rsidRPr="00C96E8B">
        <w:rPr>
          <w:b/>
          <w:color w:val="000000"/>
          <w:sz w:val="28"/>
          <w:szCs w:val="28"/>
        </w:rPr>
        <w:t xml:space="preserve"> </w:t>
      </w:r>
      <w:r w:rsidR="00341607" w:rsidRPr="00C96E8B">
        <w:rPr>
          <w:b/>
          <w:color w:val="000000"/>
          <w:sz w:val="28"/>
          <w:szCs w:val="28"/>
        </w:rPr>
        <w:t xml:space="preserve">границы установлены </w:t>
      </w:r>
      <w:r w:rsidR="005E006E" w:rsidRPr="00C96E8B">
        <w:rPr>
          <w:b/>
          <w:color w:val="000000"/>
          <w:sz w:val="28"/>
          <w:szCs w:val="28"/>
        </w:rPr>
        <w:t>только у 610</w:t>
      </w:r>
      <w:r w:rsidR="006129A4" w:rsidRPr="00C96E8B">
        <w:rPr>
          <w:b/>
          <w:color w:val="000000"/>
          <w:sz w:val="28"/>
          <w:szCs w:val="28"/>
        </w:rPr>
        <w:t xml:space="preserve"> </w:t>
      </w:r>
      <w:proofErr w:type="spellStart"/>
      <w:r w:rsidR="006129A4" w:rsidRPr="00C96E8B">
        <w:rPr>
          <w:b/>
          <w:color w:val="000000"/>
          <w:sz w:val="28"/>
          <w:szCs w:val="28"/>
        </w:rPr>
        <w:t>тыс</w:t>
      </w:r>
      <w:proofErr w:type="spellEnd"/>
      <w:r w:rsidR="005E006E" w:rsidRPr="00C96E8B">
        <w:rPr>
          <w:b/>
          <w:color w:val="000000"/>
          <w:sz w:val="28"/>
          <w:szCs w:val="28"/>
        </w:rPr>
        <w:t xml:space="preserve">, что составляет 51% от общего количества поставленных на кадастровый учет земельных участков. В тоже время, </w:t>
      </w:r>
      <w:r w:rsidR="006D4609" w:rsidRPr="00C96E8B">
        <w:rPr>
          <w:b/>
          <w:color w:val="000000"/>
          <w:sz w:val="28"/>
          <w:szCs w:val="28"/>
        </w:rPr>
        <w:t>большинство вопросов от</w:t>
      </w:r>
      <w:r w:rsidR="005E006E" w:rsidRPr="00C96E8B">
        <w:rPr>
          <w:b/>
          <w:color w:val="000000"/>
          <w:sz w:val="28"/>
          <w:szCs w:val="28"/>
        </w:rPr>
        <w:t xml:space="preserve"> заявителей при обращении в Кадастровую палату связаны с </w:t>
      </w:r>
      <w:r w:rsidR="00BA4C4B" w:rsidRPr="00C96E8B">
        <w:rPr>
          <w:b/>
          <w:color w:val="000000"/>
          <w:sz w:val="28"/>
          <w:szCs w:val="28"/>
        </w:rPr>
        <w:t xml:space="preserve">межеванием земель и оформлением </w:t>
      </w:r>
      <w:r w:rsidR="005E006E" w:rsidRPr="00C96E8B">
        <w:rPr>
          <w:b/>
          <w:color w:val="000000"/>
          <w:sz w:val="28"/>
          <w:szCs w:val="28"/>
        </w:rPr>
        <w:t>участков.</w:t>
      </w:r>
    </w:p>
    <w:p w:rsidR="005A355C" w:rsidRPr="00C96E8B" w:rsidRDefault="006D4609" w:rsidP="005A355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6E8B">
        <w:rPr>
          <w:color w:val="000000"/>
          <w:sz w:val="28"/>
          <w:szCs w:val="28"/>
        </w:rPr>
        <w:t>Значительную долю земельных участков в ЕГРН составляют ранее учтенные земельные участки, документы на которые выдавались до вступления в силу Земельно</w:t>
      </w:r>
      <w:r w:rsidR="00EE7DC4">
        <w:rPr>
          <w:color w:val="000000"/>
          <w:sz w:val="28"/>
          <w:szCs w:val="28"/>
        </w:rPr>
        <w:t>го кодекса Российской Федерации и</w:t>
      </w:r>
      <w:r w:rsidRPr="00C96E8B">
        <w:rPr>
          <w:color w:val="000000"/>
          <w:sz w:val="28"/>
          <w:szCs w:val="28"/>
        </w:rPr>
        <w:t xml:space="preserve"> которые не содержат информации о прохождении их границ на местности.</w:t>
      </w:r>
      <w:bookmarkStart w:id="0" w:name="_GoBack"/>
      <w:bookmarkEnd w:id="0"/>
    </w:p>
    <w:p w:rsidR="00A30856" w:rsidRDefault="00A30856" w:rsidP="00C96E8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96E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 зная местоположения границ</w:t>
      </w:r>
      <w:r w:rsidR="00EE7D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своего земельного участка</w:t>
      </w:r>
      <w:r w:rsidRPr="00C96E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собственник рискует невольно стать нарушителем земельного законодательства в виде самовольного захвата части смежного земельного участка.</w:t>
      </w:r>
    </w:p>
    <w:p w:rsidR="006D4609" w:rsidRPr="00C96E8B" w:rsidRDefault="006D4609" w:rsidP="00A3085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96E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Отсутствие сведений о границах земельного участка в ЕГРН нередко приводит к земельным спорам между правообладател</w:t>
      </w:r>
      <w:r w:rsidR="003B5372" w:rsidRPr="00C96E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ями смежных земельных участков, </w:t>
      </w:r>
      <w:r w:rsidR="00E66A6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которые</w:t>
      </w:r>
      <w:r w:rsidRPr="00C96E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B5372" w:rsidRPr="00C96E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часто р</w:t>
      </w:r>
      <w:r w:rsidRPr="00C96E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ешаются только в судебном порядке.</w:t>
      </w:r>
    </w:p>
    <w:p w:rsidR="006D4609" w:rsidRPr="00C96E8B" w:rsidRDefault="005A355C" w:rsidP="00C96E8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Кроме того, провести межевание лучше перед </w:t>
      </w:r>
      <w:r w:rsidR="00A3085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началом строительства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дома</w:t>
      </w:r>
      <w:r w:rsidR="00A3085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6D4609" w:rsidRPr="00C96E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чтобы убедиться, что отсутствуют пересечения границ со смежными земельными участками, и строение не окажется на «чужой» территории.</w:t>
      </w:r>
    </w:p>
    <w:p w:rsidR="00C96E8B" w:rsidRDefault="006129A4" w:rsidP="00C96E8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96E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Установленные в соответствии с требованиями действующего законодательства границы земельного участка позволяют собственнику защитить свои права. Кроме того, продать или передать в аренду земельный участок с установленными границами намного легче, так как права будущего собственника или арендатора также будут защищены.</w:t>
      </w:r>
    </w:p>
    <w:p w:rsidR="00C96E8B" w:rsidRDefault="003B5372" w:rsidP="00C96E8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96E8B">
        <w:rPr>
          <w:rFonts w:ascii="Times New Roman" w:hAnsi="Times New Roman" w:cs="Times New Roman"/>
          <w:bCs/>
          <w:sz w:val="28"/>
          <w:szCs w:val="28"/>
        </w:rPr>
        <w:t xml:space="preserve">Несмотря на то, что обязательного требования о проведении межевания земельных участков действующее законодательство не предусматривает, число земельных участков с установленными границами в России постоянно растет. К началу лета 2020 года число земельных участков с установленными границами в ЕГРН увеличилось на 453 тыс. (+1%). В </w:t>
      </w:r>
      <w:r w:rsidR="00E66A6E">
        <w:rPr>
          <w:rFonts w:ascii="Times New Roman" w:hAnsi="Times New Roman" w:cs="Times New Roman"/>
          <w:bCs/>
          <w:sz w:val="28"/>
          <w:szCs w:val="28"/>
        </w:rPr>
        <w:t>число регионов</w:t>
      </w:r>
      <w:r w:rsidRPr="00C96E8B">
        <w:rPr>
          <w:rFonts w:ascii="Times New Roman" w:hAnsi="Times New Roman" w:cs="Times New Roman"/>
          <w:bCs/>
          <w:sz w:val="28"/>
          <w:szCs w:val="28"/>
        </w:rPr>
        <w:t xml:space="preserve"> с наибольшей долей земельных участков с установленными границами вошли: Еврейская АО (98%), Магаданская область (95%), Ямало-Ненецкий АО (93%), республики Башкортостан (92%) и Татарстан (93%), Санкт-Петербург (92%), Ненецкий АО (92%), Свердловская область (92%), Калининградская область (91%), город Севастополь (88%).</w:t>
      </w:r>
    </w:p>
    <w:p w:rsidR="00C96E8B" w:rsidRDefault="003B5372" w:rsidP="00C96E8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96E8B">
        <w:rPr>
          <w:rFonts w:ascii="Times New Roman" w:hAnsi="Times New Roman" w:cs="Times New Roman"/>
          <w:bCs/>
          <w:sz w:val="28"/>
          <w:szCs w:val="28"/>
        </w:rPr>
        <w:t xml:space="preserve">Наименьшие доли земельных участков с установленными границами в ЕГРН по итогам пяти месяцев 2020 года – в Республике Ингушетии (38%), Камчатском крае (38%), Ульяновской области (37%), Костромской области (33%).  </w:t>
      </w:r>
    </w:p>
    <w:p w:rsidR="00C96E8B" w:rsidRDefault="003B5372" w:rsidP="00C96E8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96E8B">
        <w:rPr>
          <w:rFonts w:ascii="Times New Roman" w:hAnsi="Times New Roman" w:cs="Times New Roman"/>
          <w:bCs/>
          <w:sz w:val="28"/>
          <w:szCs w:val="28"/>
        </w:rPr>
        <w:t>В период с января по июнь 2020 года самый высокий прирост земельных участков с установленными границами отмечен в Калининградской области (+18%) и Новосибирской области (+16%).</w:t>
      </w:r>
    </w:p>
    <w:p w:rsidR="00C96E8B" w:rsidRDefault="003B5372" w:rsidP="00C96E8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96E8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Среди федеральных округов по доле земельных участков с установленными границами в ЕГРН к началу июня 2020 года лидируют Уральский ФО (74%), Приволжский ФО (64%) и Южный ФО (61%). </w:t>
      </w:r>
    </w:p>
    <w:p w:rsidR="00C96E8B" w:rsidRDefault="003B5372" w:rsidP="00C96E8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96E8B">
        <w:rPr>
          <w:rFonts w:ascii="Times New Roman" w:hAnsi="Times New Roman" w:cs="Times New Roman"/>
          <w:bCs/>
          <w:sz w:val="28"/>
          <w:szCs w:val="28"/>
        </w:rPr>
        <w:t xml:space="preserve">Наибольший прирост участков с установленными границами в ЕГРН по итогам пяти месяцев 2020 года зафиксирован в Северо-Западном ФО (+3%) и Южном ФО (+2%).     </w:t>
      </w:r>
    </w:p>
    <w:p w:rsidR="006D4609" w:rsidRDefault="003B5372" w:rsidP="00C96E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E8B">
        <w:rPr>
          <w:rFonts w:ascii="Times New Roman" w:hAnsi="Times New Roman" w:cs="Times New Roman"/>
          <w:sz w:val="28"/>
          <w:szCs w:val="28"/>
        </w:rPr>
        <w:t xml:space="preserve">В Воронежской области с начала 2020 года количество земельных участков с установленными границами увеличилось почти на 14,5 </w:t>
      </w:r>
      <w:proofErr w:type="spellStart"/>
      <w:r w:rsidRPr="00C96E8B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C96E8B">
        <w:rPr>
          <w:rFonts w:ascii="Times New Roman" w:hAnsi="Times New Roman" w:cs="Times New Roman"/>
          <w:sz w:val="28"/>
          <w:szCs w:val="28"/>
        </w:rPr>
        <w:t xml:space="preserve"> </w:t>
      </w:r>
      <w:r w:rsidR="00C96E8B" w:rsidRPr="00C96E8B">
        <w:rPr>
          <w:rFonts w:ascii="Times New Roman" w:hAnsi="Times New Roman" w:cs="Times New Roman"/>
          <w:sz w:val="28"/>
          <w:szCs w:val="28"/>
        </w:rPr>
        <w:t>(+1%).</w:t>
      </w:r>
      <w:r w:rsidRPr="00C96E8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0856" w:rsidRDefault="00A30856" w:rsidP="00A308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0856">
        <w:rPr>
          <w:color w:val="000000"/>
          <w:sz w:val="28"/>
          <w:szCs w:val="28"/>
          <w:shd w:val="clear" w:color="auto" w:fill="FFFFFF"/>
        </w:rPr>
        <w:t xml:space="preserve">Поскольку межевание </w:t>
      </w:r>
      <w:r w:rsidRPr="00A30856">
        <w:rPr>
          <w:bCs/>
          <w:color w:val="000000"/>
          <w:sz w:val="28"/>
          <w:szCs w:val="28"/>
          <w:shd w:val="clear" w:color="auto" w:fill="FFFFFF"/>
        </w:rPr>
        <w:t xml:space="preserve">– это кадастровые работы по установлению границ земельного участка на местности, </w:t>
      </w:r>
      <w:r w:rsidRPr="00A30856">
        <w:rPr>
          <w:sz w:val="28"/>
          <w:szCs w:val="28"/>
        </w:rPr>
        <w:t>самостоятельно провести эту процедуру собственник не может. Для этого следует заключить договор подряда с кадастровым инженером или организацией, в к</w:t>
      </w:r>
      <w:r w:rsidR="006C2D92">
        <w:rPr>
          <w:sz w:val="28"/>
          <w:szCs w:val="28"/>
        </w:rPr>
        <w:t>оторой он является работником, п</w:t>
      </w:r>
      <w:r w:rsidRPr="00A30856">
        <w:rPr>
          <w:sz w:val="28"/>
          <w:szCs w:val="28"/>
        </w:rPr>
        <w:t>ри этом кадастровый инженер должен состоять в саморегулируемой организации (СРО).</w:t>
      </w:r>
    </w:p>
    <w:p w:rsidR="0093677E" w:rsidRDefault="00A30856" w:rsidP="006C2D9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0856">
        <w:rPr>
          <w:sz w:val="28"/>
          <w:szCs w:val="28"/>
        </w:rPr>
        <w:t>При проведении работ кадастровый инже</w:t>
      </w:r>
      <w:r>
        <w:rPr>
          <w:sz w:val="28"/>
          <w:szCs w:val="28"/>
        </w:rPr>
        <w:t>нер</w:t>
      </w:r>
      <w:r w:rsidRPr="00A30856">
        <w:rPr>
          <w:sz w:val="28"/>
          <w:szCs w:val="28"/>
        </w:rPr>
        <w:t xml:space="preserve"> </w:t>
      </w:r>
      <w:r w:rsidR="006239CC">
        <w:rPr>
          <w:sz w:val="28"/>
          <w:szCs w:val="28"/>
        </w:rPr>
        <w:t xml:space="preserve">определит </w:t>
      </w:r>
      <w:r w:rsidR="00E66A6E" w:rsidRPr="00FF42DA">
        <w:rPr>
          <w:sz w:val="28"/>
          <w:szCs w:val="28"/>
        </w:rPr>
        <w:t xml:space="preserve"> границ</w:t>
      </w:r>
      <w:r w:rsidR="006239CC">
        <w:rPr>
          <w:sz w:val="28"/>
          <w:szCs w:val="28"/>
        </w:rPr>
        <w:t>ы</w:t>
      </w:r>
      <w:r w:rsidR="00E66A6E" w:rsidRPr="00FF42DA">
        <w:rPr>
          <w:sz w:val="28"/>
          <w:szCs w:val="28"/>
        </w:rPr>
        <w:t xml:space="preserve"> </w:t>
      </w:r>
      <w:r w:rsidR="006C2D92">
        <w:rPr>
          <w:sz w:val="28"/>
          <w:szCs w:val="28"/>
        </w:rPr>
        <w:t xml:space="preserve">и площадь </w:t>
      </w:r>
      <w:r w:rsidR="00E66A6E" w:rsidRPr="00FF42DA">
        <w:rPr>
          <w:sz w:val="28"/>
          <w:szCs w:val="28"/>
        </w:rPr>
        <w:t xml:space="preserve">участка, </w:t>
      </w:r>
      <w:r w:rsidR="00E66A6E">
        <w:rPr>
          <w:sz w:val="28"/>
          <w:szCs w:val="28"/>
        </w:rPr>
        <w:t xml:space="preserve">проведет согласование местоположения </w:t>
      </w:r>
      <w:r w:rsidR="00E66A6E" w:rsidRPr="00FF42DA">
        <w:rPr>
          <w:sz w:val="28"/>
          <w:szCs w:val="28"/>
        </w:rPr>
        <w:t>границ</w:t>
      </w:r>
      <w:r w:rsidR="00E66A6E">
        <w:rPr>
          <w:sz w:val="28"/>
          <w:szCs w:val="28"/>
        </w:rPr>
        <w:t xml:space="preserve"> </w:t>
      </w:r>
      <w:r w:rsidR="006239CC">
        <w:rPr>
          <w:sz w:val="28"/>
          <w:szCs w:val="28"/>
        </w:rPr>
        <w:t xml:space="preserve">смежных земельных участков </w:t>
      </w:r>
      <w:r w:rsidR="006239CC" w:rsidRPr="00FF42DA">
        <w:rPr>
          <w:sz w:val="28"/>
          <w:szCs w:val="28"/>
        </w:rPr>
        <w:t>с соседями</w:t>
      </w:r>
      <w:r w:rsidR="006239CC">
        <w:rPr>
          <w:sz w:val="28"/>
          <w:szCs w:val="28"/>
        </w:rPr>
        <w:t xml:space="preserve"> </w:t>
      </w:r>
      <w:r w:rsidR="00E66A6E" w:rsidRPr="00FF42DA">
        <w:rPr>
          <w:sz w:val="28"/>
          <w:szCs w:val="28"/>
        </w:rPr>
        <w:t xml:space="preserve">и подготовит межевой план. </w:t>
      </w:r>
    </w:p>
    <w:p w:rsidR="0093677E" w:rsidRPr="0093677E" w:rsidRDefault="0093677E" w:rsidP="0093677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42DA">
        <w:rPr>
          <w:sz w:val="28"/>
          <w:szCs w:val="28"/>
        </w:rPr>
        <w:t>Внесение в ЕГРН сведений о границах земельного участка производится на безвозмездной основе</w:t>
      </w:r>
      <w:r>
        <w:rPr>
          <w:sz w:val="28"/>
          <w:szCs w:val="28"/>
        </w:rPr>
        <w:t xml:space="preserve">. </w:t>
      </w:r>
      <w:r w:rsidRPr="00CE527C">
        <w:rPr>
          <w:color w:val="000000"/>
          <w:sz w:val="28"/>
          <w:szCs w:val="28"/>
        </w:rPr>
        <w:t xml:space="preserve">С заявлением </w:t>
      </w:r>
      <w:r>
        <w:rPr>
          <w:color w:val="000000"/>
          <w:sz w:val="28"/>
          <w:szCs w:val="28"/>
        </w:rPr>
        <w:t>в любой из офисов МФЦ</w:t>
      </w:r>
      <w:r w:rsidRPr="00CE527C">
        <w:rPr>
          <w:color w:val="000000"/>
          <w:sz w:val="28"/>
          <w:szCs w:val="28"/>
        </w:rPr>
        <w:t xml:space="preserve"> может обратиться правообладатель участка</w:t>
      </w:r>
      <w:r>
        <w:rPr>
          <w:color w:val="000000"/>
          <w:sz w:val="28"/>
          <w:szCs w:val="28"/>
        </w:rPr>
        <w:t xml:space="preserve"> лично или его представитель по</w:t>
      </w:r>
      <w:r w:rsidRPr="00CE527C">
        <w:rPr>
          <w:color w:val="000000"/>
          <w:sz w:val="28"/>
          <w:szCs w:val="28"/>
        </w:rPr>
        <w:t xml:space="preserve"> нотариально</w:t>
      </w:r>
      <w:r>
        <w:rPr>
          <w:color w:val="000000"/>
          <w:sz w:val="28"/>
          <w:szCs w:val="28"/>
        </w:rPr>
        <w:t>й</w:t>
      </w:r>
      <w:r w:rsidRPr="00CE527C">
        <w:rPr>
          <w:color w:val="000000"/>
          <w:sz w:val="28"/>
          <w:szCs w:val="28"/>
        </w:rPr>
        <w:t xml:space="preserve"> доверенности</w:t>
      </w:r>
      <w:r>
        <w:rPr>
          <w:color w:val="000000"/>
          <w:sz w:val="28"/>
          <w:szCs w:val="28"/>
        </w:rPr>
        <w:t>. С заявлением о внесении изменений также должен быть предоставлен межевой план в электронном виде, заверенный электронной цифровой подписью кадастрового инженера.</w:t>
      </w:r>
    </w:p>
    <w:p w:rsidR="0070750A" w:rsidRDefault="0070750A" w:rsidP="0070750A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70750A" w:rsidRDefault="0070750A" w:rsidP="0070750A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70750A" w:rsidRDefault="0070750A" w:rsidP="0070750A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тел.: 8 (473) 327-18-92 (доб. 2429)</w:t>
      </w:r>
    </w:p>
    <w:p w:rsidR="0070750A" w:rsidRDefault="0070750A" w:rsidP="0070750A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press</w:t>
        </w:r>
        <w:r>
          <w:rPr>
            <w:rStyle w:val="a9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0750A" w:rsidRDefault="0070750A" w:rsidP="0070750A"/>
    <w:p w:rsidR="00E66A6E" w:rsidRPr="00C96E8B" w:rsidRDefault="00E66A6E" w:rsidP="00C96E8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E66A6E" w:rsidRPr="00C96E8B" w:rsidSect="0030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1BC"/>
    <w:rsid w:val="001A1E4B"/>
    <w:rsid w:val="002271EA"/>
    <w:rsid w:val="0030111C"/>
    <w:rsid w:val="0030420C"/>
    <w:rsid w:val="00341607"/>
    <w:rsid w:val="003B5372"/>
    <w:rsid w:val="005A3125"/>
    <w:rsid w:val="005A355C"/>
    <w:rsid w:val="005E006E"/>
    <w:rsid w:val="006129A4"/>
    <w:rsid w:val="00614544"/>
    <w:rsid w:val="006239CC"/>
    <w:rsid w:val="006C2D92"/>
    <w:rsid w:val="006D4609"/>
    <w:rsid w:val="0070750A"/>
    <w:rsid w:val="008039C9"/>
    <w:rsid w:val="008F252E"/>
    <w:rsid w:val="0093677E"/>
    <w:rsid w:val="00A30856"/>
    <w:rsid w:val="00BA4C4B"/>
    <w:rsid w:val="00BC16C8"/>
    <w:rsid w:val="00C96E8B"/>
    <w:rsid w:val="00CD4D4D"/>
    <w:rsid w:val="00DF11C2"/>
    <w:rsid w:val="00E66A6E"/>
    <w:rsid w:val="00EA5A05"/>
    <w:rsid w:val="00EE7DC4"/>
    <w:rsid w:val="00F6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A3125"/>
    <w:rPr>
      <w:b/>
      <w:bCs/>
    </w:rPr>
  </w:style>
  <w:style w:type="paragraph" w:styleId="a5">
    <w:name w:val="Body Text"/>
    <w:basedOn w:val="a"/>
    <w:link w:val="a6"/>
    <w:unhideWhenUsed/>
    <w:rsid w:val="00E66A6E"/>
    <w:pPr>
      <w:suppressAutoHyphens/>
      <w:spacing w:after="120"/>
    </w:pPr>
    <w:rPr>
      <w:rFonts w:ascii="Calibri" w:eastAsia="SimSun" w:hAnsi="Calibri" w:cs="Calibri"/>
      <w:lang w:eastAsia="ar-SA"/>
    </w:rPr>
  </w:style>
  <w:style w:type="character" w:customStyle="1" w:styleId="a6">
    <w:name w:val="Основной текст Знак"/>
    <w:basedOn w:val="a0"/>
    <w:link w:val="a5"/>
    <w:rsid w:val="00E66A6E"/>
    <w:rPr>
      <w:rFonts w:ascii="Calibri" w:eastAsia="SimSun" w:hAnsi="Calibri" w:cs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2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71E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7075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7</cp:revision>
  <cp:lastPrinted>2020-06-19T07:06:00Z</cp:lastPrinted>
  <dcterms:created xsi:type="dcterms:W3CDTF">2020-06-18T08:30:00Z</dcterms:created>
  <dcterms:modified xsi:type="dcterms:W3CDTF">2020-06-19T07:06:00Z</dcterms:modified>
</cp:coreProperties>
</file>