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30" w:rsidRPr="00937C03" w:rsidRDefault="00075530" w:rsidP="00075530">
      <w:p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СОВЕТ НАРОДНЫХ ДЕПУТАТОВ 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БОДЕЕВСКОГО СЕЛЬСКОГО ПОСЕЛЕНИЯ</w:t>
      </w:r>
      <w:r w:rsidRPr="00937C03">
        <w:rPr>
          <w:b/>
          <w:sz w:val="28"/>
          <w:szCs w:val="28"/>
        </w:rPr>
        <w:br/>
        <w:t>ЛИСКИНСКОГО МУНИЦИПАЛЬНОГО РАЙОНА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 ВОРОНЕЖСКОЙ ОБЛАСТИ</w:t>
      </w:r>
    </w:p>
    <w:p w:rsidR="00075530" w:rsidRPr="00937C03" w:rsidRDefault="00075530" w:rsidP="00075530">
      <w:pPr>
        <w:tabs>
          <w:tab w:val="left" w:pos="4155"/>
        </w:tabs>
        <w:jc w:val="center"/>
        <w:rPr>
          <w:sz w:val="28"/>
          <w:szCs w:val="28"/>
        </w:rPr>
      </w:pPr>
    </w:p>
    <w:p w:rsidR="00075530" w:rsidRPr="00937C03" w:rsidRDefault="00075530" w:rsidP="00075530">
      <w:pPr>
        <w:tabs>
          <w:tab w:val="left" w:pos="4155"/>
        </w:tabs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Р Е Ш Е Н И Е</w:t>
      </w:r>
    </w:p>
    <w:p w:rsidR="00075530" w:rsidRPr="00937C03" w:rsidRDefault="00985F8A" w:rsidP="00075530">
      <w:pPr>
        <w:tabs>
          <w:tab w:val="left" w:pos="4155"/>
        </w:tabs>
        <w:jc w:val="center"/>
        <w:rPr>
          <w:b/>
          <w:sz w:val="28"/>
          <w:szCs w:val="28"/>
        </w:rPr>
      </w:pPr>
      <w:r w:rsidRPr="00985F8A">
        <w:rPr>
          <w:sz w:val="28"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2.65pt;width:463.25pt;height:0;z-index:251660288" o:connectortype="straight"/>
        </w:pict>
      </w:r>
    </w:p>
    <w:p w:rsidR="00075530" w:rsidRPr="00937C03" w:rsidRDefault="00075530" w:rsidP="00075530">
      <w:pPr>
        <w:tabs>
          <w:tab w:val="left" w:pos="4155"/>
        </w:tabs>
        <w:rPr>
          <w:sz w:val="28"/>
          <w:szCs w:val="28"/>
          <w:u w:val="single"/>
        </w:rPr>
      </w:pPr>
      <w:r w:rsidRPr="00937C03">
        <w:rPr>
          <w:sz w:val="28"/>
          <w:szCs w:val="28"/>
          <w:u w:val="single"/>
        </w:rPr>
        <w:t xml:space="preserve">от «09»  сентября 2013 г.  № 105           </w:t>
      </w:r>
    </w:p>
    <w:p w:rsidR="00075530" w:rsidRPr="00937C03" w:rsidRDefault="00075530" w:rsidP="00075530">
      <w:pPr>
        <w:rPr>
          <w:sz w:val="20"/>
          <w:szCs w:val="20"/>
        </w:rPr>
      </w:pPr>
      <w:r w:rsidRPr="00937C03">
        <w:rPr>
          <w:sz w:val="28"/>
          <w:szCs w:val="28"/>
        </w:rPr>
        <w:t xml:space="preserve">    </w:t>
      </w:r>
      <w:r w:rsidRPr="00937C03">
        <w:rPr>
          <w:sz w:val="20"/>
          <w:szCs w:val="20"/>
        </w:rPr>
        <w:t xml:space="preserve">с. </w:t>
      </w:r>
      <w:proofErr w:type="spellStart"/>
      <w:r w:rsidRPr="00937C03">
        <w:rPr>
          <w:sz w:val="20"/>
          <w:szCs w:val="20"/>
        </w:rPr>
        <w:t>Бодеевка</w:t>
      </w:r>
      <w:proofErr w:type="spellEnd"/>
    </w:p>
    <w:p w:rsidR="00075530" w:rsidRDefault="00075530" w:rsidP="00075530">
      <w:pPr>
        <w:rPr>
          <w:sz w:val="28"/>
          <w:szCs w:val="28"/>
        </w:rPr>
      </w:pPr>
    </w:p>
    <w:p w:rsidR="00075530" w:rsidRPr="00937C03" w:rsidRDefault="00075530" w:rsidP="00075530">
      <w:pPr>
        <w:rPr>
          <w:sz w:val="28"/>
          <w:szCs w:val="28"/>
        </w:rPr>
      </w:pPr>
    </w:p>
    <w:p w:rsidR="00075530" w:rsidRPr="00937C03" w:rsidRDefault="00075530" w:rsidP="00075530">
      <w:pPr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Об утверждении Положения о кадровом </w:t>
      </w:r>
    </w:p>
    <w:p w:rsidR="00075530" w:rsidRPr="00937C03" w:rsidRDefault="00075530" w:rsidP="00075530">
      <w:pPr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резерве в органах местного самоуправления </w:t>
      </w:r>
    </w:p>
    <w:p w:rsidR="00075530" w:rsidRPr="00937C03" w:rsidRDefault="00075530" w:rsidP="00075530">
      <w:pPr>
        <w:rPr>
          <w:b/>
          <w:sz w:val="28"/>
          <w:szCs w:val="28"/>
        </w:rPr>
      </w:pPr>
      <w:proofErr w:type="spellStart"/>
      <w:r w:rsidRPr="00937C03">
        <w:rPr>
          <w:b/>
          <w:sz w:val="28"/>
          <w:szCs w:val="28"/>
        </w:rPr>
        <w:t>Бодеевского</w:t>
      </w:r>
      <w:proofErr w:type="spellEnd"/>
      <w:r w:rsidRPr="00937C03">
        <w:rPr>
          <w:b/>
          <w:sz w:val="28"/>
          <w:szCs w:val="28"/>
        </w:rPr>
        <w:t xml:space="preserve"> сельского поселения </w:t>
      </w:r>
    </w:p>
    <w:p w:rsidR="00075530" w:rsidRPr="00937C03" w:rsidRDefault="00075530" w:rsidP="00075530">
      <w:pPr>
        <w:rPr>
          <w:b/>
          <w:sz w:val="28"/>
          <w:szCs w:val="28"/>
        </w:rPr>
      </w:pPr>
      <w:proofErr w:type="spellStart"/>
      <w:r w:rsidRPr="00937C03">
        <w:rPr>
          <w:b/>
          <w:sz w:val="28"/>
          <w:szCs w:val="28"/>
        </w:rPr>
        <w:t>Лискинского</w:t>
      </w:r>
      <w:proofErr w:type="spellEnd"/>
      <w:r w:rsidRPr="00937C03">
        <w:rPr>
          <w:b/>
          <w:sz w:val="28"/>
          <w:szCs w:val="28"/>
        </w:rPr>
        <w:t xml:space="preserve"> муниципального </w:t>
      </w:r>
    </w:p>
    <w:p w:rsidR="00075530" w:rsidRDefault="00075530" w:rsidP="00075530">
      <w:pPr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района Воронежской области</w:t>
      </w:r>
    </w:p>
    <w:p w:rsidR="00075530" w:rsidRPr="00937C03" w:rsidRDefault="00075530" w:rsidP="00075530">
      <w:pPr>
        <w:rPr>
          <w:b/>
          <w:sz w:val="28"/>
          <w:szCs w:val="28"/>
        </w:rPr>
      </w:pPr>
    </w:p>
    <w:p w:rsidR="00075530" w:rsidRPr="00937C03" w:rsidRDefault="00075530" w:rsidP="00075530">
      <w:pPr>
        <w:rPr>
          <w:sz w:val="28"/>
          <w:szCs w:val="28"/>
        </w:rPr>
      </w:pPr>
    </w:p>
    <w:p w:rsidR="00075530" w:rsidRPr="00937C03" w:rsidRDefault="00075530" w:rsidP="00075530">
      <w:pPr>
        <w:spacing w:line="360" w:lineRule="auto"/>
        <w:ind w:firstLine="709"/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В соответствии  с Федеральным законом от 02.03.2007 г. № 25-ФЗ «О муниципальной службе в Российской Федерации», законом Воронежской  области от 28.12.2007 г. № 175-ОЗ «О муниципальной службе в Воронежской области», Уставом </w:t>
      </w:r>
      <w:proofErr w:type="spellStart"/>
      <w:r w:rsidRPr="00937C03">
        <w:rPr>
          <w:sz w:val="28"/>
          <w:szCs w:val="28"/>
        </w:rPr>
        <w:t>Бодеевского</w:t>
      </w:r>
      <w:proofErr w:type="spellEnd"/>
      <w:r w:rsidRPr="00937C03">
        <w:rPr>
          <w:sz w:val="28"/>
          <w:szCs w:val="28"/>
        </w:rPr>
        <w:t xml:space="preserve"> сельского поселения </w:t>
      </w: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района, Совет народных депутатов </w:t>
      </w:r>
    </w:p>
    <w:p w:rsidR="00075530" w:rsidRDefault="00075530" w:rsidP="00075530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937C03">
        <w:rPr>
          <w:b/>
          <w:sz w:val="28"/>
          <w:szCs w:val="28"/>
        </w:rPr>
        <w:t>р</w:t>
      </w:r>
      <w:proofErr w:type="spellEnd"/>
      <w:r w:rsidRPr="00937C03">
        <w:rPr>
          <w:b/>
          <w:sz w:val="28"/>
          <w:szCs w:val="28"/>
        </w:rPr>
        <w:t xml:space="preserve"> е </w:t>
      </w:r>
      <w:proofErr w:type="spellStart"/>
      <w:r w:rsidRPr="00937C03">
        <w:rPr>
          <w:b/>
          <w:sz w:val="28"/>
          <w:szCs w:val="28"/>
        </w:rPr>
        <w:t>ш</w:t>
      </w:r>
      <w:proofErr w:type="spellEnd"/>
      <w:r w:rsidRPr="00937C03">
        <w:rPr>
          <w:b/>
          <w:sz w:val="28"/>
          <w:szCs w:val="28"/>
        </w:rPr>
        <w:t xml:space="preserve"> и л:</w:t>
      </w:r>
    </w:p>
    <w:p w:rsidR="00075530" w:rsidRPr="00937C03" w:rsidRDefault="00075530" w:rsidP="00075530">
      <w:pPr>
        <w:spacing w:line="360" w:lineRule="auto"/>
        <w:jc w:val="both"/>
        <w:rPr>
          <w:b/>
          <w:sz w:val="28"/>
          <w:szCs w:val="28"/>
        </w:rPr>
      </w:pPr>
    </w:p>
    <w:p w:rsidR="00075530" w:rsidRPr="00937C03" w:rsidRDefault="00075530" w:rsidP="00075530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Утвердить прилагаемое Положение о кадровом резерве в органах местного самоуправления </w:t>
      </w:r>
      <w:proofErr w:type="spellStart"/>
      <w:r w:rsidRPr="00937C03">
        <w:rPr>
          <w:sz w:val="28"/>
          <w:szCs w:val="28"/>
        </w:rPr>
        <w:t>Бодеевского</w:t>
      </w:r>
      <w:proofErr w:type="spellEnd"/>
      <w:r w:rsidRPr="00937C03">
        <w:rPr>
          <w:sz w:val="28"/>
          <w:szCs w:val="28"/>
        </w:rPr>
        <w:t xml:space="preserve"> сельского поселения </w:t>
      </w: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 Воронежской области.</w:t>
      </w:r>
    </w:p>
    <w:p w:rsidR="00075530" w:rsidRDefault="00075530" w:rsidP="00075530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Настоящее решение вступает в силу со дня его обнародования.</w:t>
      </w:r>
    </w:p>
    <w:p w:rsidR="00075530" w:rsidRDefault="00075530" w:rsidP="00075530">
      <w:pPr>
        <w:pStyle w:val="a3"/>
        <w:spacing w:line="360" w:lineRule="auto"/>
        <w:ind w:left="1069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spacing w:line="360" w:lineRule="auto"/>
        <w:ind w:left="1069"/>
        <w:jc w:val="both"/>
        <w:rPr>
          <w:sz w:val="28"/>
          <w:szCs w:val="28"/>
        </w:rPr>
      </w:pPr>
    </w:p>
    <w:p w:rsidR="00075530" w:rsidRPr="00937C03" w:rsidRDefault="00075530" w:rsidP="00075530">
      <w:pPr>
        <w:rPr>
          <w:sz w:val="28"/>
          <w:szCs w:val="28"/>
        </w:rPr>
      </w:pPr>
    </w:p>
    <w:p w:rsidR="00075530" w:rsidRPr="00937C03" w:rsidRDefault="00075530" w:rsidP="0007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37C0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37C03">
        <w:rPr>
          <w:rFonts w:ascii="Times New Roman" w:hAnsi="Times New Roman" w:cs="Times New Roman"/>
          <w:sz w:val="28"/>
          <w:szCs w:val="28"/>
        </w:rPr>
        <w:t>Бодеевского</w:t>
      </w:r>
      <w:proofErr w:type="spellEnd"/>
      <w:r w:rsidRPr="00937C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530" w:rsidRPr="00937C03" w:rsidRDefault="00075530" w:rsidP="0007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37C03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С.Н. </w:t>
      </w:r>
      <w:proofErr w:type="spellStart"/>
      <w:r w:rsidRPr="00937C03">
        <w:rPr>
          <w:rFonts w:ascii="Times New Roman" w:hAnsi="Times New Roman" w:cs="Times New Roman"/>
          <w:sz w:val="28"/>
          <w:szCs w:val="28"/>
        </w:rPr>
        <w:t>Гуньков</w:t>
      </w:r>
      <w:proofErr w:type="spellEnd"/>
    </w:p>
    <w:p w:rsidR="00075530" w:rsidRPr="00937C03" w:rsidRDefault="00075530" w:rsidP="0007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5530" w:rsidRPr="00937C03" w:rsidRDefault="00075530" w:rsidP="0007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37C03">
        <w:rPr>
          <w:rFonts w:ascii="Times New Roman" w:hAnsi="Times New Roman" w:cs="Times New Roman"/>
          <w:sz w:val="28"/>
          <w:szCs w:val="28"/>
        </w:rPr>
        <w:t>Председатель Совета народных депутатов</w:t>
      </w:r>
    </w:p>
    <w:p w:rsidR="00075530" w:rsidRPr="00937C03" w:rsidRDefault="00075530" w:rsidP="0007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7C03">
        <w:rPr>
          <w:rFonts w:ascii="Times New Roman" w:hAnsi="Times New Roman" w:cs="Times New Roman"/>
          <w:sz w:val="28"/>
          <w:szCs w:val="28"/>
        </w:rPr>
        <w:t>Бодеевского</w:t>
      </w:r>
      <w:proofErr w:type="spellEnd"/>
      <w:r w:rsidRPr="00937C0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Н.А. Бакулин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Default="006C3F04" w:rsidP="00075530">
      <w:pPr>
        <w:jc w:val="right"/>
      </w:pPr>
      <w:r>
        <w:lastRenderedPageBreak/>
        <w:t xml:space="preserve">Приложение </w:t>
      </w:r>
    </w:p>
    <w:p w:rsidR="00075530" w:rsidRDefault="00075530" w:rsidP="00075530">
      <w:pPr>
        <w:jc w:val="right"/>
      </w:pPr>
      <w:r>
        <w:t>к решению Совета народных депутатов</w:t>
      </w:r>
    </w:p>
    <w:p w:rsidR="00075530" w:rsidRDefault="00075530" w:rsidP="00075530">
      <w:pPr>
        <w:jc w:val="right"/>
      </w:pPr>
      <w:proofErr w:type="spellStart"/>
      <w:r>
        <w:t>Бодеевского</w:t>
      </w:r>
      <w:proofErr w:type="spellEnd"/>
      <w:r>
        <w:t xml:space="preserve"> сельского поселения</w:t>
      </w:r>
    </w:p>
    <w:p w:rsidR="00075530" w:rsidRDefault="00075530" w:rsidP="00075530">
      <w:pPr>
        <w:jc w:val="right"/>
      </w:pPr>
      <w:proofErr w:type="spellStart"/>
      <w:r>
        <w:t>Лискинского</w:t>
      </w:r>
      <w:proofErr w:type="spellEnd"/>
      <w:r>
        <w:t xml:space="preserve"> муниципального района</w:t>
      </w:r>
    </w:p>
    <w:p w:rsidR="00075530" w:rsidRPr="00937C03" w:rsidRDefault="00075530" w:rsidP="00075530">
      <w:pPr>
        <w:jc w:val="right"/>
      </w:pPr>
      <w:r>
        <w:t>от 09.09. 2013 г. № 105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Положение 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о кадровом резерве в органах местного самоуправления</w:t>
      </w:r>
    </w:p>
    <w:p w:rsidR="00075530" w:rsidRPr="00937C03" w:rsidRDefault="00075530" w:rsidP="00075530">
      <w:pPr>
        <w:jc w:val="center"/>
        <w:rPr>
          <w:b/>
          <w:sz w:val="28"/>
          <w:szCs w:val="28"/>
        </w:rPr>
      </w:pPr>
      <w:proofErr w:type="spellStart"/>
      <w:r w:rsidRPr="00937C03">
        <w:rPr>
          <w:b/>
          <w:sz w:val="28"/>
          <w:szCs w:val="28"/>
        </w:rPr>
        <w:t>Бодеевского</w:t>
      </w:r>
      <w:proofErr w:type="spellEnd"/>
      <w:r w:rsidRPr="00937C03">
        <w:rPr>
          <w:b/>
          <w:sz w:val="28"/>
          <w:szCs w:val="28"/>
        </w:rPr>
        <w:t xml:space="preserve"> сельского поселения </w:t>
      </w:r>
      <w:proofErr w:type="spellStart"/>
      <w:r w:rsidRPr="00937C03">
        <w:rPr>
          <w:b/>
          <w:sz w:val="28"/>
          <w:szCs w:val="28"/>
        </w:rPr>
        <w:t>Лискинского</w:t>
      </w:r>
      <w:proofErr w:type="spellEnd"/>
      <w:r w:rsidRPr="00937C03">
        <w:rPr>
          <w:b/>
          <w:sz w:val="28"/>
          <w:szCs w:val="28"/>
        </w:rPr>
        <w:t xml:space="preserve"> муниципального района Воронежской области</w:t>
      </w:r>
    </w:p>
    <w:p w:rsidR="00075530" w:rsidRPr="00937C03" w:rsidRDefault="00075530" w:rsidP="00075530">
      <w:pPr>
        <w:jc w:val="center"/>
        <w:rPr>
          <w:sz w:val="28"/>
          <w:szCs w:val="28"/>
        </w:rPr>
      </w:pPr>
    </w:p>
    <w:p w:rsidR="00075530" w:rsidRPr="00937C03" w:rsidRDefault="00075530" w:rsidP="0007553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Общие положения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1.1.Положение о кадровом резерве в органах местного самоуправления </w:t>
      </w:r>
      <w:proofErr w:type="spellStart"/>
      <w:r w:rsidRPr="00937C03">
        <w:rPr>
          <w:sz w:val="28"/>
          <w:szCs w:val="28"/>
        </w:rPr>
        <w:t>Бодеевского</w:t>
      </w:r>
      <w:proofErr w:type="spellEnd"/>
      <w:r w:rsidRPr="00937C03">
        <w:rPr>
          <w:sz w:val="28"/>
          <w:szCs w:val="28"/>
        </w:rPr>
        <w:t xml:space="preserve"> сельского поселения </w:t>
      </w: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 (далее – Положение) разработано  в соответствии с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1.2. Настоящее Положение определяет цели, принципы и порядок формирования кадрового резерва для замещения вакантных должностей муниципальной службы (далее – кадровый резерв) в органах местного самоуправления </w:t>
      </w:r>
      <w:proofErr w:type="spellStart"/>
      <w:r w:rsidRPr="00937C03">
        <w:rPr>
          <w:sz w:val="28"/>
          <w:szCs w:val="28"/>
        </w:rPr>
        <w:t>Бодеевского</w:t>
      </w:r>
      <w:proofErr w:type="spellEnd"/>
      <w:r w:rsidRPr="00937C03">
        <w:rPr>
          <w:sz w:val="28"/>
          <w:szCs w:val="28"/>
        </w:rPr>
        <w:t xml:space="preserve"> сельского поселения </w:t>
      </w: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 (далее – органы местного самоуправления), основные этапы работы с кадровым резервом, а также порядок исключения из кадрового резерва.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1.3. Кадровый резерв формируется в целях: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выявления, отбора и подготовки молодых перспективных, творчески ориентированных, имеющих результативный опыт деятельности управленцев для работы в сфере муниципального управления;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удовлетворения потребности органов местного самоуправления в высококвалифицированных специалистах;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улучшения качественного состава муниципальных служащих органов местного самоуправления муниципального образования;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своевременного замещения вакантных должностей муниципальной службы лицами, соответствующими квалификационным требованиям к вакантной должности;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сокращения периода адаптации при назначении на вакантные должности муниципальной службы;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служебного  продвижения и планирования карьеры лиц, включенных в кадровый резерв;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реализации права муниципальных служащих на должностной рост;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формирования положительного имиджа муниципальной службы;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lastRenderedPageBreak/>
        <w:t>- повышения мотивации граждан к поступлению на муниципальную службу.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1.4. Принципы формирования кадрового резерва: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равные условия доступа граждан в кадровый резерв в соответствии  с их уровнем компетентности;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объективность оценки деловых качеств, результатов служебной деятельности кандидатов в кадровый резерв;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добровольность зачисления в кадровый резерв;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гласность в формировании кадрового резерва и работе с ним;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системность и плановость в работе с кадровым резервом;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- </w:t>
      </w:r>
      <w:proofErr w:type="spellStart"/>
      <w:r w:rsidRPr="00937C03">
        <w:rPr>
          <w:sz w:val="28"/>
          <w:szCs w:val="28"/>
        </w:rPr>
        <w:t>обновляемость</w:t>
      </w:r>
      <w:proofErr w:type="spellEnd"/>
      <w:r w:rsidRPr="00937C03">
        <w:rPr>
          <w:sz w:val="28"/>
          <w:szCs w:val="28"/>
        </w:rPr>
        <w:t xml:space="preserve"> кадрового резерва.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1.5. Кадровый резерв состоит из лиц, отвечающих квалификационным требованиям, предъявляемым к соответствующим должностям муниципальной службы, на которые формируется кадровый резерв, потенциально способных и профессионально подготовленных к эффективному исполнению должностных обязанностей при назначении их на  должности муниципальной службы, и представляет собой базу данных на них.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</w:p>
    <w:p w:rsidR="00075530" w:rsidRPr="00937C03" w:rsidRDefault="00075530" w:rsidP="0007553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Порядок формирования кадрового резерва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2.1.Кадровый резерв формируется на должности муниципальной службы в соответствии с утвержденным решением Совета народных депутатов и Реестром должностей муниципальной службы.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2.2.Формирование кадрового резерва осуществляется на основе результатов предварительного мониторинга кадровой ситуации, включающего следующие мероприятия: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– анализ потребности в кадровых ресурсах с учетом перспектив развития муниципального образования;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– анализ кадрового состава, перспектив ротации кадров и определение возможных вакантных должностей;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определение перечня конкретных должностей муниципальной службы, на которые необходимо сформировать кадровый резерв.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2.3. Формирование кадрового резерва осуществляется: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по результатам конкурсов;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по результатам аттестации муниципальных служащих.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2.4. Конкурсы на включение в кадровый резерв (далее – конкурс) объ</w:t>
      </w:r>
      <w:r>
        <w:rPr>
          <w:sz w:val="28"/>
          <w:szCs w:val="28"/>
        </w:rPr>
        <w:t>являются по решению главы поселения</w:t>
      </w:r>
      <w:r w:rsidRPr="00937C03">
        <w:rPr>
          <w:sz w:val="28"/>
          <w:szCs w:val="28"/>
        </w:rPr>
        <w:t xml:space="preserve"> в соответствии с муниципальным правовым актом.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2.5. Объявление о проведении конкурса и приеме документов для участия в конкурсе публикуется в газете «Лискинский муниципальный Вестник», и размещается на официальном сайте администрации в сети Интернет не позднее чем за 20 дней до дня проведения конкурса.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В объявлении указывается следующая информация: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наименование должности муниципальной службы, на которую формируется кадровый резерв;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lastRenderedPageBreak/>
        <w:t>- квалификационные требования, установленные к данной должности муниципальной службы, на которую формируется кадровый резерв;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место и время приема документов, подлежащих представлению в соответствии с пунктом 2.7. настоящего Положения;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срок, до истечения которого принимаются указанные документы.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В объявлении о конкурсе также указывается информация о дате проведения конкурса, месте и порядке его проведения, другие информационные материалы.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2.6. В конкурсе могут принять участие граждане Российской Федерации, достигшие 18 лет, но не старше предельного возраста, установленного для замещения должности муниципальной службы, владеющие государственным языком Российской Федерации и отвечающие квалификационным требованиям, предъявляемым к соответствующим должностям муниципальной службы.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Муниципальные служащие, работники органов местного самоуправления и муниципальных органов, замещающие должности, не являющиеся должностями муниципальной службы, участвуют в конкурсах на общих основаниях независимо от того, какую должность замещают на  момент проведения конкурса.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2.7. Гражданин Российской Федерации, изъявивший желание участвовать в конкурсах, представляет в орган местного самоуправления следующие документы, заверенные в установленном порядке: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а) заявление;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б) анкету по утвержденной форме, заполненную собственноручно с приложением фотографии;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в) копию паспорта;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г) документы, подтверждающие необходимое профессиональное образование, стаж работы и квалификацию;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копию трудовой книжки;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копии всех документов о профессиональном образовании;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proofErr w:type="spellStart"/>
      <w:r w:rsidRPr="00937C03">
        <w:rPr>
          <w:sz w:val="28"/>
          <w:szCs w:val="28"/>
        </w:rPr>
        <w:t>д</w:t>
      </w:r>
      <w:proofErr w:type="spellEnd"/>
      <w:r w:rsidRPr="00937C03">
        <w:rPr>
          <w:sz w:val="28"/>
          <w:szCs w:val="28"/>
        </w:rPr>
        <w:t>) заключение медицинского учреждения об отсутствии заболевания, препятствующего поступлению на муниципальную службу;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е) сведения о доходах, об имуществе и обязательствах имущественного характера.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Муниципальный служащий, изъявивший желание участвовать в  конкурсе в органе местного самоуправления, в котором он замещает должность муниципальной службы, подает только заявление на имя руководителя органа местного самоуправления.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Муниципальный служащий, изъявивший желание участвовать в конкурсе в ином органе местного самоуправления, представляет в этот орган заявление и анкету установленной формы,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с приложением фотографии.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lastRenderedPageBreak/>
        <w:t xml:space="preserve">     Прием документов от граждан, муниципальных служащих (далее  - кандидаты в кадровый резерв) для участия в конкурсе осуществляется администрацией в течение 21 дня со дня опубликования объявления о проведении конкурса и приеме документов.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Несвоевременное представление документов, представление их не в  полном объеме или с нарушением правил оформления без уважительной причины являются основанием для отказа в их приеме.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2.8. Конкурс проводится конкурсной комиссией администрации отдельно либо одновременно с конкурсом на замещение вакантных должностей муниципальной службы. Состав конкурсной комиссии и Положение о ней утверждается муниципальным правовым актом.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2.9. Конкурс на включение  в кадровый резерв в органе местного самоуправления проводится в порядке, установленном для проведения конкурса на замещение вакантных должностей муниципальной службы</w:t>
      </w:r>
      <w:r w:rsidR="006C3F04">
        <w:rPr>
          <w:sz w:val="28"/>
          <w:szCs w:val="28"/>
        </w:rPr>
        <w:t xml:space="preserve"> (приложение №1)</w:t>
      </w:r>
      <w:r w:rsidRPr="00937C03">
        <w:rPr>
          <w:sz w:val="28"/>
          <w:szCs w:val="28"/>
        </w:rPr>
        <w:t>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2.10. В кадровый резерв без конкурса могут быть включены муниципальные служащие в случае: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1) призыва муниципального служащего на военную службу или направления его на  заменяющую ее альтернативную гражданскую службу;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2) восстановления на работе (службе) муниципального служащего, ранее замещавшего эту должность муниципальной службы, по решению суда;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3) избрания муниципального служащего на муниципальную должность либо на оплачиваемую выборную должность в органе профессионального союза.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2.11. Включение муниципальных служащих в кадровый резерв по результатам аттестации осуществляется в соответствии с приложением 5 к  Закону Воронежской области от 28.12.2007 г. № 175-ОЗ «Типовое положение об аттестации муниципальных служащих в Воронежской области».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2.12. Включение кандидата в кадровый резерв администрацией  оформляется муниципальным правовым актом на основании решения конкурсной или аттестационной комиссии.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     Информирование кандидата о включении в кадровый резерв осуществляется в письменной форме администрацией в течение 7 дней со дня принятия муниципального правового акта о включении в кадровый резерв.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 xml:space="preserve">2.13. Сведения о лицах, включенных в кадровый резерв органов местного самоуправления, вносятся в сводную базу данных кадрового резерва для замещения вакантных должностей муниципальной службы </w:t>
      </w:r>
      <w:proofErr w:type="spellStart"/>
      <w:r>
        <w:rPr>
          <w:sz w:val="28"/>
          <w:szCs w:val="28"/>
        </w:rPr>
        <w:t>Бодеевского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 (</w:t>
      </w:r>
      <w:r w:rsidR="006C3F04">
        <w:rPr>
          <w:sz w:val="28"/>
          <w:szCs w:val="28"/>
        </w:rPr>
        <w:t>приложение №2</w:t>
      </w:r>
      <w:r w:rsidRPr="00937C03">
        <w:rPr>
          <w:sz w:val="28"/>
          <w:szCs w:val="28"/>
        </w:rPr>
        <w:t>).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2.14. Сводная база данных кадрового резерва для замещения вакантных должностей муниципальной службы администрации ведется в электронном виде и актуализируется ежеквартально.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2.15. Лица, включенные в кадровый резерв, обязаны уведомлять кадровую службу органа местного самоуправления об изменениях сведений, содержащихся в представленных ими документах.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lastRenderedPageBreak/>
        <w:t>2.16. Лица, включенные в кадровый резерв, состоят в нем не более чем три года.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  <w:r w:rsidRPr="00937C03">
        <w:rPr>
          <w:sz w:val="28"/>
          <w:szCs w:val="28"/>
        </w:rPr>
        <w:t>2.17. Назначение на должность муниципальной службы лиц, включенных в кадровый резерв, производится при наличии соответствующей вакантной должности муниципальной службы.</w:t>
      </w:r>
    </w:p>
    <w:p w:rsidR="00075530" w:rsidRPr="00937C03" w:rsidRDefault="00075530" w:rsidP="00075530">
      <w:pPr>
        <w:jc w:val="both"/>
        <w:rPr>
          <w:sz w:val="28"/>
          <w:szCs w:val="28"/>
        </w:rPr>
      </w:pPr>
    </w:p>
    <w:p w:rsidR="00075530" w:rsidRPr="00937C03" w:rsidRDefault="00075530" w:rsidP="0007553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Организация работы с кадровым резервом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3.1.Подготовка лиц, включенных в кадровый резерв, осуществляется по индивидуальному плану подготовки. (Приложение № 3)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3.2.Индивидуальный план подготовки лиц, включенных в кадровый  резерв предусматривает: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повышение уровня знаний в области управления на базе специальных учебных заведений, осуществляющих подготовку, переподготовку, повышение квалификации;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стажировку и выполнение лицами отдельных поручений по  должности муниципальной службы, для замещения которой они включены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временное исполнение лицами обязанностей по соответствующей должности, для замещения которой они включены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участие в работе конференций, совещаний, семинаров, советов, комиссий, рабочих групп с целью ознакомления с новейшими достижениями в соответствующей области знаний и получения практических навыков в соответствии со специализацией по соответствующей должности муниципальной службы;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самообразование по повышению профессиональной компетентности в сфере деятельности и вопросам муниципальной службы.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Порядок исключения из кадрового резерва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4.1.Лица, включенные в кадровый резерв, подлежат исключению из него в случаях: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назначения на вакантную должность муниципальной службы, на которую он включен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наступления и (или) обнаружения обстоятельств, препятствующих поступлению или нахождению на муниципальной службе;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истечения срока нахождения в кадровом резерве (пребывания в кадровом резерве более 3 лет);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сокращения должности, на замещение которой они включены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письменного отказа от  предложенной для замещения соответствующей должности муниципальной службы, на которую он включен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достижения предельного возраста, установленного для замещения должности муниципальной службы;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невыполнения плана индивидуальной подготовки по соответствующей должности;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lastRenderedPageBreak/>
        <w:t>- решения аттестационной комиссии о несоответствии муниципального служащего квалификационным требованиям по замещаемой должности;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личного заявления об исключении из кадрового резерва;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смерти или признания судом умершим или  безвестно отсутствующим.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4.2. Исключение из кадрового резерва органа местного самоуправления оформляется муниципальным правовым актом.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4.3. Информирование лица о его исключении из кадрового резерва органа местного самоуправления осуществляется в письменной форме органом местного самоуправления в течение 7 дней после принятия соответствующего муниципального правового акта.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 xml:space="preserve">Обязанности должностных лиц, </w:t>
      </w:r>
    </w:p>
    <w:p w:rsidR="00075530" w:rsidRPr="00937C03" w:rsidRDefault="00075530" w:rsidP="00075530">
      <w:pPr>
        <w:pStyle w:val="a3"/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ответственных за работу с кадровым резервом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5.1.Руководитель органа местного самоуправления: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осуществляет общее руководство и несет персональную ответственность за организацию работы и выполнение мероприятий по формированию, подготовке и использованию кадрового резерва в возглавляемом органе местного самоуправления;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утверждает индивидуальные планы подготовки лиц, включенных в кадровый резерв;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заслушивает отчеты руководителей структурных подразделений о работе с кадровым резервом, оценивает ее состояние и эффективность;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отвечает за своевременное назначение на соответствующие вакантные должности кандидатов из кадрового резерва.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5.2. Организационную, координирующую, методическую и контрольную функции по формированию кадрового резерва и работе с ним, хранению документов и информации в соответствии с правилами ведения и хранения документов, содержащих персональные данные, осуществляют  ответственные за ведение кадровой работы в структурных подразделениях.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5.3. Специалист</w:t>
      </w:r>
      <w:r w:rsidRPr="00937C03">
        <w:rPr>
          <w:sz w:val="28"/>
          <w:szCs w:val="28"/>
        </w:rPr>
        <w:t xml:space="preserve"> администрации: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отвечает за создание и ведение электронной  сводной базы данных кадрового резерва, подготовку и оформление соответствующих документов;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содействует в разработке планов индивидуальной подготовки лиц, включенных в кадровый резерв и контролирует их выполнение;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готовит предложения для направления кандидатов из кадрового резерва на подготовку, переподготовку и повышение квалификации;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готовит и вносят предложения, направленные на улучшение работы с кадровым резервом;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несет ответственность в соответствии с законодательством Российской Федерации за нарушение режима защиты персональных данных.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  <w:r w:rsidRPr="00937C03">
        <w:rPr>
          <w:sz w:val="28"/>
          <w:szCs w:val="28"/>
        </w:rPr>
        <w:t>- ежеквартально до 05 числа первого месяца следующего квартала представляет главе отчет о состоянии работы по формированию, подготовке и использованию кадрового резерва.</w:t>
      </w: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Pr="00937C03" w:rsidRDefault="00075530" w:rsidP="00075530">
      <w:pPr>
        <w:pStyle w:val="a3"/>
        <w:ind w:left="0"/>
        <w:jc w:val="both"/>
        <w:rPr>
          <w:sz w:val="28"/>
          <w:szCs w:val="28"/>
        </w:rPr>
      </w:pPr>
    </w:p>
    <w:p w:rsidR="00075530" w:rsidRDefault="00075530" w:rsidP="00075530">
      <w:pPr>
        <w:tabs>
          <w:tab w:val="left" w:pos="1740"/>
        </w:tabs>
        <w:jc w:val="right"/>
      </w:pPr>
      <w:r>
        <w:t>Приложен</w:t>
      </w:r>
      <w:r w:rsidR="006C3F04">
        <w:t>ие № 1</w:t>
      </w:r>
      <w:r>
        <w:t xml:space="preserve"> </w:t>
      </w:r>
    </w:p>
    <w:p w:rsidR="00075530" w:rsidRDefault="00075530" w:rsidP="006C3F04">
      <w:pPr>
        <w:tabs>
          <w:tab w:val="left" w:pos="1740"/>
        </w:tabs>
        <w:jc w:val="right"/>
      </w:pPr>
      <w:r>
        <w:t xml:space="preserve">к </w:t>
      </w:r>
      <w:r w:rsidR="006C3F04">
        <w:t>Положению</w:t>
      </w:r>
    </w:p>
    <w:p w:rsidR="00075530" w:rsidRDefault="00075530" w:rsidP="00075530">
      <w:pPr>
        <w:tabs>
          <w:tab w:val="left" w:pos="1740"/>
        </w:tabs>
        <w:jc w:val="right"/>
      </w:pPr>
    </w:p>
    <w:p w:rsidR="00075530" w:rsidRPr="00937C03" w:rsidRDefault="00075530" w:rsidP="00075530">
      <w:pPr>
        <w:tabs>
          <w:tab w:val="left" w:pos="1740"/>
        </w:tabs>
        <w:jc w:val="center"/>
        <w:rPr>
          <w:b/>
          <w:sz w:val="28"/>
          <w:szCs w:val="28"/>
        </w:rPr>
      </w:pPr>
      <w:r w:rsidRPr="00937C03">
        <w:rPr>
          <w:b/>
          <w:sz w:val="28"/>
          <w:szCs w:val="28"/>
        </w:rPr>
        <w:t>График</w:t>
      </w:r>
    </w:p>
    <w:p w:rsidR="00075530" w:rsidRPr="00937C03" w:rsidRDefault="00075530" w:rsidP="00075530">
      <w:pPr>
        <w:tabs>
          <w:tab w:val="left" w:pos="1740"/>
        </w:tabs>
        <w:jc w:val="center"/>
        <w:rPr>
          <w:sz w:val="28"/>
          <w:szCs w:val="28"/>
        </w:rPr>
      </w:pPr>
      <w:r w:rsidRPr="00937C03">
        <w:rPr>
          <w:sz w:val="28"/>
          <w:szCs w:val="28"/>
        </w:rPr>
        <w:t xml:space="preserve"> проведения конкурса на формирование кадрового резерва для замещения вакантных должностей муниципальной службы администрации </w:t>
      </w:r>
      <w:proofErr w:type="spellStart"/>
      <w:r w:rsidRPr="00937C03">
        <w:rPr>
          <w:sz w:val="28"/>
          <w:szCs w:val="28"/>
        </w:rPr>
        <w:t>Бодеевского</w:t>
      </w:r>
      <w:proofErr w:type="spellEnd"/>
      <w:r w:rsidRPr="00937C03">
        <w:rPr>
          <w:sz w:val="28"/>
          <w:szCs w:val="28"/>
        </w:rPr>
        <w:t xml:space="preserve"> сельского поселения</w:t>
      </w:r>
    </w:p>
    <w:p w:rsidR="00075530" w:rsidRPr="00937C03" w:rsidRDefault="00075530" w:rsidP="00075530">
      <w:pPr>
        <w:tabs>
          <w:tab w:val="left" w:pos="1740"/>
        </w:tabs>
        <w:jc w:val="center"/>
        <w:rPr>
          <w:sz w:val="28"/>
          <w:szCs w:val="28"/>
        </w:rPr>
      </w:pPr>
      <w:proofErr w:type="spellStart"/>
      <w:r w:rsidRPr="00937C03">
        <w:rPr>
          <w:sz w:val="28"/>
          <w:szCs w:val="28"/>
        </w:rPr>
        <w:t>Лискинского</w:t>
      </w:r>
      <w:proofErr w:type="spellEnd"/>
      <w:r w:rsidRPr="00937C03">
        <w:rPr>
          <w:sz w:val="28"/>
          <w:szCs w:val="28"/>
        </w:rPr>
        <w:t xml:space="preserve"> муниципального района</w:t>
      </w:r>
    </w:p>
    <w:p w:rsidR="00075530" w:rsidRDefault="00075530" w:rsidP="00075530">
      <w:pPr>
        <w:tabs>
          <w:tab w:val="left" w:pos="1740"/>
        </w:tabs>
        <w:jc w:val="center"/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719"/>
        <w:gridCol w:w="3260"/>
      </w:tblGrid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Наименование мероприятия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Содержание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Контрольные сроки проведения</w:t>
            </w:r>
          </w:p>
        </w:tc>
      </w:tr>
      <w:tr w:rsidR="00075530" w:rsidTr="00957457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</w:rPr>
            </w:pPr>
            <w:r>
              <w:rPr>
                <w:b/>
              </w:rPr>
              <w:t>Первый этап конкурса</w:t>
            </w:r>
          </w:p>
          <w:p w:rsidR="00075530" w:rsidRDefault="00075530" w:rsidP="00957457">
            <w:pPr>
              <w:tabs>
                <w:tab w:val="left" w:pos="109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Объявление конкурса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Публикация в  городской (районной) газете, являющейся  источником официального опубликования муниципальных правовых актов,  и размещение на официальном сайте муниципального образования в сети Интернет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Дата публикации объявления в СМИ является первым днем объявляемого конкурса и приема документов от участников конкурса</w:t>
            </w: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Сбор документов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Организация приема документов от участников конкурса согласно установленному перечню документов, необходимых для участия в конкурсе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В течение 21 дня со дня опубликования объявления в СМИ</w:t>
            </w: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Оценка поступающих документов</w:t>
            </w:r>
          </w:p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Оценивается своевременность, полнота и достоверность представленных документов,  а также соответствие  участников конкурса квалификационным требованиям к уровню профессионального образования  и стажу (опыту) работы по специальности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В течение 21 дня со дня опубликования объявления в СМИ</w:t>
            </w:r>
          </w:p>
        </w:tc>
      </w:tr>
      <w:tr w:rsidR="00075530" w:rsidTr="00957457">
        <w:trPr>
          <w:trHeight w:val="11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Принятие решения о допуске  ко второму этапу конкурса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Заседание конкурсной комиссии по вопросу принятия решения о допуске участников конкурса ко второму этапу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С 22 дня по  28 день со дня опубликования объявления в СМИ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(7 дней)</w:t>
            </w:r>
          </w:p>
        </w:tc>
      </w:tr>
      <w:tr w:rsidR="00075530" w:rsidTr="00957457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30" w:rsidRDefault="00075530" w:rsidP="00957457">
            <w:pPr>
              <w:tabs>
                <w:tab w:val="left" w:pos="1090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75530" w:rsidRDefault="00075530" w:rsidP="00957457">
            <w:pPr>
              <w:tabs>
                <w:tab w:val="left" w:pos="1090"/>
              </w:tabs>
              <w:jc w:val="center"/>
              <w:rPr>
                <w:lang w:eastAsia="en-US"/>
              </w:rPr>
            </w:pPr>
            <w:r>
              <w:rPr>
                <w:b/>
              </w:rPr>
              <w:t>Второй этап конкурса</w:t>
            </w: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Извещение участников конкурса о втором этапе конкурса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- Извещение участников, не допущенных ко второму этапу конкурса;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 xml:space="preserve">- Извещение участников,  допущенных ко второму этапу конкурса, о дате и формах проведения конкурсных </w:t>
            </w:r>
            <w:r>
              <w:lastRenderedPageBreak/>
              <w:t xml:space="preserve">мероприятий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lastRenderedPageBreak/>
              <w:t>С 29 дня по 43 день со дня опубликования объявления в СМИ</w:t>
            </w:r>
          </w:p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(не позднее,  чем за 15 дней до даты проведения второго этапа конкурса)</w:t>
            </w: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lastRenderedPageBreak/>
              <w:t>Подведение итогов конкурса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Размещение информации об итогах конкурса на официальном сайте муниципального образования в сети Интернет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С 44 дня  по 50 день со дня опубликования объявления в СМИ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(в 7-дневный срок со дня завершения конкурса)</w:t>
            </w:r>
          </w:p>
        </w:tc>
      </w:tr>
      <w:tr w:rsidR="00075530" w:rsidTr="00957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30" w:rsidRDefault="00075530" w:rsidP="00957457">
            <w:pPr>
              <w:tabs>
                <w:tab w:val="left" w:pos="1090"/>
              </w:tabs>
              <w:rPr>
                <w:lang w:eastAsia="en-US"/>
              </w:rPr>
            </w:pPr>
            <w:r>
              <w:t>Информирование участников конкурса о его итогах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- Информирование участников конкурса, которым отказано во  включении в кадровый резерв;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</w:pPr>
          </w:p>
          <w:p w:rsidR="00075530" w:rsidRDefault="00075530" w:rsidP="00957457">
            <w:pPr>
              <w:tabs>
                <w:tab w:val="left" w:pos="1090"/>
              </w:tabs>
              <w:jc w:val="both"/>
            </w:pPr>
          </w:p>
          <w:p w:rsidR="00075530" w:rsidRDefault="00075530" w:rsidP="00957457">
            <w:pPr>
              <w:tabs>
                <w:tab w:val="left" w:pos="1090"/>
              </w:tabs>
              <w:jc w:val="both"/>
            </w:pPr>
          </w:p>
          <w:p w:rsidR="00075530" w:rsidRDefault="00075530" w:rsidP="00957457">
            <w:pPr>
              <w:tabs>
                <w:tab w:val="left" w:pos="1090"/>
              </w:tabs>
              <w:jc w:val="both"/>
            </w:pPr>
            <w:r>
              <w:t>- Информирование участников конкурса о   включении в кадровый резерв.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30" w:rsidRDefault="00075530" w:rsidP="00957457">
            <w:pPr>
              <w:tabs>
                <w:tab w:val="left" w:pos="1090"/>
              </w:tabs>
              <w:jc w:val="both"/>
              <w:rPr>
                <w:lang w:eastAsia="en-US"/>
              </w:rPr>
            </w:pPr>
            <w:r>
              <w:t>С 44 дня  по 50 день со дня опубликования объявления в СМИ</w:t>
            </w:r>
          </w:p>
          <w:p w:rsidR="00075530" w:rsidRDefault="00075530" w:rsidP="00957457">
            <w:pPr>
              <w:tabs>
                <w:tab w:val="left" w:pos="1090"/>
              </w:tabs>
              <w:jc w:val="both"/>
            </w:pPr>
            <w:r>
              <w:t>(в 7-дневный срок со дня завершения конкурса)</w:t>
            </w:r>
          </w:p>
          <w:p w:rsidR="00075530" w:rsidRDefault="00075530" w:rsidP="00957457"/>
          <w:p w:rsidR="00075530" w:rsidRDefault="00075530" w:rsidP="00957457">
            <w:pPr>
              <w:jc w:val="both"/>
              <w:rPr>
                <w:lang w:eastAsia="en-US"/>
              </w:rPr>
            </w:pPr>
            <w:r>
              <w:t>В течение 7 дней со дня принятия муниципального правового акта о включении в кадровый резерв</w:t>
            </w:r>
          </w:p>
        </w:tc>
      </w:tr>
    </w:tbl>
    <w:p w:rsidR="00075530" w:rsidRDefault="00075530" w:rsidP="00075530">
      <w:pPr>
        <w:jc w:val="right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                                                          </w:t>
      </w: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Приложение № 3 </w:t>
      </w:r>
    </w:p>
    <w:p w:rsidR="006C3F04" w:rsidRDefault="00075530" w:rsidP="006C3F04">
      <w:pPr>
        <w:tabs>
          <w:tab w:val="left" w:pos="174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к </w:t>
      </w:r>
      <w:r w:rsidR="006C3F04">
        <w:rPr>
          <w:sz w:val="22"/>
          <w:szCs w:val="22"/>
        </w:rPr>
        <w:t>Положению</w:t>
      </w:r>
    </w:p>
    <w:p w:rsidR="00075530" w:rsidRDefault="00075530" w:rsidP="00075530">
      <w:pPr>
        <w:tabs>
          <w:tab w:val="left" w:pos="1740"/>
        </w:tabs>
        <w:jc w:val="right"/>
        <w:rPr>
          <w:sz w:val="22"/>
          <w:szCs w:val="22"/>
        </w:rPr>
      </w:pP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ind w:firstLine="5387"/>
        <w:rPr>
          <w:sz w:val="22"/>
          <w:szCs w:val="22"/>
        </w:rPr>
      </w:pPr>
    </w:p>
    <w:p w:rsidR="00075530" w:rsidRDefault="00075530" w:rsidP="00075530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УТВЕРЖДАЮ</w:t>
      </w:r>
    </w:p>
    <w:p w:rsidR="00075530" w:rsidRDefault="00075530" w:rsidP="00075530">
      <w:pPr>
        <w:ind w:firstLine="538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Глава </w:t>
      </w:r>
    </w:p>
    <w:p w:rsidR="00075530" w:rsidRDefault="00075530" w:rsidP="00075530">
      <w:pPr>
        <w:ind w:firstLine="5387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Бодеевского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075530" w:rsidRDefault="00075530" w:rsidP="00075530">
      <w:pPr>
        <w:ind w:firstLine="5387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Лискинского</w:t>
      </w:r>
      <w:proofErr w:type="spellEnd"/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муниципального района</w:t>
      </w:r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_____________С.Н. </w:t>
      </w:r>
      <w:proofErr w:type="spellStart"/>
      <w:r>
        <w:rPr>
          <w:sz w:val="22"/>
          <w:szCs w:val="22"/>
        </w:rPr>
        <w:t>Гуньков</w:t>
      </w:r>
      <w:proofErr w:type="spellEnd"/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«____»______________ г.</w:t>
      </w:r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</w:t>
      </w:r>
    </w:p>
    <w:p w:rsidR="00075530" w:rsidRDefault="00075530" w:rsidP="00075530">
      <w:pPr>
        <w:jc w:val="right"/>
        <w:rPr>
          <w:sz w:val="22"/>
          <w:szCs w:val="22"/>
        </w:rPr>
      </w:pPr>
    </w:p>
    <w:p w:rsidR="00075530" w:rsidRDefault="00075530" w:rsidP="000755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ИНДИВИДУАЛЬНЫЙ ПЛАН  ПОДГОТОВКИ</w:t>
      </w:r>
    </w:p>
    <w:p w:rsidR="00075530" w:rsidRDefault="00075530" w:rsidP="00075530">
      <w:pPr>
        <w:rPr>
          <w:sz w:val="22"/>
          <w:szCs w:val="22"/>
        </w:rPr>
      </w:pPr>
    </w:p>
    <w:p w:rsidR="00075530" w:rsidRDefault="00075530" w:rsidP="00075530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_____________________________________________________________________ </w:t>
      </w:r>
    </w:p>
    <w:p w:rsidR="00075530" w:rsidRDefault="00075530" w:rsidP="00075530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отчество)</w:t>
      </w:r>
    </w:p>
    <w:p w:rsidR="00075530" w:rsidRDefault="00075530" w:rsidP="00075530">
      <w:pPr>
        <w:rPr>
          <w:rFonts w:ascii="Courier New" w:hAnsi="Courier New" w:cs="Courier New"/>
          <w:sz w:val="22"/>
          <w:szCs w:val="22"/>
        </w:rPr>
      </w:pPr>
      <w:r>
        <w:rPr>
          <w:sz w:val="22"/>
          <w:szCs w:val="22"/>
        </w:rPr>
        <w:t>включенного «____» __________ 20___ г.  в  кадровый  резерв  на  должность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075530" w:rsidRDefault="00075530" w:rsidP="00075530">
      <w:pPr>
        <w:rPr>
          <w:rFonts w:ascii="Courier New" w:hAnsi="Courier New" w:cs="Courier New"/>
          <w:sz w:val="22"/>
          <w:szCs w:val="22"/>
        </w:rPr>
      </w:pPr>
    </w:p>
    <w:p w:rsidR="00075530" w:rsidRDefault="00075530" w:rsidP="00075530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______________________________________________________________________</w:t>
      </w:r>
    </w:p>
    <w:p w:rsidR="00075530" w:rsidRDefault="00075530" w:rsidP="00075530">
      <w:pPr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(наименование должности)</w:t>
      </w:r>
    </w:p>
    <w:p w:rsidR="00075530" w:rsidRDefault="00075530" w:rsidP="00075530">
      <w:pPr>
        <w:ind w:firstLine="540"/>
        <w:jc w:val="both"/>
        <w:rPr>
          <w:sz w:val="22"/>
          <w:szCs w:val="22"/>
        </w:rPr>
      </w:pPr>
    </w:p>
    <w:p w:rsidR="00075530" w:rsidRDefault="00075530" w:rsidP="00075530">
      <w:pPr>
        <w:ind w:firstLine="540"/>
        <w:jc w:val="both"/>
        <w:rPr>
          <w:sz w:val="22"/>
          <w:szCs w:val="22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3374"/>
        <w:gridCol w:w="2564"/>
        <w:gridCol w:w="3017"/>
      </w:tblGrid>
      <w:tr w:rsidR="00075530" w:rsidTr="0095745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5530" w:rsidRDefault="00075530" w:rsidP="0095745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5530" w:rsidRDefault="00075530" w:rsidP="0095745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Содержание мероприятия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5530" w:rsidRDefault="00075530" w:rsidP="0095745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5530" w:rsidRDefault="00075530" w:rsidP="0095745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Отметка об исполнении</w:t>
            </w: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  <w:tr w:rsidR="00075530" w:rsidTr="0095745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530" w:rsidRDefault="00075530" w:rsidP="00957457">
            <w:pPr>
              <w:rPr>
                <w:lang w:eastAsia="en-US"/>
              </w:rPr>
            </w:pPr>
          </w:p>
        </w:tc>
      </w:tr>
    </w:tbl>
    <w:p w:rsidR="00075530" w:rsidRDefault="00075530" w:rsidP="00075530">
      <w:pPr>
        <w:jc w:val="both"/>
        <w:rPr>
          <w:sz w:val="22"/>
          <w:szCs w:val="22"/>
          <w:lang w:eastAsia="en-US"/>
        </w:rPr>
      </w:pPr>
    </w:p>
    <w:p w:rsidR="00075530" w:rsidRDefault="00075530" w:rsidP="00075530">
      <w:pPr>
        <w:rPr>
          <w:sz w:val="22"/>
          <w:szCs w:val="22"/>
        </w:rPr>
      </w:pPr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Наименование должности </w:t>
      </w:r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>руководителя подготовки                                              ______________________</w:t>
      </w:r>
    </w:p>
    <w:p w:rsidR="00075530" w:rsidRDefault="00075530" w:rsidP="00075530">
      <w:pPr>
        <w:rPr>
          <w:sz w:val="22"/>
          <w:szCs w:val="22"/>
        </w:rPr>
      </w:pPr>
    </w:p>
    <w:p w:rsidR="00075530" w:rsidRDefault="00075530" w:rsidP="00075530">
      <w:pPr>
        <w:rPr>
          <w:sz w:val="22"/>
          <w:szCs w:val="22"/>
        </w:rPr>
      </w:pPr>
      <w:r>
        <w:rPr>
          <w:sz w:val="22"/>
          <w:szCs w:val="22"/>
        </w:rPr>
        <w:t xml:space="preserve">Подпись лица, включенного в кадровый резерв        ______________________ </w:t>
      </w:r>
    </w:p>
    <w:p w:rsidR="00075530" w:rsidRDefault="00075530" w:rsidP="00075530">
      <w:pPr>
        <w:pStyle w:val="a3"/>
        <w:ind w:left="0"/>
        <w:jc w:val="both"/>
        <w:rPr>
          <w:sz w:val="22"/>
          <w:szCs w:val="22"/>
        </w:rPr>
      </w:pPr>
    </w:p>
    <w:p w:rsidR="00075530" w:rsidRDefault="00075530" w:rsidP="00075530"/>
    <w:p w:rsidR="00075530" w:rsidRDefault="00075530" w:rsidP="00075530"/>
    <w:p w:rsidR="00075530" w:rsidRDefault="00075530" w:rsidP="00075530"/>
    <w:p w:rsidR="00075530" w:rsidRDefault="00075530" w:rsidP="00075530"/>
    <w:p w:rsidR="00075530" w:rsidRDefault="00075530" w:rsidP="00075530"/>
    <w:p w:rsidR="00075530" w:rsidRDefault="00075530" w:rsidP="00075530"/>
    <w:p w:rsidR="00B9643A" w:rsidRDefault="006C3F04"/>
    <w:p w:rsidR="00075530" w:rsidRDefault="00075530"/>
    <w:p w:rsidR="00075530" w:rsidRDefault="00075530"/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6C3F04" w:rsidRDefault="006C3F04" w:rsidP="00075530">
      <w:pPr>
        <w:jc w:val="center"/>
        <w:rPr>
          <w:u w:color="9010DD"/>
        </w:rPr>
      </w:pPr>
    </w:p>
    <w:p w:rsidR="00075530" w:rsidRDefault="00075530" w:rsidP="00075530">
      <w:pPr>
        <w:jc w:val="center"/>
        <w:rPr>
          <w:u w:color="9010DD"/>
        </w:rPr>
      </w:pPr>
      <w:r>
        <w:rPr>
          <w:u w:color="9010DD"/>
        </w:rPr>
        <w:t>АКТ</w:t>
      </w: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обнародования  решения     Совета народных депутатов </w:t>
      </w:r>
      <w:proofErr w:type="spellStart"/>
      <w:r>
        <w:rPr>
          <w:u w:color="9010DD"/>
        </w:rPr>
        <w:t>Бодеевского</w:t>
      </w:r>
      <w:proofErr w:type="spellEnd"/>
      <w:r>
        <w:rPr>
          <w:u w:color="9010DD"/>
        </w:rPr>
        <w:t xml:space="preserve"> сельского поселения </w:t>
      </w:r>
      <w:proofErr w:type="spellStart"/>
      <w:r>
        <w:rPr>
          <w:u w:color="9010DD"/>
        </w:rPr>
        <w:t>Лискинского</w:t>
      </w:r>
      <w:proofErr w:type="spellEnd"/>
      <w:r>
        <w:rPr>
          <w:u w:color="9010DD"/>
        </w:rPr>
        <w:t xml:space="preserve"> муниципального района Воронежской области от 09.09.2013 г.</w:t>
      </w:r>
    </w:p>
    <w:p w:rsidR="00075530" w:rsidRPr="00B567F2" w:rsidRDefault="00075530" w:rsidP="00075530">
      <w:r>
        <w:rPr>
          <w:u w:color="9010DD"/>
        </w:rPr>
        <w:t xml:space="preserve"> № 105  " </w:t>
      </w:r>
      <w:r w:rsidRPr="00B567F2">
        <w:t xml:space="preserve">Об утверждении Положения о кадровом резерве в органах местного </w:t>
      </w:r>
      <w:r>
        <w:t>с</w:t>
      </w:r>
      <w:r w:rsidRPr="00B567F2">
        <w:t xml:space="preserve">амоуправления </w:t>
      </w:r>
      <w:proofErr w:type="spellStart"/>
      <w:r w:rsidRPr="00B567F2">
        <w:t>Бодеевского</w:t>
      </w:r>
      <w:proofErr w:type="spellEnd"/>
      <w:r w:rsidRPr="00B567F2">
        <w:t xml:space="preserve"> сельского поселения </w:t>
      </w:r>
      <w:proofErr w:type="spellStart"/>
      <w:r w:rsidRPr="00B567F2">
        <w:t>Лискинского</w:t>
      </w:r>
      <w:proofErr w:type="spellEnd"/>
      <w:r w:rsidRPr="00B567F2">
        <w:t xml:space="preserve"> муниципального </w:t>
      </w:r>
    </w:p>
    <w:p w:rsidR="00075530" w:rsidRPr="00B567F2" w:rsidRDefault="00075530" w:rsidP="00075530">
      <w:r w:rsidRPr="00B567F2">
        <w:t>района Воронежской области</w:t>
      </w:r>
      <w:r>
        <w:t>"</w:t>
      </w:r>
    </w:p>
    <w:p w:rsidR="00075530" w:rsidRPr="00B567F2" w:rsidRDefault="00075530" w:rsidP="00075530"/>
    <w:p w:rsidR="00075530" w:rsidRDefault="00075530" w:rsidP="00075530">
      <w:pPr>
        <w:rPr>
          <w:u w:color="9010DD"/>
        </w:rPr>
      </w:pPr>
      <w:r>
        <w:rPr>
          <w:u w:color="9010DD"/>
        </w:rPr>
        <w:t>09.09.2013 г.</w:t>
      </w: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Село </w:t>
      </w:r>
      <w:proofErr w:type="spellStart"/>
      <w:r>
        <w:rPr>
          <w:u w:color="9010DD"/>
        </w:rPr>
        <w:t>Бодеевка</w:t>
      </w:r>
      <w:proofErr w:type="spellEnd"/>
      <w:r>
        <w:rPr>
          <w:u w:color="9010DD"/>
        </w:rPr>
        <w:t xml:space="preserve"> </w:t>
      </w:r>
    </w:p>
    <w:p w:rsidR="00075530" w:rsidRDefault="00075530" w:rsidP="00075530">
      <w:pPr>
        <w:rPr>
          <w:u w:color="9010DD"/>
        </w:rPr>
      </w:pPr>
    </w:p>
    <w:p w:rsidR="00075530" w:rsidRPr="00B567F2" w:rsidRDefault="00075530" w:rsidP="00075530">
      <w:r>
        <w:rPr>
          <w:u w:color="9010DD"/>
        </w:rPr>
        <w:t xml:space="preserve">Мы, нижеподписавшиеся, комиссия в составе председателя комиссии </w:t>
      </w:r>
      <w:proofErr w:type="spellStart"/>
      <w:r>
        <w:rPr>
          <w:u w:color="9010DD"/>
        </w:rPr>
        <w:t>Гунькова</w:t>
      </w:r>
      <w:proofErr w:type="spellEnd"/>
      <w:r>
        <w:rPr>
          <w:u w:color="9010DD"/>
        </w:rPr>
        <w:t xml:space="preserve"> С.Н., секретаря комиссии </w:t>
      </w:r>
      <w:proofErr w:type="spellStart"/>
      <w:r>
        <w:rPr>
          <w:u w:color="9010DD"/>
        </w:rPr>
        <w:t>Гуньковой</w:t>
      </w:r>
      <w:proofErr w:type="spellEnd"/>
      <w:r>
        <w:rPr>
          <w:u w:color="9010DD"/>
        </w:rPr>
        <w:t xml:space="preserve"> О.В., членов комиссии: Воронина А.М., Сериковой Е.Н., Романовой В.И. - составили настоящий акт в том, что 09.09.2013 года решение     Совета народных депутатов </w:t>
      </w:r>
      <w:proofErr w:type="spellStart"/>
      <w:r>
        <w:rPr>
          <w:u w:color="9010DD"/>
        </w:rPr>
        <w:t>Бодеевского</w:t>
      </w:r>
      <w:proofErr w:type="spellEnd"/>
      <w:r>
        <w:rPr>
          <w:u w:color="9010DD"/>
        </w:rPr>
        <w:t xml:space="preserve"> сельского поселения </w:t>
      </w:r>
      <w:proofErr w:type="spellStart"/>
      <w:r>
        <w:rPr>
          <w:u w:color="9010DD"/>
        </w:rPr>
        <w:t>Лискинского</w:t>
      </w:r>
      <w:proofErr w:type="spellEnd"/>
      <w:r>
        <w:rPr>
          <w:u w:color="9010DD"/>
        </w:rPr>
        <w:t xml:space="preserve"> муниципального района Воронежской области от 09.09.2013 г. №  105  "</w:t>
      </w:r>
      <w:r w:rsidRPr="00B567F2">
        <w:t xml:space="preserve">Об утверждении Положения о кадровом резерве в органах местного самоуправления </w:t>
      </w:r>
      <w:proofErr w:type="spellStart"/>
      <w:r w:rsidRPr="00B567F2">
        <w:t>Бодеевского</w:t>
      </w:r>
      <w:proofErr w:type="spellEnd"/>
      <w:r w:rsidRPr="00B567F2">
        <w:t xml:space="preserve"> сельского поселения </w:t>
      </w:r>
    </w:p>
    <w:p w:rsidR="00075530" w:rsidRPr="00B567F2" w:rsidRDefault="00075530" w:rsidP="00075530">
      <w:proofErr w:type="spellStart"/>
      <w:r w:rsidRPr="00B567F2">
        <w:t>Лискинского</w:t>
      </w:r>
      <w:proofErr w:type="spellEnd"/>
      <w:r w:rsidRPr="00B567F2">
        <w:t xml:space="preserve"> муниципального района Воронежской области</w:t>
      </w:r>
      <w:r>
        <w:t>"</w:t>
      </w:r>
    </w:p>
    <w:p w:rsidR="00075530" w:rsidRPr="00B567F2" w:rsidRDefault="00075530" w:rsidP="00075530"/>
    <w:p w:rsidR="00075530" w:rsidRDefault="00075530" w:rsidP="00075530">
      <w:pPr>
        <w:rPr>
          <w:u w:color="9010DD"/>
        </w:rPr>
      </w:pPr>
      <w:r>
        <w:rPr>
          <w:u w:color="9010DD"/>
        </w:rPr>
        <w:t>размещено в местах, предназначенных для обнародования муниципальных правовых актов:</w:t>
      </w:r>
    </w:p>
    <w:p w:rsidR="00075530" w:rsidRDefault="00075530" w:rsidP="00075530">
      <w:pPr>
        <w:rPr>
          <w:u w:color="9010DD"/>
        </w:rPr>
      </w:pPr>
    </w:p>
    <w:p w:rsidR="00075530" w:rsidRPr="0000676F" w:rsidRDefault="00075530" w:rsidP="00075530">
      <w:pPr>
        <w:pStyle w:val="a3"/>
        <w:numPr>
          <w:ilvl w:val="0"/>
          <w:numId w:val="3"/>
        </w:numPr>
        <w:spacing w:after="200" w:line="276" w:lineRule="auto"/>
        <w:rPr>
          <w:u w:color="9010DD"/>
        </w:rPr>
      </w:pPr>
      <w:r w:rsidRPr="0000676F">
        <w:rPr>
          <w:u w:color="9010DD"/>
        </w:rPr>
        <w:t xml:space="preserve">Внутренний стенд и наружный щит у здания администрации </w:t>
      </w:r>
      <w:proofErr w:type="spellStart"/>
      <w:r w:rsidRPr="0000676F">
        <w:rPr>
          <w:u w:color="9010DD"/>
        </w:rPr>
        <w:t>Бодеевского</w:t>
      </w:r>
      <w:proofErr w:type="spellEnd"/>
      <w:r w:rsidRPr="0000676F">
        <w:rPr>
          <w:u w:color="9010DD"/>
        </w:rPr>
        <w:t xml:space="preserve"> сельского поселения по ул. Молодежная, 1 села </w:t>
      </w:r>
      <w:proofErr w:type="spellStart"/>
      <w:r w:rsidRPr="0000676F">
        <w:rPr>
          <w:u w:color="9010DD"/>
        </w:rPr>
        <w:t>Бодеевка</w:t>
      </w:r>
      <w:proofErr w:type="spellEnd"/>
      <w:r w:rsidRPr="0000676F">
        <w:rPr>
          <w:u w:color="9010DD"/>
        </w:rPr>
        <w:t>;</w:t>
      </w:r>
    </w:p>
    <w:p w:rsidR="00075530" w:rsidRPr="0000676F" w:rsidRDefault="00075530" w:rsidP="00075530">
      <w:pPr>
        <w:pStyle w:val="a3"/>
        <w:numPr>
          <w:ilvl w:val="0"/>
          <w:numId w:val="3"/>
        </w:numPr>
        <w:spacing w:after="200" w:line="276" w:lineRule="auto"/>
        <w:rPr>
          <w:u w:color="9010DD"/>
        </w:rPr>
      </w:pPr>
      <w:r w:rsidRPr="0000676F">
        <w:rPr>
          <w:u w:color="9010DD"/>
        </w:rPr>
        <w:t xml:space="preserve">Стенд у здания Дома культуры по ул. Советская, 40 села </w:t>
      </w:r>
      <w:proofErr w:type="spellStart"/>
      <w:r w:rsidRPr="0000676F">
        <w:rPr>
          <w:u w:color="9010DD"/>
        </w:rPr>
        <w:t>Бодеевка</w:t>
      </w:r>
      <w:proofErr w:type="spellEnd"/>
      <w:r w:rsidRPr="0000676F">
        <w:rPr>
          <w:u w:color="9010DD"/>
        </w:rPr>
        <w:t>;</w:t>
      </w:r>
    </w:p>
    <w:p w:rsidR="00075530" w:rsidRPr="0000676F" w:rsidRDefault="00075530" w:rsidP="00075530">
      <w:pPr>
        <w:pStyle w:val="a3"/>
        <w:numPr>
          <w:ilvl w:val="0"/>
          <w:numId w:val="3"/>
        </w:numPr>
        <w:spacing w:after="200" w:line="276" w:lineRule="auto"/>
        <w:rPr>
          <w:u w:color="9010DD"/>
        </w:rPr>
      </w:pPr>
      <w:r w:rsidRPr="0000676F">
        <w:rPr>
          <w:u w:color="9010DD"/>
        </w:rPr>
        <w:t xml:space="preserve">Доска объявлений у здания Сельского клуба по улице Центральная, 16 хутора </w:t>
      </w:r>
      <w:proofErr w:type="spellStart"/>
      <w:r w:rsidRPr="0000676F">
        <w:rPr>
          <w:u w:color="9010DD"/>
        </w:rPr>
        <w:t>Новозадонский</w:t>
      </w:r>
      <w:proofErr w:type="spellEnd"/>
      <w:r w:rsidRPr="0000676F">
        <w:rPr>
          <w:u w:color="9010DD"/>
        </w:rPr>
        <w:t>;</w:t>
      </w:r>
    </w:p>
    <w:p w:rsidR="00075530" w:rsidRPr="0000676F" w:rsidRDefault="00075530" w:rsidP="00075530">
      <w:pPr>
        <w:pStyle w:val="a3"/>
        <w:numPr>
          <w:ilvl w:val="0"/>
          <w:numId w:val="3"/>
        </w:numPr>
        <w:spacing w:after="200" w:line="276" w:lineRule="auto"/>
        <w:rPr>
          <w:u w:color="9010DD"/>
        </w:rPr>
      </w:pPr>
      <w:r w:rsidRPr="0000676F">
        <w:rPr>
          <w:u w:color="9010DD"/>
        </w:rPr>
        <w:t>Доска объявлений у здания магазина по ул. Тимофеева, 16-а села Машкино</w:t>
      </w:r>
    </w:p>
    <w:p w:rsidR="00075530" w:rsidRDefault="00075530" w:rsidP="00075530">
      <w:pPr>
        <w:rPr>
          <w:u w:color="9010DD"/>
        </w:rPr>
      </w:pP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С целью доведения до жителей, проживающих на территории </w:t>
      </w:r>
      <w:proofErr w:type="spellStart"/>
      <w:r>
        <w:rPr>
          <w:u w:color="9010DD"/>
        </w:rPr>
        <w:t>Бодеевского</w:t>
      </w:r>
      <w:proofErr w:type="spellEnd"/>
      <w:r>
        <w:rPr>
          <w:u w:color="9010DD"/>
        </w:rPr>
        <w:t xml:space="preserve"> сельского поселения. О чем и составлен настоящий акт.</w:t>
      </w:r>
    </w:p>
    <w:p w:rsidR="00075530" w:rsidRDefault="00075530" w:rsidP="00075530">
      <w:pPr>
        <w:rPr>
          <w:u w:color="9010DD"/>
        </w:rPr>
      </w:pP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_________________________________________________________________________ </w:t>
      </w: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Председатель комиссии                                                      С.Н. </w:t>
      </w:r>
      <w:proofErr w:type="spellStart"/>
      <w:r>
        <w:rPr>
          <w:u w:color="9010DD"/>
        </w:rPr>
        <w:t>Гуньков</w:t>
      </w:r>
      <w:proofErr w:type="spellEnd"/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Секретарь комиссии                                                            О.В. </w:t>
      </w:r>
      <w:proofErr w:type="spellStart"/>
      <w:r>
        <w:rPr>
          <w:u w:color="9010DD"/>
        </w:rPr>
        <w:t>Гунькова</w:t>
      </w:r>
      <w:proofErr w:type="spellEnd"/>
      <w:r>
        <w:rPr>
          <w:u w:color="9010DD"/>
        </w:rPr>
        <w:t xml:space="preserve"> </w:t>
      </w:r>
    </w:p>
    <w:p w:rsidR="00075530" w:rsidRDefault="00075530" w:rsidP="00075530">
      <w:pPr>
        <w:rPr>
          <w:u w:color="9010DD"/>
        </w:rPr>
      </w:pPr>
      <w:r>
        <w:rPr>
          <w:u w:color="9010DD"/>
        </w:rPr>
        <w:t>Члены комиссии                                                                   А.М. Воронин</w:t>
      </w:r>
    </w:p>
    <w:p w:rsidR="00075530" w:rsidRDefault="00075530" w:rsidP="00075530">
      <w:pPr>
        <w:rPr>
          <w:u w:color="9010DD"/>
        </w:rPr>
      </w:pPr>
      <w:r>
        <w:rPr>
          <w:u w:color="9010DD"/>
        </w:rPr>
        <w:t xml:space="preserve">                                                                                                Е.Н. Серикова</w:t>
      </w:r>
    </w:p>
    <w:p w:rsidR="00075530" w:rsidRPr="003A2B4F" w:rsidRDefault="00075530" w:rsidP="00075530">
      <w:pPr>
        <w:rPr>
          <w:u w:color="9010DD"/>
        </w:rPr>
      </w:pPr>
      <w:r>
        <w:rPr>
          <w:u w:color="9010DD"/>
        </w:rPr>
        <w:t xml:space="preserve">                                                                                                В.И. Романова  </w:t>
      </w:r>
    </w:p>
    <w:p w:rsidR="00075530" w:rsidRDefault="00075530" w:rsidP="00075530">
      <w:pPr>
        <w:rPr>
          <w:color w:val="1E1E1E"/>
        </w:rPr>
      </w:pPr>
    </w:p>
    <w:p w:rsidR="00075530" w:rsidRDefault="00075530" w:rsidP="00075530">
      <w:pPr>
        <w:rPr>
          <w:color w:val="1E1E1E"/>
        </w:rPr>
      </w:pPr>
    </w:p>
    <w:p w:rsidR="00075530" w:rsidRDefault="00075530" w:rsidP="00075530">
      <w:pPr>
        <w:rPr>
          <w:sz w:val="28"/>
          <w:szCs w:val="28"/>
        </w:rPr>
      </w:pPr>
    </w:p>
    <w:p w:rsidR="00075530" w:rsidRDefault="00075530" w:rsidP="00075530">
      <w:pPr>
        <w:rPr>
          <w:sz w:val="28"/>
          <w:szCs w:val="28"/>
        </w:rPr>
      </w:pPr>
    </w:p>
    <w:p w:rsidR="00075530" w:rsidRDefault="00075530" w:rsidP="00075530">
      <w:pPr>
        <w:rPr>
          <w:sz w:val="28"/>
          <w:szCs w:val="28"/>
        </w:rPr>
      </w:pPr>
    </w:p>
    <w:p w:rsidR="00075530" w:rsidRDefault="00075530" w:rsidP="00075530">
      <w:pPr>
        <w:rPr>
          <w:sz w:val="28"/>
          <w:szCs w:val="28"/>
        </w:rPr>
      </w:pPr>
    </w:p>
    <w:p w:rsidR="00075530" w:rsidRDefault="00075530"/>
    <w:sectPr w:rsidR="00075530" w:rsidSect="002C7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AD7"/>
    <w:multiLevelType w:val="hybridMultilevel"/>
    <w:tmpl w:val="6C16FC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B978BD"/>
    <w:multiLevelType w:val="multilevel"/>
    <w:tmpl w:val="006C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3138733B"/>
    <w:multiLevelType w:val="hybridMultilevel"/>
    <w:tmpl w:val="61E0440E"/>
    <w:lvl w:ilvl="0" w:tplc="3FDA0C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075530"/>
    <w:rsid w:val="00075530"/>
    <w:rsid w:val="002C7165"/>
    <w:rsid w:val="006C3F04"/>
    <w:rsid w:val="009379EA"/>
    <w:rsid w:val="00985F8A"/>
    <w:rsid w:val="00F5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5530"/>
    <w:pPr>
      <w:ind w:left="720"/>
      <w:contextualSpacing/>
    </w:pPr>
  </w:style>
  <w:style w:type="paragraph" w:customStyle="1" w:styleId="ConsPlusNormal">
    <w:name w:val="ConsPlusNormal"/>
    <w:rsid w:val="000755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2ADA-A034-4697-94B2-F208AED6C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3122</Words>
  <Characters>17800</Characters>
  <Application>Microsoft Office Word</Application>
  <DocSecurity>0</DocSecurity>
  <Lines>148</Lines>
  <Paragraphs>41</Paragraphs>
  <ScaleCrop>false</ScaleCrop>
  <Company/>
  <LinksUpToDate>false</LinksUpToDate>
  <CharactersWithSpaces>20881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2013-10-07T05:42:00Z</dcterms:created>
  <dcterms:modified xsi:type="dcterms:W3CDTF">2013-10-16T04:37:00Z</dcterms:modified>
</cp:coreProperties>
</file>