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D8" w:rsidRDefault="00FD4CD8" w:rsidP="00FD4CD8">
      <w:pPr>
        <w:tabs>
          <w:tab w:val="center" w:pos="4677"/>
          <w:tab w:val="left" w:pos="5780"/>
        </w:tabs>
        <w:jc w:val="center"/>
        <w:rPr>
          <w:b/>
          <w:sz w:val="28"/>
          <w:szCs w:val="28"/>
        </w:rPr>
      </w:pPr>
      <w:r w:rsidRPr="0026278A">
        <w:rPr>
          <w:b/>
          <w:sz w:val="28"/>
          <w:szCs w:val="28"/>
        </w:rPr>
        <w:t>АДМИНИСТРАЦИЯ</w:t>
      </w:r>
      <w:r w:rsidR="00CC439E">
        <w:rPr>
          <w:b/>
          <w:sz w:val="28"/>
          <w:szCs w:val="28"/>
        </w:rPr>
        <w:t xml:space="preserve"> БОДЕЕВСКОГО СЕЛЬСКОГО ПОСЕЛЕНИЯ</w:t>
      </w:r>
    </w:p>
    <w:p w:rsidR="00FD4CD8" w:rsidRDefault="00FD4CD8" w:rsidP="00FD4CD8">
      <w:pPr>
        <w:jc w:val="center"/>
        <w:rPr>
          <w:b/>
          <w:sz w:val="28"/>
          <w:szCs w:val="28"/>
        </w:rPr>
      </w:pPr>
      <w:r w:rsidRPr="0026278A">
        <w:rPr>
          <w:b/>
          <w:sz w:val="28"/>
          <w:szCs w:val="28"/>
        </w:rPr>
        <w:t>ЛИСКИНСКОГО</w:t>
      </w:r>
      <w:r>
        <w:rPr>
          <w:b/>
          <w:sz w:val="28"/>
          <w:szCs w:val="28"/>
        </w:rPr>
        <w:t xml:space="preserve"> </w:t>
      </w:r>
      <w:r w:rsidRPr="0026278A">
        <w:rPr>
          <w:b/>
          <w:sz w:val="28"/>
          <w:szCs w:val="28"/>
        </w:rPr>
        <w:t xml:space="preserve">МУНИЦИПАЛЬНОГО РАЙОНА </w:t>
      </w:r>
    </w:p>
    <w:p w:rsidR="00FD4CD8" w:rsidRDefault="00FD4CD8" w:rsidP="00FD4CD8">
      <w:pPr>
        <w:tabs>
          <w:tab w:val="left" w:pos="4155"/>
        </w:tabs>
        <w:jc w:val="center"/>
        <w:rPr>
          <w:b/>
          <w:sz w:val="28"/>
          <w:szCs w:val="28"/>
        </w:rPr>
      </w:pPr>
      <w:r w:rsidRPr="0026278A">
        <w:rPr>
          <w:b/>
          <w:sz w:val="28"/>
          <w:szCs w:val="28"/>
        </w:rPr>
        <w:t>ВОРОНЕЖСКОЙ ОБЛАСТИ</w:t>
      </w:r>
    </w:p>
    <w:p w:rsidR="00CC439E" w:rsidRPr="0026278A" w:rsidRDefault="00CC439E" w:rsidP="00FD4CD8">
      <w:pPr>
        <w:tabs>
          <w:tab w:val="left" w:pos="4155"/>
        </w:tabs>
        <w:jc w:val="center"/>
        <w:rPr>
          <w:b/>
          <w:sz w:val="28"/>
          <w:szCs w:val="28"/>
        </w:rPr>
      </w:pPr>
      <w:r>
        <w:rPr>
          <w:b/>
          <w:sz w:val="28"/>
          <w:szCs w:val="28"/>
        </w:rPr>
        <w:t>ПОСТАНОВЛЕНИЕ</w:t>
      </w:r>
    </w:p>
    <w:p w:rsidR="00FD4CD8" w:rsidRDefault="00FD4CD8" w:rsidP="00FD4CD8">
      <w:pPr>
        <w:tabs>
          <w:tab w:val="left" w:pos="4155"/>
        </w:tabs>
        <w:jc w:val="center"/>
        <w:rPr>
          <w:sz w:val="16"/>
          <w:szCs w:val="16"/>
        </w:rPr>
      </w:pPr>
    </w:p>
    <w:p w:rsidR="00FD4CD8" w:rsidRDefault="00BE4780" w:rsidP="00FD4CD8">
      <w:pPr>
        <w:tabs>
          <w:tab w:val="left" w:pos="4155"/>
        </w:tabs>
        <w:jc w:val="center"/>
        <w:rPr>
          <w:b/>
          <w:sz w:val="32"/>
          <w:szCs w:val="32"/>
        </w:rPr>
      </w:pPr>
      <w:r w:rsidRPr="00BE4780">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MXZH9FN&#10;AgAAVAQAAA4AAAAAAAAAAAAAAAAALgIAAGRycy9lMm9Eb2MueG1sUEsBAi0AFAAGAAgAAAAhAOI9&#10;Nl7ZAAAABAEAAA8AAAAAAAAAAAAAAAAApwQAAGRycy9kb3ducmV2LnhtbFBLBQYAAAAABAAEAPMA&#10;AACtBQAAAAA=&#10;"/>
        </w:pict>
      </w:r>
    </w:p>
    <w:p w:rsidR="00FD4CD8" w:rsidRPr="00CC439E" w:rsidRDefault="00CC439E" w:rsidP="00FD4CD8">
      <w:pPr>
        <w:tabs>
          <w:tab w:val="left" w:pos="4155"/>
        </w:tabs>
        <w:rPr>
          <w:sz w:val="28"/>
          <w:szCs w:val="28"/>
          <w:u w:val="single"/>
        </w:rPr>
      </w:pPr>
      <w:r w:rsidRPr="00CC439E">
        <w:rPr>
          <w:sz w:val="28"/>
          <w:szCs w:val="28"/>
          <w:u w:val="single"/>
        </w:rPr>
        <w:t xml:space="preserve">от «18» февраля </w:t>
      </w:r>
      <w:r w:rsidR="00FD4CD8" w:rsidRPr="00CC439E">
        <w:rPr>
          <w:sz w:val="28"/>
          <w:szCs w:val="28"/>
          <w:u w:val="single"/>
        </w:rPr>
        <w:t>2014</w:t>
      </w:r>
      <w:r w:rsidRPr="00CC439E">
        <w:rPr>
          <w:sz w:val="28"/>
          <w:szCs w:val="28"/>
          <w:u w:val="single"/>
        </w:rPr>
        <w:t xml:space="preserve"> г. №  7</w:t>
      </w:r>
    </w:p>
    <w:p w:rsidR="00FD4CD8" w:rsidRPr="00F91C1E" w:rsidRDefault="00FD4CD8" w:rsidP="00FD4CD8">
      <w:pPr>
        <w:tabs>
          <w:tab w:val="left" w:pos="4155"/>
        </w:tabs>
        <w:rPr>
          <w:sz w:val="18"/>
          <w:szCs w:val="18"/>
        </w:rPr>
      </w:pPr>
      <w:r>
        <w:rPr>
          <w:sz w:val="18"/>
          <w:szCs w:val="18"/>
        </w:rPr>
        <w:t xml:space="preserve">          </w:t>
      </w:r>
      <w:r w:rsidR="00CC439E">
        <w:rPr>
          <w:sz w:val="18"/>
          <w:szCs w:val="18"/>
        </w:rPr>
        <w:t xml:space="preserve">                         </w:t>
      </w:r>
      <w:proofErr w:type="spellStart"/>
      <w:r w:rsidR="00CC439E">
        <w:rPr>
          <w:sz w:val="18"/>
          <w:szCs w:val="18"/>
        </w:rPr>
        <w:t>с.Бодеевка</w:t>
      </w:r>
      <w:proofErr w:type="spellEnd"/>
    </w:p>
    <w:p w:rsidR="00FD4CD8" w:rsidRPr="00DA08B4" w:rsidRDefault="00FD4CD8" w:rsidP="00FD4CD8">
      <w:pPr>
        <w:rPr>
          <w:sz w:val="20"/>
          <w:szCs w:val="20"/>
        </w:rPr>
      </w:pPr>
    </w:p>
    <w:p w:rsidR="00FD4CD8" w:rsidRDefault="00FD4CD8" w:rsidP="00FD4CD8">
      <w:pPr>
        <w:rPr>
          <w:b/>
          <w:sz w:val="28"/>
          <w:szCs w:val="28"/>
        </w:rPr>
      </w:pPr>
      <w:r w:rsidRPr="00D352A8">
        <w:rPr>
          <w:b/>
          <w:sz w:val="28"/>
          <w:szCs w:val="28"/>
        </w:rPr>
        <w:t>О</w:t>
      </w:r>
      <w:r>
        <w:rPr>
          <w:b/>
          <w:sz w:val="28"/>
          <w:szCs w:val="28"/>
        </w:rPr>
        <w:t xml:space="preserve">б утверждении положения о </w:t>
      </w:r>
      <w:r w:rsidRPr="00D352A8">
        <w:rPr>
          <w:b/>
          <w:sz w:val="28"/>
          <w:szCs w:val="28"/>
        </w:rPr>
        <w:t>единой комиссии</w:t>
      </w:r>
    </w:p>
    <w:p w:rsidR="00FD4CD8" w:rsidRDefault="00FD4CD8" w:rsidP="00FD4CD8">
      <w:pPr>
        <w:rPr>
          <w:b/>
          <w:sz w:val="28"/>
          <w:szCs w:val="28"/>
        </w:rPr>
      </w:pPr>
      <w:r>
        <w:rPr>
          <w:b/>
          <w:sz w:val="28"/>
          <w:szCs w:val="28"/>
        </w:rPr>
        <w:t>по определению поставщиков (подрядчиков,</w:t>
      </w:r>
    </w:p>
    <w:p w:rsidR="00FD4CD8" w:rsidRDefault="00FD4CD8" w:rsidP="00FD4CD8">
      <w:pPr>
        <w:rPr>
          <w:b/>
          <w:sz w:val="28"/>
          <w:szCs w:val="28"/>
        </w:rPr>
      </w:pPr>
      <w:r>
        <w:rPr>
          <w:b/>
          <w:sz w:val="28"/>
          <w:szCs w:val="28"/>
        </w:rPr>
        <w:t>исполнителей) для заключения контрактов</w:t>
      </w:r>
    </w:p>
    <w:p w:rsidR="00FD4CD8" w:rsidRDefault="00FD4CD8" w:rsidP="00FD4CD8">
      <w:pPr>
        <w:rPr>
          <w:b/>
          <w:sz w:val="28"/>
          <w:szCs w:val="28"/>
        </w:rPr>
      </w:pPr>
      <w:r>
        <w:rPr>
          <w:b/>
          <w:sz w:val="28"/>
          <w:szCs w:val="28"/>
        </w:rPr>
        <w:t>на поставку товаров, выполнение работ,</w:t>
      </w:r>
    </w:p>
    <w:p w:rsidR="00FD4CD8" w:rsidRDefault="00FD4CD8" w:rsidP="00FD4CD8">
      <w:pPr>
        <w:rPr>
          <w:b/>
          <w:sz w:val="28"/>
          <w:szCs w:val="28"/>
        </w:rPr>
      </w:pPr>
      <w:r>
        <w:rPr>
          <w:b/>
          <w:sz w:val="28"/>
          <w:szCs w:val="28"/>
        </w:rPr>
        <w:t>оказание услуг для муниципальных нужд</w:t>
      </w:r>
    </w:p>
    <w:p w:rsidR="00FD4CD8" w:rsidRPr="00FD28AB" w:rsidRDefault="00FD4CD8" w:rsidP="00FD4CD8">
      <w:pPr>
        <w:spacing w:line="360" w:lineRule="auto"/>
        <w:rPr>
          <w:sz w:val="28"/>
          <w:szCs w:val="28"/>
        </w:rPr>
      </w:pPr>
    </w:p>
    <w:p w:rsidR="00FD4CD8" w:rsidRPr="00D86F69" w:rsidRDefault="00FD4CD8" w:rsidP="00FD4CD8">
      <w:pPr>
        <w:spacing w:line="360" w:lineRule="auto"/>
        <w:jc w:val="both"/>
        <w:rPr>
          <w:sz w:val="28"/>
          <w:szCs w:val="28"/>
        </w:rPr>
      </w:pPr>
    </w:p>
    <w:p w:rsidR="00FD4CD8" w:rsidRDefault="00FD4CD8" w:rsidP="00FD4CD8">
      <w:pPr>
        <w:spacing w:line="360" w:lineRule="auto"/>
        <w:ind w:firstLine="709"/>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администрация </w:t>
      </w:r>
      <w:r w:rsidR="00CC439E">
        <w:rPr>
          <w:sz w:val="28"/>
          <w:szCs w:val="28"/>
        </w:rPr>
        <w:t xml:space="preserve"> </w:t>
      </w:r>
      <w:proofErr w:type="spellStart"/>
      <w:r w:rsidR="00CC439E">
        <w:rPr>
          <w:sz w:val="28"/>
          <w:szCs w:val="28"/>
        </w:rPr>
        <w:t>Бодеевского</w:t>
      </w:r>
      <w:proofErr w:type="spellEnd"/>
      <w:r w:rsidR="00CC439E">
        <w:rPr>
          <w:sz w:val="28"/>
          <w:szCs w:val="28"/>
        </w:rPr>
        <w:t xml:space="preserve"> сельского </w:t>
      </w:r>
      <w:proofErr w:type="spellStart"/>
      <w:r>
        <w:rPr>
          <w:sz w:val="28"/>
          <w:szCs w:val="28"/>
        </w:rPr>
        <w:t>Лискинского</w:t>
      </w:r>
      <w:proofErr w:type="spellEnd"/>
      <w:r>
        <w:rPr>
          <w:sz w:val="28"/>
          <w:szCs w:val="28"/>
        </w:rPr>
        <w:t xml:space="preserve"> муниципального района Воронежской области</w:t>
      </w:r>
    </w:p>
    <w:p w:rsidR="00FD4CD8" w:rsidRPr="00CC439E" w:rsidRDefault="00FD4CD8" w:rsidP="00FD4CD8">
      <w:pPr>
        <w:spacing w:line="360" w:lineRule="auto"/>
        <w:ind w:firstLine="709"/>
        <w:jc w:val="both"/>
        <w:rPr>
          <w:b/>
          <w:sz w:val="28"/>
          <w:szCs w:val="28"/>
        </w:rPr>
      </w:pPr>
      <w:proofErr w:type="spellStart"/>
      <w:r w:rsidRPr="00CC439E">
        <w:rPr>
          <w:b/>
          <w:sz w:val="28"/>
          <w:szCs w:val="28"/>
        </w:rPr>
        <w:t>п</w:t>
      </w:r>
      <w:proofErr w:type="spellEnd"/>
      <w:r w:rsidRPr="00CC439E">
        <w:rPr>
          <w:b/>
          <w:sz w:val="28"/>
          <w:szCs w:val="28"/>
        </w:rPr>
        <w:t xml:space="preserve"> о с т а </w:t>
      </w:r>
      <w:proofErr w:type="spellStart"/>
      <w:r w:rsidRPr="00CC439E">
        <w:rPr>
          <w:b/>
          <w:sz w:val="28"/>
          <w:szCs w:val="28"/>
        </w:rPr>
        <w:t>н</w:t>
      </w:r>
      <w:proofErr w:type="spellEnd"/>
      <w:r w:rsidRPr="00CC439E">
        <w:rPr>
          <w:b/>
          <w:sz w:val="28"/>
          <w:szCs w:val="28"/>
        </w:rPr>
        <w:t xml:space="preserve"> о в л я е т:</w:t>
      </w:r>
    </w:p>
    <w:p w:rsidR="00FD4CD8" w:rsidRPr="006B1800" w:rsidRDefault="00FD4CD8" w:rsidP="00FD4CD8">
      <w:pPr>
        <w:pStyle w:val="a3"/>
        <w:numPr>
          <w:ilvl w:val="0"/>
          <w:numId w:val="1"/>
        </w:numPr>
        <w:spacing w:line="360" w:lineRule="auto"/>
        <w:jc w:val="both"/>
        <w:rPr>
          <w:sz w:val="28"/>
          <w:szCs w:val="28"/>
        </w:rPr>
      </w:pPr>
      <w:r w:rsidRPr="006B1800">
        <w:rPr>
          <w:sz w:val="28"/>
          <w:szCs w:val="28"/>
        </w:rPr>
        <w:t>Утвердить Положение (регламент) о единой комиссии</w:t>
      </w:r>
      <w:r>
        <w:rPr>
          <w:sz w:val="28"/>
          <w:szCs w:val="28"/>
        </w:rPr>
        <w:t xml:space="preserve"> </w:t>
      </w:r>
      <w:r w:rsidRPr="006B1800">
        <w:rPr>
          <w:sz w:val="28"/>
          <w:szCs w:val="28"/>
        </w:rPr>
        <w:t>по определению поставщиков (подрядчиков,</w:t>
      </w:r>
      <w:r>
        <w:rPr>
          <w:sz w:val="28"/>
          <w:szCs w:val="28"/>
        </w:rPr>
        <w:t xml:space="preserve"> </w:t>
      </w:r>
      <w:r w:rsidRPr="006B1800">
        <w:rPr>
          <w:sz w:val="28"/>
          <w:szCs w:val="28"/>
        </w:rPr>
        <w:t>исполнителей) для заключения контрактов</w:t>
      </w:r>
      <w:r>
        <w:rPr>
          <w:sz w:val="28"/>
          <w:szCs w:val="28"/>
        </w:rPr>
        <w:t xml:space="preserve"> </w:t>
      </w:r>
      <w:r w:rsidRPr="006B1800">
        <w:rPr>
          <w:sz w:val="28"/>
          <w:szCs w:val="28"/>
        </w:rPr>
        <w:t>на поставку товаров, выполнение работ,</w:t>
      </w:r>
      <w:r>
        <w:rPr>
          <w:sz w:val="28"/>
          <w:szCs w:val="28"/>
        </w:rPr>
        <w:t xml:space="preserve"> </w:t>
      </w:r>
      <w:r w:rsidRPr="006B1800">
        <w:rPr>
          <w:sz w:val="28"/>
          <w:szCs w:val="28"/>
        </w:rPr>
        <w:t>оказание услуг для муниципальных нужд</w:t>
      </w:r>
      <w:r>
        <w:rPr>
          <w:sz w:val="28"/>
          <w:szCs w:val="28"/>
        </w:rPr>
        <w:t xml:space="preserve"> </w:t>
      </w:r>
      <w:r w:rsidRPr="006B1800">
        <w:rPr>
          <w:sz w:val="28"/>
          <w:szCs w:val="28"/>
        </w:rPr>
        <w:t xml:space="preserve">администрации </w:t>
      </w:r>
      <w:proofErr w:type="spellStart"/>
      <w:r w:rsidR="00CC439E">
        <w:rPr>
          <w:sz w:val="28"/>
          <w:szCs w:val="28"/>
        </w:rPr>
        <w:t>Бодеевского</w:t>
      </w:r>
      <w:proofErr w:type="spellEnd"/>
      <w:r w:rsidR="00CC439E">
        <w:rPr>
          <w:sz w:val="28"/>
          <w:szCs w:val="28"/>
        </w:rPr>
        <w:t xml:space="preserve"> сельского поселения </w:t>
      </w:r>
      <w:proofErr w:type="spellStart"/>
      <w:r w:rsidRPr="006B1800">
        <w:rPr>
          <w:sz w:val="28"/>
          <w:szCs w:val="28"/>
        </w:rPr>
        <w:t>Лискинского</w:t>
      </w:r>
      <w:proofErr w:type="spellEnd"/>
      <w:r w:rsidRPr="006B1800">
        <w:rPr>
          <w:sz w:val="28"/>
          <w:szCs w:val="28"/>
        </w:rPr>
        <w:t xml:space="preserve"> муниципального района Воронежской области (прилагается).</w:t>
      </w:r>
    </w:p>
    <w:p w:rsidR="00FD4CD8" w:rsidRDefault="00FD4CD8" w:rsidP="00FD4CD8">
      <w:pPr>
        <w:numPr>
          <w:ilvl w:val="0"/>
          <w:numId w:val="1"/>
        </w:numPr>
        <w:spacing w:line="360" w:lineRule="auto"/>
        <w:jc w:val="both"/>
        <w:rPr>
          <w:sz w:val="28"/>
          <w:szCs w:val="28"/>
        </w:rPr>
      </w:pPr>
      <w:r>
        <w:rPr>
          <w:sz w:val="28"/>
          <w:szCs w:val="28"/>
        </w:rPr>
        <w:t>Контроль за исполнением настоящего постановления оставляю за собой.</w:t>
      </w:r>
    </w:p>
    <w:p w:rsidR="00FD4CD8" w:rsidRDefault="00FD4CD8" w:rsidP="00FD4CD8">
      <w:pPr>
        <w:spacing w:line="360" w:lineRule="auto"/>
        <w:ind w:left="360"/>
        <w:rPr>
          <w:sz w:val="28"/>
          <w:szCs w:val="28"/>
        </w:rPr>
      </w:pPr>
    </w:p>
    <w:p w:rsidR="00FD4CD8" w:rsidRDefault="00FD4CD8" w:rsidP="00FD4CD8">
      <w:pPr>
        <w:rPr>
          <w:sz w:val="28"/>
          <w:szCs w:val="28"/>
        </w:rPr>
      </w:pPr>
    </w:p>
    <w:p w:rsidR="00FD4CD8" w:rsidRDefault="002C6650" w:rsidP="00FD4CD8">
      <w:pPr>
        <w:rPr>
          <w:sz w:val="28"/>
          <w:szCs w:val="28"/>
        </w:rPr>
      </w:pPr>
      <w:r>
        <w:rPr>
          <w:sz w:val="28"/>
          <w:szCs w:val="28"/>
        </w:rPr>
        <w:t xml:space="preserve">Глава </w:t>
      </w:r>
      <w:proofErr w:type="spellStart"/>
      <w:r>
        <w:rPr>
          <w:sz w:val="28"/>
          <w:szCs w:val="28"/>
        </w:rPr>
        <w:t>Бодеевского</w:t>
      </w:r>
      <w:proofErr w:type="spellEnd"/>
      <w:r w:rsidR="00FD4CD8" w:rsidRPr="00DA08B4">
        <w:rPr>
          <w:sz w:val="28"/>
          <w:szCs w:val="28"/>
        </w:rPr>
        <w:t xml:space="preserve"> </w:t>
      </w:r>
    </w:p>
    <w:p w:rsidR="00FD4CD8" w:rsidRPr="00DA08B4" w:rsidRDefault="002C6650" w:rsidP="00FD4CD8">
      <w:pPr>
        <w:rPr>
          <w:sz w:val="28"/>
          <w:szCs w:val="28"/>
        </w:rPr>
      </w:pPr>
      <w:r>
        <w:rPr>
          <w:sz w:val="28"/>
          <w:szCs w:val="28"/>
        </w:rPr>
        <w:t>сельского поселения</w:t>
      </w:r>
      <w:r w:rsidR="00FD4CD8" w:rsidRPr="00DA08B4">
        <w:rPr>
          <w:sz w:val="28"/>
          <w:szCs w:val="28"/>
        </w:rPr>
        <w:t xml:space="preserve">                     </w:t>
      </w:r>
      <w:r w:rsidR="00FD4CD8">
        <w:rPr>
          <w:sz w:val="28"/>
          <w:szCs w:val="28"/>
        </w:rPr>
        <w:t xml:space="preserve">                                      </w:t>
      </w:r>
      <w:r>
        <w:rPr>
          <w:sz w:val="28"/>
          <w:szCs w:val="28"/>
        </w:rPr>
        <w:t xml:space="preserve">       С.Н. </w:t>
      </w:r>
      <w:proofErr w:type="spellStart"/>
      <w:r>
        <w:rPr>
          <w:sz w:val="28"/>
          <w:szCs w:val="28"/>
        </w:rPr>
        <w:t>Гуньков</w:t>
      </w:r>
      <w:proofErr w:type="spellEnd"/>
    </w:p>
    <w:p w:rsidR="00FD4CD8" w:rsidRPr="002C6650" w:rsidRDefault="002C6650" w:rsidP="00FD4CD8">
      <w:pPr>
        <w:autoSpaceDE w:val="0"/>
        <w:autoSpaceDN w:val="0"/>
        <w:adjustRightInd w:val="0"/>
        <w:jc w:val="right"/>
        <w:rPr>
          <w:bCs/>
        </w:rPr>
      </w:pPr>
      <w:r w:rsidRPr="002C6650">
        <w:rPr>
          <w:bCs/>
        </w:rPr>
        <w:lastRenderedPageBreak/>
        <w:t>Утверждено</w:t>
      </w:r>
    </w:p>
    <w:p w:rsidR="002C6650" w:rsidRPr="002C6650" w:rsidRDefault="002C6650" w:rsidP="00FD4CD8">
      <w:pPr>
        <w:autoSpaceDE w:val="0"/>
        <w:autoSpaceDN w:val="0"/>
        <w:adjustRightInd w:val="0"/>
        <w:jc w:val="right"/>
        <w:rPr>
          <w:bCs/>
        </w:rPr>
      </w:pPr>
      <w:r w:rsidRPr="002C6650">
        <w:rPr>
          <w:bCs/>
        </w:rPr>
        <w:t>постановлением администрации</w:t>
      </w:r>
    </w:p>
    <w:p w:rsidR="002C6650" w:rsidRPr="002C6650" w:rsidRDefault="002C6650" w:rsidP="00FD4CD8">
      <w:pPr>
        <w:autoSpaceDE w:val="0"/>
        <w:autoSpaceDN w:val="0"/>
        <w:adjustRightInd w:val="0"/>
        <w:jc w:val="right"/>
        <w:rPr>
          <w:bCs/>
        </w:rPr>
      </w:pPr>
      <w:proofErr w:type="spellStart"/>
      <w:r w:rsidRPr="002C6650">
        <w:rPr>
          <w:bCs/>
        </w:rPr>
        <w:t>Бодеевского</w:t>
      </w:r>
      <w:proofErr w:type="spellEnd"/>
      <w:r w:rsidRPr="002C6650">
        <w:rPr>
          <w:bCs/>
        </w:rPr>
        <w:t xml:space="preserve"> сельского поселения</w:t>
      </w:r>
    </w:p>
    <w:p w:rsidR="002C6650" w:rsidRPr="002C6650" w:rsidRDefault="002C6650" w:rsidP="00FD4CD8">
      <w:pPr>
        <w:autoSpaceDE w:val="0"/>
        <w:autoSpaceDN w:val="0"/>
        <w:adjustRightInd w:val="0"/>
        <w:jc w:val="right"/>
        <w:rPr>
          <w:bCs/>
        </w:rPr>
      </w:pPr>
      <w:r w:rsidRPr="002C6650">
        <w:rPr>
          <w:bCs/>
        </w:rPr>
        <w:t>от 18.02.2014 г. № 7</w:t>
      </w:r>
    </w:p>
    <w:p w:rsidR="00FD4CD8" w:rsidRPr="0061062F" w:rsidRDefault="00FD4CD8" w:rsidP="00FD4CD8">
      <w:pPr>
        <w:autoSpaceDE w:val="0"/>
        <w:autoSpaceDN w:val="0"/>
        <w:adjustRightInd w:val="0"/>
        <w:jc w:val="right"/>
        <w:rPr>
          <w:bCs/>
          <w:sz w:val="28"/>
          <w:szCs w:val="28"/>
        </w:rPr>
      </w:pPr>
    </w:p>
    <w:p w:rsidR="002C6650" w:rsidRPr="002C6650" w:rsidRDefault="002C6650" w:rsidP="002C6650">
      <w:pPr>
        <w:autoSpaceDE w:val="0"/>
        <w:autoSpaceDN w:val="0"/>
        <w:adjustRightInd w:val="0"/>
        <w:jc w:val="center"/>
        <w:rPr>
          <w:b/>
          <w:bCs/>
          <w:sz w:val="28"/>
          <w:szCs w:val="28"/>
        </w:rPr>
      </w:pPr>
      <w:r>
        <w:rPr>
          <w:b/>
          <w:bCs/>
          <w:sz w:val="28"/>
          <w:szCs w:val="28"/>
        </w:rPr>
        <w:t>Положение о е</w:t>
      </w:r>
      <w:r w:rsidRPr="002C6650">
        <w:rPr>
          <w:b/>
          <w:bCs/>
          <w:sz w:val="28"/>
          <w:szCs w:val="28"/>
        </w:rPr>
        <w:t>диной комиссии</w:t>
      </w:r>
    </w:p>
    <w:p w:rsidR="002C6650" w:rsidRPr="002C6650" w:rsidRDefault="002C6650" w:rsidP="002C6650">
      <w:pPr>
        <w:autoSpaceDE w:val="0"/>
        <w:autoSpaceDN w:val="0"/>
        <w:adjustRightInd w:val="0"/>
        <w:jc w:val="center"/>
        <w:rPr>
          <w:b/>
          <w:bCs/>
          <w:sz w:val="28"/>
          <w:szCs w:val="28"/>
        </w:rPr>
      </w:pPr>
      <w:r w:rsidRPr="002C6650">
        <w:rPr>
          <w:b/>
          <w:bCs/>
          <w:sz w:val="28"/>
          <w:szCs w:val="28"/>
        </w:rPr>
        <w:t>по определению поставщиков (подрядчиков, исполнителей)</w:t>
      </w:r>
    </w:p>
    <w:p w:rsidR="002C6650" w:rsidRPr="002C6650" w:rsidRDefault="002C6650" w:rsidP="002C6650">
      <w:pPr>
        <w:autoSpaceDE w:val="0"/>
        <w:autoSpaceDN w:val="0"/>
        <w:adjustRightInd w:val="0"/>
        <w:jc w:val="center"/>
        <w:rPr>
          <w:b/>
          <w:bCs/>
          <w:sz w:val="28"/>
          <w:szCs w:val="28"/>
        </w:rPr>
      </w:pPr>
      <w:r w:rsidRPr="002C6650">
        <w:rPr>
          <w:b/>
          <w:bCs/>
          <w:sz w:val="28"/>
          <w:szCs w:val="28"/>
        </w:rPr>
        <w:t xml:space="preserve">администрации </w:t>
      </w:r>
      <w:proofErr w:type="spellStart"/>
      <w:r w:rsidRPr="002C6650">
        <w:rPr>
          <w:b/>
          <w:bCs/>
          <w:sz w:val="28"/>
          <w:szCs w:val="28"/>
        </w:rPr>
        <w:t>Бодеевского</w:t>
      </w:r>
      <w:proofErr w:type="spellEnd"/>
      <w:r w:rsidRPr="002C6650">
        <w:rPr>
          <w:b/>
          <w:bCs/>
          <w:sz w:val="28"/>
          <w:szCs w:val="28"/>
        </w:rPr>
        <w:t xml:space="preserve"> сельского поселения</w:t>
      </w:r>
    </w:p>
    <w:p w:rsidR="00FD4CD8" w:rsidRDefault="002C6650" w:rsidP="002C6650">
      <w:pPr>
        <w:autoSpaceDE w:val="0"/>
        <w:autoSpaceDN w:val="0"/>
        <w:adjustRightInd w:val="0"/>
        <w:jc w:val="center"/>
        <w:rPr>
          <w:b/>
          <w:bCs/>
          <w:sz w:val="28"/>
          <w:szCs w:val="28"/>
        </w:rPr>
      </w:pPr>
      <w:r w:rsidRPr="002C6650">
        <w:rPr>
          <w:b/>
          <w:bCs/>
          <w:sz w:val="28"/>
          <w:szCs w:val="28"/>
        </w:rPr>
        <w:t xml:space="preserve"> </w:t>
      </w:r>
      <w:proofErr w:type="spellStart"/>
      <w:r w:rsidRPr="002C6650">
        <w:rPr>
          <w:b/>
          <w:bCs/>
          <w:sz w:val="28"/>
          <w:szCs w:val="28"/>
        </w:rPr>
        <w:t>Лискинского</w:t>
      </w:r>
      <w:proofErr w:type="spellEnd"/>
      <w:r w:rsidRPr="002C6650">
        <w:rPr>
          <w:b/>
          <w:bCs/>
          <w:sz w:val="28"/>
          <w:szCs w:val="28"/>
        </w:rPr>
        <w:t xml:space="preserve"> муниципального района Воронежской области</w:t>
      </w:r>
    </w:p>
    <w:p w:rsidR="002C6650" w:rsidRDefault="002C6650" w:rsidP="002C6650">
      <w:pPr>
        <w:autoSpaceDE w:val="0"/>
        <w:autoSpaceDN w:val="0"/>
        <w:adjustRightInd w:val="0"/>
        <w:jc w:val="center"/>
        <w:rPr>
          <w:b/>
          <w:bCs/>
          <w:sz w:val="28"/>
          <w:szCs w:val="28"/>
        </w:rPr>
      </w:pPr>
    </w:p>
    <w:p w:rsidR="002C6650" w:rsidRPr="002C6650" w:rsidRDefault="002C6650" w:rsidP="002C6650">
      <w:pPr>
        <w:autoSpaceDE w:val="0"/>
        <w:autoSpaceDN w:val="0"/>
        <w:adjustRightInd w:val="0"/>
        <w:jc w:val="center"/>
        <w:rPr>
          <w:b/>
          <w:bCs/>
          <w:sz w:val="28"/>
          <w:szCs w:val="28"/>
        </w:rPr>
      </w:pPr>
    </w:p>
    <w:p w:rsidR="002C6650" w:rsidRPr="002C6650" w:rsidRDefault="00FD4CD8" w:rsidP="002C6650">
      <w:pPr>
        <w:autoSpaceDE w:val="0"/>
        <w:autoSpaceDN w:val="0"/>
        <w:adjustRightInd w:val="0"/>
        <w:jc w:val="center"/>
        <w:outlineLvl w:val="0"/>
        <w:rPr>
          <w:b/>
          <w:bCs/>
          <w:sz w:val="28"/>
          <w:szCs w:val="28"/>
        </w:rPr>
      </w:pPr>
      <w:r w:rsidRPr="002C6650">
        <w:rPr>
          <w:b/>
          <w:bCs/>
          <w:sz w:val="28"/>
          <w:szCs w:val="28"/>
        </w:rPr>
        <w:t>1. Общие положения</w:t>
      </w:r>
    </w:p>
    <w:p w:rsidR="00FD4CD8" w:rsidRPr="0061062F" w:rsidRDefault="00FD4CD8" w:rsidP="00FD4CD8">
      <w:pPr>
        <w:autoSpaceDE w:val="0"/>
        <w:autoSpaceDN w:val="0"/>
        <w:adjustRightInd w:val="0"/>
        <w:ind w:firstLine="540"/>
        <w:jc w:val="both"/>
        <w:rPr>
          <w:bCs/>
          <w:sz w:val="28"/>
          <w:szCs w:val="28"/>
        </w:rPr>
      </w:pP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Pr>
          <w:bCs/>
          <w:sz w:val="28"/>
          <w:szCs w:val="28"/>
        </w:rPr>
        <w:t xml:space="preserve">администрации </w:t>
      </w:r>
      <w:proofErr w:type="spellStart"/>
      <w:r w:rsidR="002C6650">
        <w:rPr>
          <w:bCs/>
          <w:sz w:val="28"/>
          <w:szCs w:val="28"/>
        </w:rPr>
        <w:t>Бодеевского</w:t>
      </w:r>
      <w:proofErr w:type="spellEnd"/>
      <w:r w:rsidR="002C6650">
        <w:rPr>
          <w:bCs/>
          <w:sz w:val="28"/>
          <w:szCs w:val="28"/>
        </w:rPr>
        <w:t xml:space="preserve"> сельского поселения </w:t>
      </w:r>
      <w:proofErr w:type="spellStart"/>
      <w:r>
        <w:rPr>
          <w:bCs/>
          <w:sz w:val="28"/>
          <w:szCs w:val="28"/>
        </w:rPr>
        <w:t>Лискинского</w:t>
      </w:r>
      <w:proofErr w:type="spellEnd"/>
      <w:r>
        <w:rPr>
          <w:bCs/>
          <w:sz w:val="28"/>
          <w:szCs w:val="28"/>
        </w:rPr>
        <w:t xml:space="preserve"> муниципального района Воронежской области</w:t>
      </w:r>
      <w:r w:rsidRPr="0061062F">
        <w:rPr>
          <w:bCs/>
          <w:sz w:val="28"/>
          <w:szCs w:val="28"/>
        </w:rPr>
        <w:t xml:space="preserve"> для заключения контрактов на поставку товаров, выполнение работ, оказание услуг для </w:t>
      </w:r>
      <w:r>
        <w:rPr>
          <w:bCs/>
          <w:sz w:val="28"/>
          <w:szCs w:val="28"/>
        </w:rPr>
        <w:t xml:space="preserve">муниципальных </w:t>
      </w:r>
      <w:r w:rsidRPr="0061062F">
        <w:rPr>
          <w:bCs/>
          <w:sz w:val="28"/>
          <w:szCs w:val="28"/>
        </w:rPr>
        <w:t>нужд (далее - Единая комиссия) путем проведения конкурсов, аукционов, запросов котировок, запросов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1.2. Основные понятия: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r w:rsidRPr="0061062F">
        <w:rPr>
          <w:bCs/>
          <w:color w:val="0000FF"/>
          <w:sz w:val="28"/>
          <w:szCs w:val="28"/>
        </w:rPr>
        <w:t>законом</w:t>
      </w:r>
      <w:r w:rsidR="002C6650">
        <w:rPr>
          <w:bCs/>
          <w:sz w:val="28"/>
          <w:szCs w:val="28"/>
        </w:rPr>
        <w:t xml:space="preserve"> от 05.04.2013 №</w:t>
      </w:r>
      <w:r w:rsidRPr="0061062F">
        <w:rPr>
          <w:bCs/>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r w:rsidRPr="0061062F">
        <w:rPr>
          <w:bCs/>
          <w:sz w:val="28"/>
          <w:szCs w:val="28"/>
        </w:rPr>
        <w:lastRenderedPageBreak/>
        <w:t xml:space="preserve">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61062F">
        <w:rPr>
          <w:bCs/>
          <w:sz w:val="28"/>
          <w:szCs w:val="28"/>
        </w:rPr>
        <w:t>предквалификационный</w:t>
      </w:r>
      <w:proofErr w:type="spellEnd"/>
      <w:r w:rsidRPr="0061062F">
        <w:rPr>
          <w:bCs/>
          <w:sz w:val="28"/>
          <w:szCs w:val="28"/>
        </w:rPr>
        <w:t xml:space="preserve"> отбор;</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1062F">
        <w:rPr>
          <w:bCs/>
          <w:sz w:val="28"/>
          <w:szCs w:val="28"/>
        </w:rPr>
        <w:t>предквалификационный</w:t>
      </w:r>
      <w:proofErr w:type="spellEnd"/>
      <w:r w:rsidRPr="0061062F">
        <w:rPr>
          <w:bCs/>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1.3. Процедуры по определению поставщиков (подрядчиков, исполнителей) проводятся самим заказчиком.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w:t>
      </w:r>
      <w:r w:rsidRPr="0061062F">
        <w:rPr>
          <w:bCs/>
          <w:sz w:val="28"/>
          <w:szCs w:val="28"/>
        </w:rPr>
        <w:lastRenderedPageBreak/>
        <w:t>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1.6. При отсутствии председателя Единой комиссии его обязанности исполняет заместитель председателя.</w:t>
      </w:r>
    </w:p>
    <w:p w:rsidR="00FD4CD8" w:rsidRPr="0061062F" w:rsidRDefault="00FD4CD8" w:rsidP="00FD4CD8">
      <w:pPr>
        <w:autoSpaceDE w:val="0"/>
        <w:autoSpaceDN w:val="0"/>
        <w:adjustRightInd w:val="0"/>
        <w:ind w:firstLine="540"/>
        <w:jc w:val="both"/>
        <w:rPr>
          <w:bCs/>
          <w:sz w:val="28"/>
          <w:szCs w:val="28"/>
        </w:rPr>
      </w:pPr>
    </w:p>
    <w:p w:rsidR="00FD4CD8" w:rsidRPr="002C6650" w:rsidRDefault="00FD4CD8" w:rsidP="002C6650">
      <w:pPr>
        <w:autoSpaceDE w:val="0"/>
        <w:autoSpaceDN w:val="0"/>
        <w:adjustRightInd w:val="0"/>
        <w:jc w:val="center"/>
        <w:outlineLvl w:val="0"/>
        <w:rPr>
          <w:b/>
          <w:bCs/>
          <w:sz w:val="28"/>
          <w:szCs w:val="28"/>
        </w:rPr>
      </w:pPr>
      <w:r w:rsidRPr="002C6650">
        <w:rPr>
          <w:b/>
          <w:bCs/>
          <w:sz w:val="28"/>
          <w:szCs w:val="28"/>
        </w:rPr>
        <w:t>2. Правовое регулирование</w:t>
      </w:r>
    </w:p>
    <w:p w:rsidR="00FD4CD8" w:rsidRPr="0061062F" w:rsidRDefault="00FD4CD8" w:rsidP="00FD4CD8">
      <w:pPr>
        <w:autoSpaceDE w:val="0"/>
        <w:autoSpaceDN w:val="0"/>
        <w:adjustRightInd w:val="0"/>
        <w:ind w:firstLine="540"/>
        <w:jc w:val="both"/>
        <w:rPr>
          <w:bCs/>
          <w:sz w:val="28"/>
          <w:szCs w:val="28"/>
        </w:rPr>
      </w:pP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Единая комиссия в процессе своей деятельности руководствуется Бюджетным </w:t>
      </w:r>
      <w:r w:rsidRPr="0061062F">
        <w:rPr>
          <w:bCs/>
          <w:color w:val="0000FF"/>
          <w:sz w:val="28"/>
          <w:szCs w:val="28"/>
        </w:rPr>
        <w:t>кодексом</w:t>
      </w:r>
      <w:r w:rsidRPr="0061062F">
        <w:rPr>
          <w:bCs/>
          <w:sz w:val="28"/>
          <w:szCs w:val="28"/>
        </w:rPr>
        <w:t xml:space="preserve"> Российской Федерации, Гражданским </w:t>
      </w:r>
      <w:r w:rsidRPr="0061062F">
        <w:rPr>
          <w:bCs/>
          <w:color w:val="0000FF"/>
          <w:sz w:val="28"/>
          <w:szCs w:val="28"/>
        </w:rPr>
        <w:t>кодексом</w:t>
      </w:r>
      <w:r w:rsidRPr="0061062F">
        <w:rPr>
          <w:bCs/>
          <w:sz w:val="28"/>
          <w:szCs w:val="28"/>
        </w:rPr>
        <w:t xml:space="preserve"> Российской Федерации, </w:t>
      </w:r>
      <w:r w:rsidRPr="0061062F">
        <w:rPr>
          <w:bCs/>
          <w:color w:val="0000FF"/>
          <w:sz w:val="28"/>
          <w:szCs w:val="28"/>
        </w:rPr>
        <w:t>Законом</w:t>
      </w:r>
      <w:r w:rsidRPr="0061062F">
        <w:rPr>
          <w:bCs/>
          <w:sz w:val="28"/>
          <w:szCs w:val="28"/>
        </w:rPr>
        <w:t xml:space="preserve"> о контрактной системе, Федеральным </w:t>
      </w:r>
      <w:r w:rsidRPr="0061062F">
        <w:rPr>
          <w:bCs/>
          <w:color w:val="0000FF"/>
          <w:sz w:val="28"/>
          <w:szCs w:val="28"/>
        </w:rPr>
        <w:t>законом</w:t>
      </w:r>
      <w:r w:rsidRPr="0061062F">
        <w:rPr>
          <w:bCs/>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w:t>
      </w:r>
      <w:r>
        <w:rPr>
          <w:bCs/>
          <w:sz w:val="28"/>
          <w:szCs w:val="28"/>
        </w:rPr>
        <w:t>постановлениями</w:t>
      </w:r>
      <w:r w:rsidRPr="0061062F">
        <w:rPr>
          <w:bCs/>
          <w:sz w:val="28"/>
          <w:szCs w:val="28"/>
        </w:rPr>
        <w:t xml:space="preserve"> и распоряжениями заказчика и настоящим Положением.</w:t>
      </w:r>
    </w:p>
    <w:p w:rsidR="00FD4CD8" w:rsidRPr="0061062F" w:rsidRDefault="00FD4CD8" w:rsidP="00FD4CD8">
      <w:pPr>
        <w:autoSpaceDE w:val="0"/>
        <w:autoSpaceDN w:val="0"/>
        <w:adjustRightInd w:val="0"/>
        <w:ind w:firstLine="540"/>
        <w:jc w:val="both"/>
        <w:rPr>
          <w:bCs/>
          <w:sz w:val="28"/>
          <w:szCs w:val="28"/>
        </w:rPr>
      </w:pPr>
    </w:p>
    <w:p w:rsidR="00FD4CD8" w:rsidRPr="002C6650" w:rsidRDefault="00FD4CD8" w:rsidP="002C6650">
      <w:pPr>
        <w:autoSpaceDE w:val="0"/>
        <w:autoSpaceDN w:val="0"/>
        <w:adjustRightInd w:val="0"/>
        <w:jc w:val="center"/>
        <w:outlineLvl w:val="0"/>
        <w:rPr>
          <w:b/>
          <w:bCs/>
          <w:sz w:val="28"/>
          <w:szCs w:val="28"/>
        </w:rPr>
      </w:pPr>
      <w:r w:rsidRPr="002C6650">
        <w:rPr>
          <w:b/>
          <w:bCs/>
          <w:sz w:val="28"/>
          <w:szCs w:val="28"/>
        </w:rPr>
        <w:t>3. Цели создания и принципы работы Единой комиссии</w:t>
      </w:r>
    </w:p>
    <w:p w:rsidR="00FD4CD8" w:rsidRPr="0061062F" w:rsidRDefault="00FD4CD8" w:rsidP="00FD4CD8">
      <w:pPr>
        <w:autoSpaceDE w:val="0"/>
        <w:autoSpaceDN w:val="0"/>
        <w:adjustRightInd w:val="0"/>
        <w:ind w:firstLine="540"/>
        <w:jc w:val="both"/>
        <w:rPr>
          <w:bCs/>
          <w:sz w:val="28"/>
          <w:szCs w:val="28"/>
        </w:rPr>
      </w:pP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3.2. В своей деятельности Единая комиссия руководствуется следующими принципами.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3.2.1. Эффективность и экономичность использования выделенных средств бюджета и внебюджетных источников финансирования.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3.2.2. Публичность, гласность, открытость и прозрачность процедуры определения поставщиков (подрядчиков, исполнителей).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3.2.4. Устранение возможностей злоупотребления и коррупции при определении поставщиков (подрядчиков, исполнителей).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D4CD8" w:rsidRPr="0061062F" w:rsidRDefault="00FD4CD8" w:rsidP="00FD4CD8">
      <w:pPr>
        <w:autoSpaceDE w:val="0"/>
        <w:autoSpaceDN w:val="0"/>
        <w:adjustRightInd w:val="0"/>
        <w:ind w:firstLine="540"/>
        <w:jc w:val="both"/>
        <w:rPr>
          <w:bCs/>
          <w:sz w:val="28"/>
          <w:szCs w:val="28"/>
        </w:rPr>
      </w:pPr>
    </w:p>
    <w:p w:rsidR="00FD4CD8" w:rsidRPr="002C6650" w:rsidRDefault="00FD4CD8" w:rsidP="002C6650">
      <w:pPr>
        <w:autoSpaceDE w:val="0"/>
        <w:autoSpaceDN w:val="0"/>
        <w:adjustRightInd w:val="0"/>
        <w:jc w:val="center"/>
        <w:outlineLvl w:val="0"/>
        <w:rPr>
          <w:b/>
          <w:bCs/>
          <w:sz w:val="28"/>
          <w:szCs w:val="28"/>
        </w:rPr>
      </w:pPr>
      <w:r w:rsidRPr="002C6650">
        <w:rPr>
          <w:b/>
          <w:bCs/>
          <w:sz w:val="28"/>
          <w:szCs w:val="28"/>
        </w:rPr>
        <w:t>4. Функции Единой комиссии</w:t>
      </w:r>
    </w:p>
    <w:p w:rsidR="00FD4CD8" w:rsidRPr="0061062F" w:rsidRDefault="00FD4CD8" w:rsidP="00FD4CD8">
      <w:pPr>
        <w:autoSpaceDE w:val="0"/>
        <w:autoSpaceDN w:val="0"/>
        <w:adjustRightInd w:val="0"/>
        <w:ind w:firstLine="540"/>
        <w:jc w:val="both"/>
        <w:rPr>
          <w:bCs/>
          <w:sz w:val="28"/>
          <w:szCs w:val="28"/>
        </w:rPr>
      </w:pPr>
    </w:p>
    <w:p w:rsidR="00FD4CD8" w:rsidRPr="0061062F" w:rsidRDefault="00FD4CD8" w:rsidP="00FD4CD8">
      <w:pPr>
        <w:autoSpaceDE w:val="0"/>
        <w:autoSpaceDN w:val="0"/>
        <w:adjustRightInd w:val="0"/>
        <w:ind w:firstLine="540"/>
        <w:jc w:val="both"/>
        <w:rPr>
          <w:bCs/>
          <w:sz w:val="28"/>
          <w:szCs w:val="28"/>
        </w:rPr>
      </w:pPr>
      <w:bookmarkStart w:id="0" w:name="Par52"/>
      <w:bookmarkEnd w:id="0"/>
      <w:r w:rsidRPr="0061062F">
        <w:rPr>
          <w:bCs/>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w:t>
      </w:r>
      <w:r w:rsidRPr="0061062F">
        <w:rPr>
          <w:bCs/>
          <w:sz w:val="28"/>
          <w:szCs w:val="28"/>
        </w:rPr>
        <w:lastRenderedPageBreak/>
        <w:t>в конкурсе этого участника, поданные в отношении одного и того же лота, не рассматриваются и возвращаются этому участнику.</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4.1.5. В обязанности Единой комиссии входит рассмотрение и оценка конкурсных заявок.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D4CD8" w:rsidRPr="0061062F" w:rsidRDefault="00FD4CD8" w:rsidP="00FD4CD8">
      <w:pPr>
        <w:autoSpaceDE w:val="0"/>
        <w:autoSpaceDN w:val="0"/>
        <w:adjustRightInd w:val="0"/>
        <w:ind w:firstLine="540"/>
        <w:jc w:val="both"/>
        <w:rPr>
          <w:bCs/>
          <w:sz w:val="28"/>
          <w:szCs w:val="28"/>
        </w:rPr>
      </w:pPr>
      <w:bookmarkStart w:id="1" w:name="Par64"/>
      <w:bookmarkEnd w:id="1"/>
      <w:r w:rsidRPr="0061062F">
        <w:rPr>
          <w:bCs/>
          <w:sz w:val="28"/>
          <w:szCs w:val="28"/>
        </w:rPr>
        <w:lastRenderedPageBreak/>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место, дата, время проведения рассмотрения и оценки таких заявок;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информация об участниках конкурса, заявки на участие в конкурсе которых были рассмотрены;</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61062F">
        <w:rPr>
          <w:bCs/>
          <w:color w:val="0000FF"/>
          <w:sz w:val="28"/>
          <w:szCs w:val="28"/>
        </w:rPr>
        <w:t>Закона</w:t>
      </w:r>
      <w:r w:rsidRPr="0061062F">
        <w:rPr>
          <w:bCs/>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решение каждого члена комиссии об отклонении заявок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порядок оценки заявок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D4CD8" w:rsidRPr="0061062F" w:rsidRDefault="00FD4CD8" w:rsidP="00FD4CD8">
      <w:pPr>
        <w:autoSpaceDE w:val="0"/>
        <w:autoSpaceDN w:val="0"/>
        <w:adjustRightInd w:val="0"/>
        <w:ind w:firstLine="540"/>
        <w:jc w:val="both"/>
        <w:rPr>
          <w:bCs/>
          <w:sz w:val="28"/>
          <w:szCs w:val="28"/>
        </w:rPr>
      </w:pPr>
      <w:bookmarkStart w:id="2" w:name="Par73"/>
      <w:bookmarkEnd w:id="2"/>
      <w:r w:rsidRPr="0061062F">
        <w:rPr>
          <w:bCs/>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место, дата, время проведения рассмотрения такой заявки;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решение каждого члена комиссии о соответствии такой заявки требованиям </w:t>
      </w:r>
      <w:r w:rsidRPr="0061062F">
        <w:rPr>
          <w:bCs/>
          <w:color w:val="0000FF"/>
          <w:sz w:val="28"/>
          <w:szCs w:val="28"/>
        </w:rPr>
        <w:t>Закона</w:t>
      </w:r>
      <w:r w:rsidRPr="0061062F">
        <w:rPr>
          <w:bCs/>
          <w:sz w:val="28"/>
          <w:szCs w:val="28"/>
        </w:rPr>
        <w:t xml:space="preserve"> о контрактной системе и конкурсной документации;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решение о возможности заключения контракта с участником конкурса, подавшим единственную заявку на участие в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4.1.11. Протоколы, указанные в </w:t>
      </w:r>
      <w:r w:rsidRPr="0061062F">
        <w:rPr>
          <w:bCs/>
          <w:color w:val="0000FF"/>
          <w:sz w:val="28"/>
          <w:szCs w:val="28"/>
        </w:rPr>
        <w:t>п. п. 4.1.9</w:t>
      </w:r>
      <w:r w:rsidRPr="0061062F">
        <w:rPr>
          <w:bCs/>
          <w:sz w:val="28"/>
          <w:szCs w:val="28"/>
        </w:rPr>
        <w:t xml:space="preserve"> и </w:t>
      </w:r>
      <w:r w:rsidRPr="0061062F">
        <w:rPr>
          <w:bCs/>
          <w:color w:val="0000FF"/>
          <w:sz w:val="28"/>
          <w:szCs w:val="28"/>
        </w:rPr>
        <w:t>4.1.10</w:t>
      </w:r>
      <w:r w:rsidRPr="0061062F">
        <w:rPr>
          <w:bCs/>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61062F">
        <w:rPr>
          <w:bCs/>
          <w:color w:val="0000FF"/>
          <w:sz w:val="28"/>
          <w:szCs w:val="28"/>
        </w:rPr>
        <w:t>Закона</w:t>
      </w:r>
      <w:r w:rsidRPr="0061062F">
        <w:rPr>
          <w:bCs/>
          <w:sz w:val="28"/>
          <w:szCs w:val="28"/>
        </w:rPr>
        <w:t xml:space="preserve">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4.2. Особенности проведения конкурса с ограниченным участием.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sidRPr="0061062F">
        <w:rPr>
          <w:bCs/>
          <w:color w:val="0000FF"/>
          <w:sz w:val="28"/>
          <w:szCs w:val="28"/>
        </w:rPr>
        <w:t>п. 4.1</w:t>
      </w:r>
      <w:r w:rsidRPr="0061062F">
        <w:rPr>
          <w:bCs/>
          <w:sz w:val="28"/>
          <w:szCs w:val="28"/>
        </w:rPr>
        <w:t xml:space="preserve"> настоящего Положения с учетом особенностей, определенных </w:t>
      </w:r>
      <w:r w:rsidRPr="0061062F">
        <w:rPr>
          <w:bCs/>
          <w:color w:val="0000FF"/>
          <w:sz w:val="28"/>
          <w:szCs w:val="28"/>
        </w:rPr>
        <w:t>ст. 56</w:t>
      </w:r>
      <w:r w:rsidRPr="0061062F">
        <w:rPr>
          <w:bCs/>
          <w:sz w:val="28"/>
          <w:szCs w:val="28"/>
        </w:rPr>
        <w:t xml:space="preserve"> Закона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4.3. Особенности проведения двухэтапного конкурса.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sidRPr="0061062F">
        <w:rPr>
          <w:bCs/>
          <w:color w:val="0000FF"/>
          <w:sz w:val="28"/>
          <w:szCs w:val="28"/>
        </w:rPr>
        <w:t>ст. 57</w:t>
      </w:r>
      <w:r w:rsidRPr="0061062F">
        <w:rPr>
          <w:bCs/>
          <w:sz w:val="28"/>
          <w:szCs w:val="28"/>
        </w:rPr>
        <w:t xml:space="preserve"> Закона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61062F">
        <w:rPr>
          <w:bCs/>
          <w:color w:val="0000FF"/>
          <w:sz w:val="28"/>
          <w:szCs w:val="28"/>
        </w:rPr>
        <w:t>Закона</w:t>
      </w:r>
      <w:r w:rsidRPr="0061062F">
        <w:rPr>
          <w:bCs/>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4.3.3. В случае если по результатам </w:t>
      </w:r>
      <w:proofErr w:type="spellStart"/>
      <w:r w:rsidRPr="0061062F">
        <w:rPr>
          <w:bCs/>
          <w:sz w:val="28"/>
          <w:szCs w:val="28"/>
        </w:rPr>
        <w:t>предквалификационного</w:t>
      </w:r>
      <w:proofErr w:type="spellEnd"/>
      <w:r w:rsidRPr="0061062F">
        <w:rPr>
          <w:bCs/>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w:t>
      </w:r>
      <w:r w:rsidRPr="0061062F">
        <w:rPr>
          <w:bCs/>
          <w:sz w:val="28"/>
          <w:szCs w:val="28"/>
        </w:rPr>
        <w:lastRenderedPageBreak/>
        <w:t>соответствующим таким требованиям, двухэтапный конкурс признается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61062F">
        <w:rPr>
          <w:bCs/>
          <w:color w:val="0000FF"/>
          <w:sz w:val="28"/>
          <w:szCs w:val="28"/>
        </w:rPr>
        <w:t>Закона</w:t>
      </w:r>
      <w:r w:rsidRPr="0061062F">
        <w:rPr>
          <w:bCs/>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61062F">
        <w:rPr>
          <w:bCs/>
          <w:color w:val="0000FF"/>
          <w:sz w:val="28"/>
          <w:szCs w:val="28"/>
        </w:rPr>
        <w:t>Закону</w:t>
      </w:r>
      <w:r w:rsidRPr="0061062F">
        <w:rPr>
          <w:bCs/>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1062F">
        <w:rPr>
          <w:bCs/>
          <w:sz w:val="28"/>
          <w:szCs w:val="28"/>
        </w:rPr>
        <w:t>предквалификационного</w:t>
      </w:r>
      <w:proofErr w:type="spellEnd"/>
      <w:r w:rsidRPr="0061062F">
        <w:rPr>
          <w:bCs/>
          <w:sz w:val="28"/>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Участник электронного аукциона не допускается к участию в нем в случае: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 xml:space="preserve">- </w:t>
      </w:r>
      <w:proofErr w:type="spellStart"/>
      <w:r w:rsidRPr="0061062F">
        <w:rPr>
          <w:bCs/>
          <w:sz w:val="28"/>
          <w:szCs w:val="28"/>
        </w:rPr>
        <w:t>непредоставления</w:t>
      </w:r>
      <w:proofErr w:type="spellEnd"/>
      <w:r w:rsidRPr="0061062F">
        <w:rPr>
          <w:bCs/>
          <w:sz w:val="28"/>
          <w:szCs w:val="28"/>
        </w:rPr>
        <w:t xml:space="preserve"> информации, предусмотренной </w:t>
      </w:r>
      <w:r w:rsidRPr="0061062F">
        <w:rPr>
          <w:bCs/>
          <w:color w:val="0000FF"/>
          <w:sz w:val="28"/>
          <w:szCs w:val="28"/>
        </w:rPr>
        <w:t>ч. 3 ст. 66</w:t>
      </w:r>
      <w:r w:rsidRPr="0061062F">
        <w:rPr>
          <w:bCs/>
          <w:sz w:val="28"/>
          <w:szCs w:val="28"/>
        </w:rPr>
        <w:t xml:space="preserve"> Закона о контрактной системе, или предоставления недостоверной информации;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несоответствия информации, предусмотренной </w:t>
      </w:r>
      <w:r w:rsidRPr="0061062F">
        <w:rPr>
          <w:bCs/>
          <w:color w:val="0000FF"/>
          <w:sz w:val="28"/>
          <w:szCs w:val="28"/>
        </w:rPr>
        <w:t>ч. 3 ст. 66</w:t>
      </w:r>
      <w:r w:rsidRPr="0061062F">
        <w:rPr>
          <w:bCs/>
          <w:sz w:val="28"/>
          <w:szCs w:val="28"/>
        </w:rPr>
        <w:t xml:space="preserve"> Закона о контрактной системе, требованиям документации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Отказ в допуске к участию в электронном аукционе по иным основаниям не допускается.</w:t>
      </w:r>
    </w:p>
    <w:p w:rsidR="00FD4CD8" w:rsidRPr="0061062F" w:rsidRDefault="00FD4CD8" w:rsidP="00FD4CD8">
      <w:pPr>
        <w:autoSpaceDE w:val="0"/>
        <w:autoSpaceDN w:val="0"/>
        <w:adjustRightInd w:val="0"/>
        <w:ind w:firstLine="540"/>
        <w:jc w:val="both"/>
        <w:rPr>
          <w:bCs/>
          <w:sz w:val="28"/>
          <w:szCs w:val="28"/>
        </w:rPr>
      </w:pPr>
      <w:bookmarkStart w:id="3" w:name="Par102"/>
      <w:bookmarkEnd w:id="3"/>
      <w:r w:rsidRPr="0061062F">
        <w:rPr>
          <w:bCs/>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Указанный протокол должен содержать информацию:</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о порядковых номерах заявок на участие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sidRPr="0061062F">
        <w:rPr>
          <w:bCs/>
          <w:color w:val="0000FF"/>
          <w:sz w:val="28"/>
          <w:szCs w:val="28"/>
        </w:rPr>
        <w:t>п. 4.5.3</w:t>
      </w:r>
      <w:r w:rsidRPr="0061062F">
        <w:rPr>
          <w:bCs/>
          <w:sz w:val="28"/>
          <w:szCs w:val="28"/>
        </w:rPr>
        <w:t xml:space="preserve"> настоящего Положения, вносится информация о признании такого аукциона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sidRPr="0061062F">
        <w:rPr>
          <w:bCs/>
          <w:color w:val="0000FF"/>
          <w:sz w:val="28"/>
          <w:szCs w:val="28"/>
        </w:rPr>
        <w:t>ч. 19 ст. 68</w:t>
      </w:r>
      <w:r w:rsidRPr="0061062F">
        <w:rPr>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w:t>
      </w:r>
      <w:r w:rsidRPr="0061062F">
        <w:rPr>
          <w:bCs/>
          <w:sz w:val="28"/>
          <w:szCs w:val="28"/>
        </w:rPr>
        <w:lastRenderedPageBreak/>
        <w:t xml:space="preserve">по основаниям, которые предусмотрены настоящей </w:t>
      </w:r>
      <w:r w:rsidRPr="0061062F">
        <w:rPr>
          <w:bCs/>
          <w:color w:val="0000FF"/>
          <w:sz w:val="28"/>
          <w:szCs w:val="28"/>
        </w:rPr>
        <w:t>статьей</w:t>
      </w:r>
      <w:r w:rsidRPr="0061062F">
        <w:rPr>
          <w:bCs/>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4.5.6. Единая комиссия рассматривает вторые части заявок на участие в электронном аукционе, направленных в соответствии с </w:t>
      </w:r>
      <w:r w:rsidRPr="0061062F">
        <w:rPr>
          <w:bCs/>
          <w:color w:val="0000FF"/>
          <w:sz w:val="28"/>
          <w:szCs w:val="28"/>
        </w:rPr>
        <w:t>ч. 19 ст. 68</w:t>
      </w:r>
      <w:r w:rsidRPr="0061062F">
        <w:rPr>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r w:rsidRPr="0061062F">
        <w:rPr>
          <w:bCs/>
          <w:color w:val="0000FF"/>
          <w:sz w:val="28"/>
          <w:szCs w:val="28"/>
        </w:rPr>
        <w:t>ч. 18 ст. 68</w:t>
      </w:r>
      <w:r w:rsidRPr="0061062F">
        <w:rPr>
          <w:bCs/>
          <w:sz w:val="28"/>
          <w:szCs w:val="28"/>
        </w:rPr>
        <w:t xml:space="preserve"> Закона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непредставления документов и информации, которые предусмотрены </w:t>
      </w:r>
      <w:r w:rsidRPr="0061062F">
        <w:rPr>
          <w:bCs/>
          <w:color w:val="0000FF"/>
          <w:sz w:val="28"/>
          <w:szCs w:val="28"/>
        </w:rPr>
        <w:t>п. п. 1</w:t>
      </w:r>
      <w:r w:rsidRPr="0061062F">
        <w:rPr>
          <w:bCs/>
          <w:sz w:val="28"/>
          <w:szCs w:val="28"/>
        </w:rPr>
        <w:t xml:space="preserve">, </w:t>
      </w:r>
      <w:hyperlink r:id="rId5" w:history="1">
        <w:r w:rsidRPr="0061062F">
          <w:rPr>
            <w:bCs/>
            <w:color w:val="0000FF"/>
            <w:sz w:val="28"/>
            <w:szCs w:val="28"/>
          </w:rPr>
          <w:t>3</w:t>
        </w:r>
      </w:hyperlink>
      <w:r w:rsidRPr="0061062F">
        <w:rPr>
          <w:bCs/>
          <w:sz w:val="28"/>
          <w:szCs w:val="28"/>
        </w:rPr>
        <w:t xml:space="preserve"> - </w:t>
      </w:r>
      <w:hyperlink r:id="rId6" w:history="1">
        <w:r w:rsidRPr="0061062F">
          <w:rPr>
            <w:bCs/>
            <w:color w:val="0000FF"/>
            <w:sz w:val="28"/>
            <w:szCs w:val="28"/>
          </w:rPr>
          <w:t>5</w:t>
        </w:r>
      </w:hyperlink>
      <w:r w:rsidRPr="0061062F">
        <w:rPr>
          <w:bCs/>
          <w:sz w:val="28"/>
          <w:szCs w:val="28"/>
        </w:rPr>
        <w:t xml:space="preserve">, </w:t>
      </w:r>
      <w:hyperlink r:id="rId7" w:history="1">
        <w:r w:rsidRPr="0061062F">
          <w:rPr>
            <w:bCs/>
            <w:color w:val="0000FF"/>
            <w:sz w:val="28"/>
            <w:szCs w:val="28"/>
          </w:rPr>
          <w:t>7</w:t>
        </w:r>
      </w:hyperlink>
      <w:r w:rsidRPr="0061062F">
        <w:rPr>
          <w:bCs/>
          <w:sz w:val="28"/>
          <w:szCs w:val="28"/>
        </w:rPr>
        <w:t xml:space="preserve"> и </w:t>
      </w:r>
      <w:r w:rsidRPr="0061062F">
        <w:rPr>
          <w:bCs/>
          <w:color w:val="0000FF"/>
          <w:sz w:val="28"/>
          <w:szCs w:val="28"/>
        </w:rPr>
        <w:t>8 ч. 2 ст. 62</w:t>
      </w:r>
      <w:r w:rsidRPr="0061062F">
        <w:rPr>
          <w:bCs/>
          <w:sz w:val="28"/>
          <w:szCs w:val="28"/>
        </w:rPr>
        <w:t xml:space="preserve">, </w:t>
      </w:r>
      <w:hyperlink r:id="rId8" w:history="1">
        <w:r w:rsidRPr="0061062F">
          <w:rPr>
            <w:bCs/>
            <w:color w:val="0000FF"/>
            <w:sz w:val="28"/>
            <w:szCs w:val="28"/>
          </w:rPr>
          <w:t>ч. 3</w:t>
        </w:r>
      </w:hyperlink>
      <w:r w:rsidRPr="0061062F">
        <w:rPr>
          <w:bCs/>
          <w:sz w:val="28"/>
          <w:szCs w:val="28"/>
        </w:rPr>
        <w:t xml:space="preserve"> и </w:t>
      </w:r>
      <w:r w:rsidRPr="0061062F">
        <w:rPr>
          <w:bCs/>
          <w:color w:val="0000FF"/>
          <w:sz w:val="28"/>
          <w:szCs w:val="28"/>
        </w:rPr>
        <w:t>5 ст. 66</w:t>
      </w:r>
      <w:r w:rsidRPr="0061062F">
        <w:rPr>
          <w:bCs/>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несоответствия участника такого аукциона требованиям, установленным в соответствии со </w:t>
      </w:r>
      <w:hyperlink r:id="rId9" w:history="1">
        <w:r w:rsidRPr="0061062F">
          <w:rPr>
            <w:bCs/>
            <w:color w:val="0000FF"/>
            <w:sz w:val="28"/>
            <w:szCs w:val="28"/>
          </w:rPr>
          <w:t>ст. 31</w:t>
        </w:r>
      </w:hyperlink>
      <w:r w:rsidRPr="0061062F">
        <w:rPr>
          <w:bCs/>
          <w:sz w:val="28"/>
          <w:szCs w:val="28"/>
        </w:rPr>
        <w:t xml:space="preserve"> Закона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w:t>
      </w:r>
      <w:r w:rsidRPr="0061062F">
        <w:rPr>
          <w:bCs/>
          <w:sz w:val="28"/>
          <w:szCs w:val="28"/>
        </w:rPr>
        <w:lastRenderedPageBreak/>
        <w:t xml:space="preserve">чем пяти данных заявок установленным требованиям), которые ранжированы в соответствии с </w:t>
      </w:r>
      <w:r w:rsidRPr="0061062F">
        <w:rPr>
          <w:bCs/>
          <w:color w:val="0000FF"/>
          <w:sz w:val="28"/>
          <w:szCs w:val="28"/>
        </w:rPr>
        <w:t>ч. 18 ст. 68</w:t>
      </w:r>
      <w:r w:rsidRPr="0061062F">
        <w:rPr>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r w:rsidRPr="0061062F">
        <w:rPr>
          <w:bCs/>
          <w:color w:val="0000FF"/>
          <w:sz w:val="28"/>
          <w:szCs w:val="28"/>
        </w:rPr>
        <w:t>Закона</w:t>
      </w:r>
      <w:r w:rsidRPr="0061062F">
        <w:rPr>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0" w:history="1">
        <w:r w:rsidRPr="0061062F">
          <w:rPr>
            <w:bCs/>
            <w:color w:val="0000FF"/>
            <w:sz w:val="28"/>
            <w:szCs w:val="28"/>
          </w:rPr>
          <w:t>Закона</w:t>
        </w:r>
      </w:hyperlink>
      <w:r w:rsidRPr="0061062F">
        <w:rPr>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Указанный протокол должен содержать следующую информацию:</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sidRPr="0061062F">
        <w:rPr>
          <w:bCs/>
          <w:color w:val="0000FF"/>
          <w:sz w:val="28"/>
          <w:szCs w:val="28"/>
        </w:rPr>
        <w:t>Закона</w:t>
      </w:r>
      <w:r w:rsidRPr="0061062F">
        <w:rPr>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 xml:space="preserve">- решение каждого члена Единой комиссии о соответствии участника такого аукциона и поданной им заявки требованиям </w:t>
      </w:r>
      <w:r w:rsidRPr="0061062F">
        <w:rPr>
          <w:bCs/>
          <w:color w:val="0000FF"/>
          <w:sz w:val="28"/>
          <w:szCs w:val="28"/>
        </w:rPr>
        <w:t>Закона</w:t>
      </w:r>
      <w:r w:rsidRPr="0061062F">
        <w:rPr>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r w:rsidRPr="0061062F">
        <w:rPr>
          <w:bCs/>
          <w:color w:val="0000FF"/>
          <w:sz w:val="28"/>
          <w:szCs w:val="28"/>
        </w:rPr>
        <w:t>Закона</w:t>
      </w:r>
      <w:r w:rsidRPr="0061062F">
        <w:rPr>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Указанный протокол должен содержать следующую информацию:</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решение о соответствии единственного участника такого аукциона и поданной им заявки на участие в нем требованиям </w:t>
      </w:r>
      <w:r w:rsidRPr="0061062F">
        <w:rPr>
          <w:bCs/>
          <w:color w:val="0000FF"/>
          <w:sz w:val="28"/>
          <w:szCs w:val="28"/>
        </w:rPr>
        <w:t>Закона</w:t>
      </w:r>
      <w:r w:rsidRPr="0061062F">
        <w:rPr>
          <w:bCs/>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11" w:history="1">
        <w:r w:rsidRPr="0061062F">
          <w:rPr>
            <w:bCs/>
            <w:color w:val="0000FF"/>
            <w:sz w:val="28"/>
            <w:szCs w:val="28"/>
          </w:rPr>
          <w:t>Закона</w:t>
        </w:r>
      </w:hyperlink>
      <w:r w:rsidRPr="0061062F">
        <w:rPr>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Указанный протокол должен содержать следующую информацию:</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решение о соответствии участников такого аукциона и поданных ими заявок на участие в нем требованиям </w:t>
      </w:r>
      <w:hyperlink r:id="rId12" w:history="1">
        <w:r w:rsidRPr="0061062F">
          <w:rPr>
            <w:bCs/>
            <w:color w:val="0000FF"/>
            <w:sz w:val="28"/>
            <w:szCs w:val="28"/>
          </w:rPr>
          <w:t>Закона</w:t>
        </w:r>
      </w:hyperlink>
      <w:r w:rsidRPr="0061062F">
        <w:rPr>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w:t>
      </w:r>
      <w:r w:rsidRPr="0061062F">
        <w:rPr>
          <w:bCs/>
          <w:sz w:val="28"/>
          <w:szCs w:val="28"/>
        </w:rPr>
        <w:lastRenderedPageBreak/>
        <w:t>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3" w:history="1">
        <w:r w:rsidRPr="0061062F">
          <w:rPr>
            <w:bCs/>
            <w:color w:val="0000FF"/>
            <w:sz w:val="28"/>
            <w:szCs w:val="28"/>
          </w:rPr>
          <w:t>Закона</w:t>
        </w:r>
      </w:hyperlink>
      <w:r w:rsidRPr="0061062F">
        <w:rPr>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4" w:history="1">
        <w:r w:rsidRPr="0061062F">
          <w:rPr>
            <w:bCs/>
            <w:color w:val="0000FF"/>
            <w:sz w:val="28"/>
            <w:szCs w:val="28"/>
          </w:rPr>
          <w:t>Закона</w:t>
        </w:r>
      </w:hyperlink>
      <w:r w:rsidRPr="0061062F">
        <w:rPr>
          <w:bCs/>
          <w:sz w:val="28"/>
          <w:szCs w:val="28"/>
        </w:rPr>
        <w:t xml:space="preserve">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w:t>
      </w:r>
      <w:r w:rsidRPr="0061062F">
        <w:rPr>
          <w:bCs/>
          <w:sz w:val="28"/>
          <w:szCs w:val="28"/>
        </w:rPr>
        <w:lastRenderedPageBreak/>
        <w:t>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5" w:history="1">
        <w:r w:rsidRPr="0061062F">
          <w:rPr>
            <w:bCs/>
            <w:color w:val="0000FF"/>
            <w:sz w:val="28"/>
            <w:szCs w:val="28"/>
          </w:rPr>
          <w:t>ч. 3 ст. 73</w:t>
        </w:r>
      </w:hyperlink>
      <w:r w:rsidRPr="0061062F">
        <w:rPr>
          <w:bCs/>
          <w:sz w:val="28"/>
          <w:szCs w:val="28"/>
        </w:rPr>
        <w:t xml:space="preserve"> Закона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Отклонение заявок на участие в запросе котировок по иным основаниям не допускается.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6" w:history="1">
        <w:r w:rsidRPr="0061062F">
          <w:rPr>
            <w:bCs/>
            <w:color w:val="0000FF"/>
            <w:sz w:val="28"/>
            <w:szCs w:val="28"/>
          </w:rPr>
          <w:t>Закона</w:t>
        </w:r>
      </w:hyperlink>
      <w:r w:rsidRPr="0061062F">
        <w:rPr>
          <w:bCs/>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7" w:history="1">
        <w:r w:rsidRPr="0061062F">
          <w:rPr>
            <w:bCs/>
            <w:color w:val="0000FF"/>
            <w:sz w:val="28"/>
            <w:szCs w:val="28"/>
          </w:rPr>
          <w:t>Закона</w:t>
        </w:r>
      </w:hyperlink>
      <w:r w:rsidRPr="0061062F">
        <w:rPr>
          <w:bCs/>
          <w:sz w:val="28"/>
          <w:szCs w:val="28"/>
        </w:rPr>
        <w:t xml:space="preserve"> о контрактной системе.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lastRenderedPageBreak/>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8" w:history="1">
        <w:r w:rsidRPr="0061062F">
          <w:rPr>
            <w:bCs/>
            <w:color w:val="0000FF"/>
            <w:sz w:val="28"/>
            <w:szCs w:val="28"/>
          </w:rPr>
          <w:t>Закона</w:t>
        </w:r>
      </w:hyperlink>
      <w:r w:rsidRPr="0061062F">
        <w:rPr>
          <w:bCs/>
          <w:sz w:val="28"/>
          <w:szCs w:val="28"/>
        </w:rPr>
        <w:t xml:space="preserve"> о контрактной системе.</w:t>
      </w:r>
    </w:p>
    <w:p w:rsidR="00FD4CD8" w:rsidRPr="0061062F" w:rsidRDefault="00FD4CD8" w:rsidP="00FD4CD8">
      <w:pPr>
        <w:autoSpaceDE w:val="0"/>
        <w:autoSpaceDN w:val="0"/>
        <w:adjustRightInd w:val="0"/>
        <w:ind w:firstLine="540"/>
        <w:jc w:val="both"/>
        <w:rPr>
          <w:bCs/>
          <w:sz w:val="28"/>
          <w:szCs w:val="28"/>
        </w:rPr>
      </w:pPr>
    </w:p>
    <w:p w:rsidR="00FD4CD8" w:rsidRPr="002C6650" w:rsidRDefault="00FD4CD8" w:rsidP="002C6650">
      <w:pPr>
        <w:autoSpaceDE w:val="0"/>
        <w:autoSpaceDN w:val="0"/>
        <w:adjustRightInd w:val="0"/>
        <w:jc w:val="center"/>
        <w:outlineLvl w:val="0"/>
        <w:rPr>
          <w:b/>
          <w:bCs/>
          <w:sz w:val="28"/>
          <w:szCs w:val="28"/>
        </w:rPr>
      </w:pPr>
      <w:r w:rsidRPr="002C6650">
        <w:rPr>
          <w:b/>
          <w:bCs/>
          <w:sz w:val="28"/>
          <w:szCs w:val="28"/>
        </w:rPr>
        <w:t>5. Порядок создания и работы Единой комиссии</w:t>
      </w:r>
    </w:p>
    <w:p w:rsidR="00FD4CD8" w:rsidRPr="0061062F" w:rsidRDefault="00FD4CD8" w:rsidP="00FD4CD8">
      <w:pPr>
        <w:autoSpaceDE w:val="0"/>
        <w:autoSpaceDN w:val="0"/>
        <w:adjustRightInd w:val="0"/>
        <w:ind w:firstLine="540"/>
        <w:jc w:val="both"/>
        <w:rPr>
          <w:bCs/>
          <w:sz w:val="28"/>
          <w:szCs w:val="28"/>
        </w:rPr>
      </w:pP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w:t>
      </w:r>
      <w:r>
        <w:rPr>
          <w:bCs/>
          <w:sz w:val="28"/>
          <w:szCs w:val="28"/>
        </w:rPr>
        <w:t>постановлением</w:t>
      </w:r>
      <w:r w:rsidRPr="0061062F">
        <w:rPr>
          <w:bCs/>
          <w:sz w:val="28"/>
          <w:szCs w:val="28"/>
        </w:rPr>
        <w:t xml:space="preserve"> заказчика.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Число членов Единой комиссии должно быть не менее чем пять человек, число членов котировочной комиссии, комиссии по рассмотрению заявок на </w:t>
      </w:r>
      <w:r w:rsidRPr="0061062F">
        <w:rPr>
          <w:bCs/>
          <w:sz w:val="28"/>
          <w:szCs w:val="28"/>
        </w:rPr>
        <w:lastRenderedPageBreak/>
        <w:t>участие в запросе предложений и окончательных предложений должно быть не менее чем три человека.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1062F">
        <w:rPr>
          <w:bCs/>
          <w:sz w:val="28"/>
          <w:szCs w:val="28"/>
        </w:rPr>
        <w:t>предквалификационного</w:t>
      </w:r>
      <w:proofErr w:type="spellEnd"/>
      <w:r w:rsidRPr="0061062F">
        <w:rPr>
          <w:bCs/>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062F">
        <w:rPr>
          <w:bCs/>
          <w:sz w:val="28"/>
          <w:szCs w:val="28"/>
        </w:rPr>
        <w:t>неполнородными</w:t>
      </w:r>
      <w:proofErr w:type="spellEnd"/>
      <w:r w:rsidRPr="0061062F">
        <w:rPr>
          <w:bCs/>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5.6. Замена члена комиссии допускается только по решению заказчика.</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w:t>
      </w:r>
      <w:r w:rsidRPr="0061062F">
        <w:rPr>
          <w:bCs/>
          <w:sz w:val="28"/>
          <w:szCs w:val="28"/>
        </w:rPr>
        <w:lastRenderedPageBreak/>
        <w:t>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5.9. Члены Единой комиссии вправе: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5.9.2. Выступать по вопросам повестки дня на заседаниях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5.10. Члены Единой комиссии обязаны:</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5.10.2. Принимать решения в пределах своей компетенции.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5.11. Решение Единой комиссии, принятое в нарушение требований </w:t>
      </w:r>
      <w:hyperlink r:id="rId19" w:history="1">
        <w:r w:rsidRPr="0061062F">
          <w:rPr>
            <w:bCs/>
            <w:color w:val="0000FF"/>
            <w:sz w:val="28"/>
            <w:szCs w:val="28"/>
          </w:rPr>
          <w:t>Закона</w:t>
        </w:r>
      </w:hyperlink>
      <w:r w:rsidRPr="0061062F">
        <w:rPr>
          <w:bCs/>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 Председатель Единой комиссии либо лицо, его замещающее:</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5.12.1. Осуществляет общее руководство работой Единой комиссии и обеспечивает выполнение настоящего Положения.</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5.12.2. Объявляет заседание правомочным или выносит решение о его переносе из-за отсутствия необходимого количества членов.</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5.12.3. Открывает и ведет заседания Единой комиссии, объявляет перерывы.</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5.12.4. В случае необходимости выносит на обсуждение Единой комиссии вопрос о привлечении к работе экспертов.</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5.12.5. Подписывает протоколы, составленные в ходе работы Единой комиссии.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w:t>
      </w:r>
      <w:r w:rsidRPr="0061062F">
        <w:rPr>
          <w:bCs/>
          <w:sz w:val="28"/>
          <w:szCs w:val="28"/>
        </w:rPr>
        <w:lastRenderedPageBreak/>
        <w:t>участие в работе комиссии, о времени и месте проведения заседаний и обеспечение членов комиссии необходимыми материалами).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FD4CD8" w:rsidRPr="0061062F" w:rsidRDefault="00FD4CD8" w:rsidP="00FD4CD8">
      <w:pPr>
        <w:autoSpaceDE w:val="0"/>
        <w:autoSpaceDN w:val="0"/>
        <w:adjustRightInd w:val="0"/>
        <w:ind w:firstLine="540"/>
        <w:jc w:val="both"/>
        <w:rPr>
          <w:bCs/>
          <w:sz w:val="28"/>
          <w:szCs w:val="28"/>
        </w:rPr>
      </w:pPr>
      <w:r w:rsidRPr="0061062F">
        <w:rPr>
          <w:bCs/>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FD4CD8" w:rsidRPr="0061062F" w:rsidRDefault="00FD4CD8" w:rsidP="00FD4CD8">
      <w:pPr>
        <w:jc w:val="both"/>
        <w:rPr>
          <w:sz w:val="28"/>
          <w:szCs w:val="28"/>
        </w:rPr>
      </w:pPr>
    </w:p>
    <w:p w:rsidR="00FD4CD8" w:rsidRDefault="00FD4CD8" w:rsidP="00FD4CD8"/>
    <w:p w:rsidR="00B9643A" w:rsidRDefault="00C25AE9"/>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p w:rsidR="00423C93" w:rsidRDefault="00423C93" w:rsidP="00423C93">
      <w:pPr>
        <w:ind w:left="360"/>
        <w:jc w:val="center"/>
      </w:pPr>
      <w:r>
        <w:lastRenderedPageBreak/>
        <w:t>АКТ</w:t>
      </w:r>
    </w:p>
    <w:p w:rsidR="00423C93" w:rsidRDefault="00423C93" w:rsidP="00423C93">
      <w:pPr>
        <w:pStyle w:val="MinorHeading"/>
        <w:keepNext w:val="0"/>
        <w:keepLines w:val="0"/>
        <w:spacing w:before="0" w:after="0" w:line="240" w:lineRule="auto"/>
        <w:jc w:val="left"/>
        <w:rPr>
          <w:rFonts w:ascii="Times New Roman" w:eastAsia="Calibri" w:hAnsi="Times New Roman" w:cs="Times New Roman"/>
          <w:b w:val="0"/>
          <w:bCs w:val="0"/>
          <w:lang w:val="ru-RU" w:eastAsia="en-US"/>
        </w:rPr>
      </w:pPr>
      <w:r>
        <w:rPr>
          <w:rFonts w:ascii="Times New Roman" w:hAnsi="Times New Roman"/>
          <w:b w:val="0"/>
          <w:lang w:val="ru-RU"/>
        </w:rPr>
        <w:t xml:space="preserve">обнародования постановления главы администрации </w:t>
      </w:r>
      <w:proofErr w:type="spellStart"/>
      <w:r>
        <w:rPr>
          <w:rFonts w:ascii="Times New Roman" w:hAnsi="Times New Roman"/>
          <w:b w:val="0"/>
          <w:lang w:val="ru-RU"/>
        </w:rPr>
        <w:t>Бодеевского</w:t>
      </w:r>
      <w:proofErr w:type="spellEnd"/>
      <w:r>
        <w:rPr>
          <w:rFonts w:ascii="Times New Roman" w:hAnsi="Times New Roman"/>
          <w:b w:val="0"/>
          <w:lang w:val="ru-RU"/>
        </w:rPr>
        <w:t xml:space="preserve"> сельского поселения </w:t>
      </w:r>
      <w:proofErr w:type="spellStart"/>
      <w:r>
        <w:rPr>
          <w:rFonts w:ascii="Times New Roman" w:hAnsi="Times New Roman"/>
          <w:b w:val="0"/>
          <w:lang w:val="ru-RU"/>
        </w:rPr>
        <w:t>Лискинского</w:t>
      </w:r>
      <w:proofErr w:type="spellEnd"/>
      <w:r>
        <w:rPr>
          <w:rFonts w:ascii="Times New Roman" w:hAnsi="Times New Roman"/>
          <w:b w:val="0"/>
          <w:lang w:val="ru-RU"/>
        </w:rPr>
        <w:t xml:space="preserve"> муниципального района Воронежской области от 18.02. 2014</w:t>
      </w:r>
      <w:r>
        <w:rPr>
          <w:rFonts w:ascii="Times New Roman" w:hAnsi="Times New Roman"/>
          <w:lang w:val="ru-RU"/>
        </w:rPr>
        <w:t xml:space="preserve"> </w:t>
      </w:r>
      <w:r>
        <w:rPr>
          <w:rFonts w:ascii="Times New Roman" w:hAnsi="Times New Roman"/>
          <w:b w:val="0"/>
          <w:lang w:val="ru-RU"/>
        </w:rPr>
        <w:t>№ 7</w:t>
      </w:r>
      <w:r>
        <w:rPr>
          <w:rFonts w:ascii="Times New Roman" w:hAnsi="Times New Roman"/>
          <w:lang w:val="ru-RU"/>
        </w:rPr>
        <w:t xml:space="preserve"> </w:t>
      </w:r>
      <w:r>
        <w:rPr>
          <w:rFonts w:ascii="Times New Roman" w:eastAsia="Calibri" w:hAnsi="Times New Roman" w:cs="Times New Roman"/>
          <w:b w:val="0"/>
          <w:bCs w:val="0"/>
          <w:lang w:val="ru-RU" w:eastAsia="en-US"/>
        </w:rPr>
        <w:t xml:space="preserve"> "Об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w:t>
      </w:r>
    </w:p>
    <w:p w:rsidR="00423C93" w:rsidRDefault="00423C93" w:rsidP="00423C93">
      <w:pPr>
        <w:ind w:left="360"/>
      </w:pPr>
    </w:p>
    <w:p w:rsidR="00423C93" w:rsidRDefault="00423C93" w:rsidP="00423C93">
      <w:pPr>
        <w:ind w:left="360"/>
      </w:pPr>
      <w:r>
        <w:t xml:space="preserve"> Село </w:t>
      </w:r>
      <w:proofErr w:type="spellStart"/>
      <w:r>
        <w:t>Бодеевка</w:t>
      </w:r>
      <w:proofErr w:type="spellEnd"/>
    </w:p>
    <w:p w:rsidR="00423C93" w:rsidRDefault="00423C93" w:rsidP="00423C93">
      <w:pPr>
        <w:ind w:left="360"/>
      </w:pPr>
      <w:r>
        <w:t>18.02.2014 года</w:t>
      </w:r>
    </w:p>
    <w:p w:rsidR="00423C93" w:rsidRDefault="00423C93" w:rsidP="00423C93">
      <w:pPr>
        <w:pStyle w:val="MinorHeading"/>
        <w:keepNext w:val="0"/>
        <w:keepLines w:val="0"/>
        <w:spacing w:before="0" w:after="0" w:line="240" w:lineRule="auto"/>
        <w:jc w:val="left"/>
        <w:rPr>
          <w:rFonts w:ascii="Times New Roman" w:eastAsia="Calibri" w:hAnsi="Times New Roman" w:cs="Times New Roman"/>
          <w:b w:val="0"/>
          <w:bCs w:val="0"/>
          <w:lang w:val="ru-RU" w:eastAsia="en-US"/>
        </w:rPr>
      </w:pPr>
      <w:r>
        <w:rPr>
          <w:rFonts w:ascii="Times New Roman" w:hAnsi="Times New Roman"/>
          <w:b w:val="0"/>
          <w:lang w:val="ru-RU"/>
        </w:rPr>
        <w:t xml:space="preserve">     Мы, нижеподписавшиеся, комиссия в составе председателя комиссии </w:t>
      </w:r>
      <w:proofErr w:type="spellStart"/>
      <w:r>
        <w:rPr>
          <w:rFonts w:ascii="Times New Roman" w:hAnsi="Times New Roman"/>
          <w:b w:val="0"/>
          <w:lang w:val="ru-RU"/>
        </w:rPr>
        <w:t>Гунькова</w:t>
      </w:r>
      <w:proofErr w:type="spellEnd"/>
      <w:r>
        <w:rPr>
          <w:rFonts w:ascii="Times New Roman" w:hAnsi="Times New Roman"/>
          <w:b w:val="0"/>
          <w:lang w:val="ru-RU"/>
        </w:rPr>
        <w:t xml:space="preserve"> С.Н., секретаря комиссии </w:t>
      </w:r>
      <w:proofErr w:type="spellStart"/>
      <w:r>
        <w:rPr>
          <w:rFonts w:ascii="Times New Roman" w:hAnsi="Times New Roman"/>
          <w:b w:val="0"/>
          <w:lang w:val="ru-RU"/>
        </w:rPr>
        <w:t>Гуньковой</w:t>
      </w:r>
      <w:proofErr w:type="spellEnd"/>
      <w:r>
        <w:rPr>
          <w:rFonts w:ascii="Times New Roman" w:hAnsi="Times New Roman"/>
          <w:b w:val="0"/>
          <w:lang w:val="ru-RU"/>
        </w:rPr>
        <w:t xml:space="preserve"> О.В., членов комиссии: Воронина А. М., Сериковой Е.Н., Романовой В.И. – составили настоящий акт в том, что 18.02. 2014  года постановление главы администрации </w:t>
      </w:r>
      <w:proofErr w:type="spellStart"/>
      <w:r>
        <w:rPr>
          <w:rFonts w:ascii="Times New Roman" w:hAnsi="Times New Roman"/>
          <w:b w:val="0"/>
          <w:lang w:val="ru-RU"/>
        </w:rPr>
        <w:t>Бодеевского</w:t>
      </w:r>
      <w:proofErr w:type="spellEnd"/>
      <w:r>
        <w:rPr>
          <w:rFonts w:ascii="Times New Roman" w:hAnsi="Times New Roman"/>
          <w:b w:val="0"/>
          <w:lang w:val="ru-RU"/>
        </w:rPr>
        <w:t xml:space="preserve"> сельского поселения  от  18.02.2014 №  7 "</w:t>
      </w:r>
      <w:r>
        <w:rPr>
          <w:rFonts w:ascii="Times New Roman" w:eastAsia="Calibri" w:hAnsi="Times New Roman" w:cs="Times New Roman"/>
          <w:b w:val="0"/>
          <w:bCs w:val="0"/>
          <w:lang w:val="ru-RU" w:eastAsia="en-US"/>
        </w:rPr>
        <w:t>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w:t>
      </w:r>
    </w:p>
    <w:p w:rsidR="00423C93" w:rsidRDefault="00423C93" w:rsidP="00423C93">
      <w:pPr>
        <w:ind w:left="360"/>
      </w:pPr>
      <w:r>
        <w:t xml:space="preserve">    размещено в местах, предназначенных для обнародования муниципальных правовых актов:</w:t>
      </w:r>
    </w:p>
    <w:p w:rsidR="00423C93" w:rsidRDefault="00423C93" w:rsidP="00423C93">
      <w:pPr>
        <w:pStyle w:val="1"/>
        <w:widowControl/>
        <w:numPr>
          <w:ilvl w:val="0"/>
          <w:numId w:val="2"/>
        </w:numPr>
        <w:suppressAutoHyphens w:val="0"/>
        <w:spacing w:after="200" w:line="276" w:lineRule="auto"/>
        <w:rPr>
          <w:sz w:val="24"/>
        </w:rPr>
      </w:pPr>
      <w:r>
        <w:rPr>
          <w:sz w:val="24"/>
        </w:rPr>
        <w:t xml:space="preserve">Внутренний стенд и наружный щит у здания администрации </w:t>
      </w:r>
      <w:proofErr w:type="spellStart"/>
      <w:r>
        <w:rPr>
          <w:sz w:val="24"/>
        </w:rPr>
        <w:t>Бодеевского</w:t>
      </w:r>
      <w:proofErr w:type="spellEnd"/>
      <w:r>
        <w:rPr>
          <w:sz w:val="24"/>
        </w:rPr>
        <w:t xml:space="preserve"> сельского поселения по ул. Молодежная, 1 села </w:t>
      </w:r>
      <w:proofErr w:type="spellStart"/>
      <w:r>
        <w:rPr>
          <w:sz w:val="24"/>
        </w:rPr>
        <w:t>Бодеевка</w:t>
      </w:r>
      <w:proofErr w:type="spellEnd"/>
      <w:r>
        <w:rPr>
          <w:sz w:val="24"/>
        </w:rPr>
        <w:t>;</w:t>
      </w:r>
    </w:p>
    <w:p w:rsidR="00423C93" w:rsidRDefault="00423C93" w:rsidP="00423C93">
      <w:pPr>
        <w:pStyle w:val="1"/>
        <w:widowControl/>
        <w:numPr>
          <w:ilvl w:val="0"/>
          <w:numId w:val="2"/>
        </w:numPr>
        <w:suppressAutoHyphens w:val="0"/>
        <w:spacing w:after="200" w:line="276" w:lineRule="auto"/>
        <w:rPr>
          <w:sz w:val="24"/>
        </w:rPr>
      </w:pPr>
      <w:r>
        <w:rPr>
          <w:sz w:val="24"/>
        </w:rPr>
        <w:t xml:space="preserve">Стенд у здания Дома культуры по ул. Советская, 40 села </w:t>
      </w:r>
      <w:proofErr w:type="spellStart"/>
      <w:r>
        <w:rPr>
          <w:sz w:val="24"/>
        </w:rPr>
        <w:t>Бодеевка</w:t>
      </w:r>
      <w:proofErr w:type="spellEnd"/>
      <w:r>
        <w:rPr>
          <w:sz w:val="24"/>
        </w:rPr>
        <w:t>;</w:t>
      </w:r>
    </w:p>
    <w:p w:rsidR="00423C93" w:rsidRDefault="00423C93" w:rsidP="00423C93">
      <w:pPr>
        <w:pStyle w:val="1"/>
        <w:widowControl/>
        <w:numPr>
          <w:ilvl w:val="0"/>
          <w:numId w:val="2"/>
        </w:numPr>
        <w:suppressAutoHyphens w:val="0"/>
        <w:spacing w:after="200" w:line="276" w:lineRule="auto"/>
        <w:rPr>
          <w:sz w:val="24"/>
        </w:rPr>
      </w:pPr>
      <w:r>
        <w:rPr>
          <w:sz w:val="24"/>
        </w:rPr>
        <w:t xml:space="preserve">Доска объявлений у здания Сельского клуба по улице Центральная, 16 хутора </w:t>
      </w:r>
      <w:proofErr w:type="spellStart"/>
      <w:r>
        <w:rPr>
          <w:sz w:val="24"/>
        </w:rPr>
        <w:t>Новозадонский</w:t>
      </w:r>
      <w:proofErr w:type="spellEnd"/>
      <w:r>
        <w:rPr>
          <w:sz w:val="24"/>
        </w:rPr>
        <w:t>;</w:t>
      </w:r>
    </w:p>
    <w:p w:rsidR="00423C93" w:rsidRDefault="00423C93" w:rsidP="00423C93">
      <w:pPr>
        <w:pStyle w:val="1"/>
        <w:widowControl/>
        <w:numPr>
          <w:ilvl w:val="0"/>
          <w:numId w:val="2"/>
        </w:numPr>
        <w:suppressAutoHyphens w:val="0"/>
        <w:spacing w:after="200" w:line="276" w:lineRule="auto"/>
        <w:rPr>
          <w:sz w:val="24"/>
        </w:rPr>
      </w:pPr>
      <w:r>
        <w:rPr>
          <w:sz w:val="24"/>
        </w:rPr>
        <w:t>Доска объявлений у здания  магазина по ул. Тимофеева, 16 –а села Машкино</w:t>
      </w:r>
    </w:p>
    <w:p w:rsidR="00423C93" w:rsidRDefault="00423C93" w:rsidP="00423C93">
      <w:r>
        <w:t xml:space="preserve">С целью доведения до жителей, проживающих на территории </w:t>
      </w:r>
      <w:proofErr w:type="spellStart"/>
      <w:r>
        <w:t>Бодеевского</w:t>
      </w:r>
      <w:proofErr w:type="spellEnd"/>
      <w:r>
        <w:t xml:space="preserve"> сельского поселения. В чем и составлен настоящий акт.</w:t>
      </w:r>
    </w:p>
    <w:p w:rsidR="00423C93" w:rsidRDefault="00423C93" w:rsidP="00423C93">
      <w:r>
        <w:t>___________________________________________________________________________</w:t>
      </w:r>
    </w:p>
    <w:p w:rsidR="00423C93" w:rsidRDefault="00423C93" w:rsidP="00423C93">
      <w:r>
        <w:t xml:space="preserve">Председатель комиссии                                                                        С.Н. </w:t>
      </w:r>
      <w:proofErr w:type="spellStart"/>
      <w:r>
        <w:t>Гуньков</w:t>
      </w:r>
      <w:proofErr w:type="spellEnd"/>
    </w:p>
    <w:p w:rsidR="00423C93" w:rsidRDefault="00423C93" w:rsidP="00423C93">
      <w:r>
        <w:t xml:space="preserve">Секретарь комиссии                                                                              О.В. </w:t>
      </w:r>
      <w:proofErr w:type="spellStart"/>
      <w:r>
        <w:t>Гунькова</w:t>
      </w:r>
      <w:proofErr w:type="spellEnd"/>
    </w:p>
    <w:p w:rsidR="00423C93" w:rsidRDefault="00423C93" w:rsidP="00423C93">
      <w:r>
        <w:t>Члены комиссии                                                                                    А.М. Воронин</w:t>
      </w:r>
    </w:p>
    <w:p w:rsidR="00423C93" w:rsidRDefault="00423C93" w:rsidP="00423C93">
      <w:r>
        <w:t xml:space="preserve">                                                                                                                 Е.Н. Серикова</w:t>
      </w:r>
    </w:p>
    <w:p w:rsidR="00423C93" w:rsidRDefault="00423C93" w:rsidP="00423C93">
      <w:r>
        <w:t xml:space="preserve">                                                                                                                  В.И. Романова </w:t>
      </w:r>
    </w:p>
    <w:p w:rsidR="00423C93" w:rsidRDefault="00423C93" w:rsidP="00423C93">
      <w:pPr>
        <w:ind w:left="-108"/>
        <w:rPr>
          <w:rFonts w:ascii="Calibri" w:hAnsi="Calibri"/>
          <w:b/>
          <w:sz w:val="40"/>
          <w:szCs w:val="40"/>
        </w:rPr>
      </w:pPr>
    </w:p>
    <w:p w:rsidR="00423C93" w:rsidRDefault="00423C93" w:rsidP="00423C93">
      <w:pPr>
        <w:jc w:val="both"/>
      </w:pPr>
    </w:p>
    <w:p w:rsidR="00423C93" w:rsidRDefault="00423C93" w:rsidP="00423C93">
      <w:pPr>
        <w:jc w:val="both"/>
      </w:pPr>
    </w:p>
    <w:p w:rsidR="00423C93" w:rsidRDefault="00423C93"/>
    <w:sectPr w:rsidR="00423C93" w:rsidSect="00F22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8C27FE"/>
    <w:multiLevelType w:val="hybridMultilevel"/>
    <w:tmpl w:val="7E621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4CD8"/>
    <w:rsid w:val="002C6650"/>
    <w:rsid w:val="00423C93"/>
    <w:rsid w:val="009379EA"/>
    <w:rsid w:val="00BE4780"/>
    <w:rsid w:val="00C25AE9"/>
    <w:rsid w:val="00CC439E"/>
    <w:rsid w:val="00F229DA"/>
    <w:rsid w:val="00F54355"/>
    <w:rsid w:val="00FD4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4CD8"/>
    <w:pPr>
      <w:ind w:left="720"/>
      <w:contextualSpacing/>
    </w:pPr>
  </w:style>
  <w:style w:type="paragraph" w:customStyle="1" w:styleId="MinorHeading">
    <w:name w:val="Minor Heading"/>
    <w:next w:val="a"/>
    <w:rsid w:val="00423C93"/>
    <w:pPr>
      <w:keepNext/>
      <w:keepLines/>
      <w:widowControl w:val="0"/>
      <w:spacing w:before="144" w:after="144" w:line="264" w:lineRule="atLeast"/>
      <w:jc w:val="center"/>
    </w:pPr>
    <w:rPr>
      <w:rFonts w:ascii="TimesDL" w:eastAsia="Times New Roman" w:hAnsi="TimesDL" w:cs="TimesDL"/>
      <w:b/>
      <w:bCs/>
      <w:sz w:val="24"/>
      <w:szCs w:val="24"/>
      <w:lang w:val="en-US" w:eastAsia="ru-RU"/>
    </w:rPr>
  </w:style>
  <w:style w:type="paragraph" w:customStyle="1" w:styleId="1">
    <w:name w:val="Абзац списка1"/>
    <w:basedOn w:val="a"/>
    <w:rsid w:val="00423C93"/>
    <w:pPr>
      <w:widowControl w:val="0"/>
      <w:suppressAutoHyphens/>
      <w:ind w:left="720"/>
      <w:contextualSpacing/>
    </w:pPr>
    <w:rPr>
      <w:rFonts w:eastAsia="Arial Unicode MS"/>
      <w:kern w:val="2"/>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B79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C54D03F3E61BA041C952DA0515FE4C720CE1DBDEF65470B0BCFDFE242726984BA7F74BF38C8A474TFV6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tyles" Target="style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C54D03F3E61BA041C952DA0515FE4C720CE1DBDEF65470B0BCFDFE242726984BA7F74BF38C8A474TFV8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consultantplus://offline/ref=9C54D03F3E61BA041C952DA0515FE4C720CE1DBDEF65470B0BCFDFE242726984BA7F74BF38C8A474TFVAH" TargetMode="External"/><Relationship Id="rId15" Type="http://schemas.openxmlformats.org/officeDocument/2006/relationships/hyperlink" Target="consultantplus://offline/ref=9C54D03F3E61BA041C952DA0515FE4C720CE1DBDEF65470B0BCFDFE242726984BA7F74BF38C8AA74TFV9H" TargetMode="External"/><Relationship Id="rId10" Type="http://schemas.openxmlformats.org/officeDocument/2006/relationships/hyperlink" Target="consultantplus://offline/ref=9C54D03F3E61BA041C952DA0515FE4C720CE1DBDEF65470B0BCFDFE242T7V2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webSettings" Target="webSettings.xml"/><Relationship Id="rId9" Type="http://schemas.openxmlformats.org/officeDocument/2006/relationships/hyperlink" Target="consultantplus://offline/ref=9C54D03F3E61BA041C952DA0515FE4C720CE1DBDEF65470B0BCFDFE242726984BA7F74BF38C8A07ETFVBH" TargetMode="External"/><Relationship Id="rId14" Type="http://schemas.openxmlformats.org/officeDocument/2006/relationships/hyperlink" Target="consultantplus://offline/ref=9C54D03F3E61BA041C952DA0515FE4C720CE1DBDEF65470B0BCFDFE242T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2014-03-03T11:37:00Z</cp:lastPrinted>
  <dcterms:created xsi:type="dcterms:W3CDTF">2014-02-18T10:33:00Z</dcterms:created>
  <dcterms:modified xsi:type="dcterms:W3CDTF">2014-03-03T11:39:00Z</dcterms:modified>
</cp:coreProperties>
</file>