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БОДЕВСКОГО СЕЛЬСКОГО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ЛИСКИНСКОГО МУНИЦИПАЛЬНОГО РАЙОНА ВОРОНЕЖСКОЙ ОБЛАСТИ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A5111D" w:rsidRDefault="00A5111D"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p>
    <w:p w:rsidR="00C029FE" w:rsidRDefault="00A5111D" w:rsidP="00C029FE">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от " 26</w:t>
      </w:r>
      <w:r w:rsidR="00C029FE">
        <w:rPr>
          <w:rFonts w:ascii="Times New Roman" w:eastAsia="Times New Roman" w:hAnsi="Times New Roman" w:cs="Times New Roman"/>
          <w:sz w:val="28"/>
          <w:szCs w:val="28"/>
          <w:u w:val="single"/>
          <w:lang w:eastAsia="ru-RU"/>
        </w:rPr>
        <w:t xml:space="preserve"> " </w:t>
      </w:r>
      <w:r>
        <w:rPr>
          <w:rFonts w:ascii="Times New Roman" w:eastAsia="Times New Roman" w:hAnsi="Times New Roman" w:cs="Times New Roman"/>
          <w:sz w:val="28"/>
          <w:szCs w:val="28"/>
          <w:u w:val="single"/>
          <w:lang w:eastAsia="ru-RU"/>
        </w:rPr>
        <w:t>м</w:t>
      </w:r>
      <w:r w:rsidR="00C029FE">
        <w:rPr>
          <w:rFonts w:ascii="Times New Roman" w:eastAsia="Times New Roman" w:hAnsi="Times New Roman" w:cs="Times New Roman"/>
          <w:sz w:val="28"/>
          <w:szCs w:val="28"/>
          <w:u w:val="single"/>
          <w:lang w:eastAsia="ru-RU"/>
        </w:rPr>
        <w:t xml:space="preserve">ая  2015 г. </w:t>
      </w:r>
      <w:r>
        <w:rPr>
          <w:rFonts w:ascii="Times New Roman" w:eastAsia="Times New Roman" w:hAnsi="Times New Roman" w:cs="Times New Roman"/>
          <w:sz w:val="28"/>
          <w:szCs w:val="28"/>
          <w:u w:val="single"/>
          <w:lang w:eastAsia="ru-RU"/>
        </w:rPr>
        <w:t>№ 23</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 xml:space="preserve">с. </w:t>
      </w:r>
      <w:proofErr w:type="spellStart"/>
      <w:r>
        <w:rPr>
          <w:rFonts w:ascii="Times New Roman" w:eastAsia="Times New Roman" w:hAnsi="Times New Roman" w:cs="Times New Roman"/>
          <w:sz w:val="28"/>
          <w:szCs w:val="28"/>
          <w:vertAlign w:val="subscript"/>
          <w:lang w:eastAsia="ru-RU"/>
        </w:rPr>
        <w:t>Бодеевка</w:t>
      </w:r>
      <w:proofErr w:type="spellEnd"/>
      <w:r>
        <w:rPr>
          <w:rFonts w:ascii="Times New Roman" w:eastAsia="Times New Roman" w:hAnsi="Times New Roman" w:cs="Times New Roman"/>
          <w:sz w:val="28"/>
          <w:szCs w:val="28"/>
          <w:vertAlign w:val="subscript"/>
          <w:lang w:eastAsia="ru-RU"/>
        </w:rPr>
        <w:t xml:space="preserve"> </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муниципальной программы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01. 11. 2013 г. № 50 «Об утверждении Порядка разработки, реализации и оценки эффективности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распоряжением администрации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от 14.10.2013г. № 16 «Об утверждении перечня  муниципальных программ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 администрация </w:t>
      </w:r>
      <w:proofErr w:type="spellStart"/>
      <w:r>
        <w:rPr>
          <w:rFonts w:ascii="Times New Roman" w:eastAsia="Times New Roman" w:hAnsi="Times New Roman" w:cs="Times New Roman"/>
          <w:sz w:val="28"/>
          <w:szCs w:val="28"/>
          <w:lang w:eastAsia="ru-RU"/>
        </w:rPr>
        <w:t>Бодеевского</w:t>
      </w:r>
      <w:proofErr w:type="spellEnd"/>
      <w:r>
        <w:rPr>
          <w:rFonts w:ascii="Times New Roman" w:eastAsia="Times New Roman" w:hAnsi="Times New Roman" w:cs="Times New Roman"/>
          <w:sz w:val="28"/>
          <w:szCs w:val="28"/>
          <w:lang w:eastAsia="ru-RU"/>
        </w:rPr>
        <w:t xml:space="preserve"> сельского поселения</w:t>
      </w:r>
    </w:p>
    <w:p w:rsidR="00C029FE" w:rsidRDefault="00C029FE" w:rsidP="00C029FE">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C029FE" w:rsidRDefault="00C029FE" w:rsidP="00C029FE">
      <w:pPr>
        <w:suppressAutoHyphens/>
        <w:spacing w:after="0" w:line="240" w:lineRule="auto"/>
        <w:ind w:firstLine="709"/>
        <w:rPr>
          <w:rFonts w:ascii="Times New Roman" w:eastAsia="SimSun" w:hAnsi="Times New Roman" w:cs="Calibri"/>
          <w:b/>
          <w:kern w:val="2"/>
          <w:sz w:val="28"/>
          <w:szCs w:val="28"/>
        </w:rPr>
      </w:pPr>
      <w:r>
        <w:rPr>
          <w:rFonts w:ascii="Times New Roman" w:eastAsia="SimSun" w:hAnsi="Times New Roman" w:cs="Calibri"/>
          <w:b/>
          <w:kern w:val="2"/>
          <w:sz w:val="28"/>
          <w:szCs w:val="28"/>
        </w:rPr>
        <w:t>постановляет:</w:t>
      </w:r>
    </w:p>
    <w:p w:rsidR="00C029FE" w:rsidRDefault="00C029FE" w:rsidP="00C029FE">
      <w:pPr>
        <w:suppressAutoHyphens/>
        <w:spacing w:after="0" w:line="240" w:lineRule="auto"/>
        <w:ind w:firstLine="709"/>
        <w:rPr>
          <w:rFonts w:ascii="Times New Roman" w:eastAsia="SimSun" w:hAnsi="Times New Roman" w:cs="Calibri"/>
          <w:kern w:val="2"/>
          <w:sz w:val="28"/>
          <w:szCs w:val="28"/>
        </w:rPr>
      </w:pPr>
    </w:p>
    <w:p w:rsidR="00C029FE" w:rsidRDefault="00C029FE" w:rsidP="00C029FE">
      <w:pPr>
        <w:numPr>
          <w:ilvl w:val="0"/>
          <w:numId w:val="2"/>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Внести изменения и дополнения в  подпрограмму «Защита населения и территории поселения от чрезвычайных ситуаций и обеспечение первичных мер пожарной безопасности» муниципальной  программы </w:t>
      </w:r>
      <w:proofErr w:type="spellStart"/>
      <w:r>
        <w:rPr>
          <w:rFonts w:ascii="Times New Roman" w:eastAsia="SimSun" w:hAnsi="Times New Roman" w:cs="Calibri"/>
          <w:kern w:val="2"/>
          <w:sz w:val="28"/>
          <w:szCs w:val="28"/>
        </w:rPr>
        <w:t>Бодеевского</w:t>
      </w:r>
      <w:proofErr w:type="spellEnd"/>
      <w:r>
        <w:rPr>
          <w:rFonts w:ascii="Times New Roman" w:eastAsia="SimSun" w:hAnsi="Times New Roman" w:cs="Calibri"/>
          <w:kern w:val="2"/>
          <w:sz w:val="28"/>
          <w:szCs w:val="28"/>
        </w:rPr>
        <w:t xml:space="preserve"> сельского поселения «Муниципальное управление и гражданское общество» согласно приложению.</w:t>
      </w:r>
    </w:p>
    <w:p w:rsidR="00C029FE" w:rsidRDefault="00C029FE" w:rsidP="00C029FE">
      <w:pPr>
        <w:pStyle w:val="ac"/>
        <w:numPr>
          <w:ilvl w:val="0"/>
          <w:numId w:val="4"/>
        </w:numPr>
        <w:tabs>
          <w:tab w:val="left" w:pos="851"/>
          <w:tab w:val="left" w:pos="993"/>
        </w:tabs>
        <w:suppressAutoHyphens/>
        <w:autoSpaceDE w:val="0"/>
        <w:autoSpaceDN w:val="0"/>
        <w:adjustRightInd w:val="0"/>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Постановление №5</w:t>
      </w:r>
      <w:r w:rsidR="00A5111D">
        <w:rPr>
          <w:rFonts w:ascii="Times New Roman" w:eastAsia="SimSun" w:hAnsi="Times New Roman" w:cs="Calibri"/>
          <w:kern w:val="2"/>
          <w:sz w:val="28"/>
          <w:szCs w:val="28"/>
        </w:rPr>
        <w:t>6</w:t>
      </w:r>
      <w:r>
        <w:rPr>
          <w:rFonts w:ascii="Times New Roman" w:eastAsia="SimSun" w:hAnsi="Times New Roman" w:cs="Calibri"/>
          <w:kern w:val="2"/>
          <w:sz w:val="28"/>
          <w:szCs w:val="28"/>
        </w:rPr>
        <w:t xml:space="preserve"> от 1</w:t>
      </w:r>
      <w:r w:rsidR="00A5111D">
        <w:rPr>
          <w:rFonts w:ascii="Times New Roman" w:eastAsia="SimSun" w:hAnsi="Times New Roman" w:cs="Calibri"/>
          <w:kern w:val="2"/>
          <w:sz w:val="28"/>
          <w:szCs w:val="28"/>
        </w:rPr>
        <w:t>5</w:t>
      </w:r>
      <w:r>
        <w:rPr>
          <w:rFonts w:ascii="Times New Roman" w:eastAsia="SimSun" w:hAnsi="Times New Roman" w:cs="Calibri"/>
          <w:kern w:val="2"/>
          <w:sz w:val="28"/>
          <w:szCs w:val="28"/>
        </w:rPr>
        <w:t>.1</w:t>
      </w:r>
      <w:r w:rsidR="00A5111D">
        <w:rPr>
          <w:rFonts w:ascii="Times New Roman" w:eastAsia="SimSun" w:hAnsi="Times New Roman" w:cs="Calibri"/>
          <w:kern w:val="2"/>
          <w:sz w:val="28"/>
          <w:szCs w:val="28"/>
        </w:rPr>
        <w:t>1</w:t>
      </w:r>
      <w:r>
        <w:rPr>
          <w:rFonts w:ascii="Times New Roman" w:eastAsia="SimSun" w:hAnsi="Times New Roman" w:cs="Calibri"/>
          <w:kern w:val="2"/>
          <w:sz w:val="28"/>
          <w:szCs w:val="28"/>
        </w:rPr>
        <w:t>.201</w:t>
      </w:r>
      <w:r w:rsidR="00A5111D">
        <w:rPr>
          <w:rFonts w:ascii="Times New Roman" w:eastAsia="SimSun" w:hAnsi="Times New Roman" w:cs="Calibri"/>
          <w:kern w:val="2"/>
          <w:sz w:val="28"/>
          <w:szCs w:val="28"/>
        </w:rPr>
        <w:t>3г. «Об утверждении муниципальной программы «Муниципальное управление и гражданское общество»»</w:t>
      </w:r>
      <w:r>
        <w:rPr>
          <w:rFonts w:ascii="Times New Roman" w:eastAsia="SimSun" w:hAnsi="Times New Roman" w:cs="Calibri"/>
          <w:kern w:val="2"/>
          <w:sz w:val="28"/>
          <w:szCs w:val="28"/>
        </w:rPr>
        <w:t xml:space="preserve"> изложить в новой редакции.</w:t>
      </w:r>
    </w:p>
    <w:p w:rsidR="00C029FE" w:rsidRDefault="00C029FE" w:rsidP="00C029FE">
      <w:pPr>
        <w:pStyle w:val="ab"/>
        <w:numPr>
          <w:ilvl w:val="0"/>
          <w:numId w:val="4"/>
        </w:numPr>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момента обнародования.</w:t>
      </w:r>
    </w:p>
    <w:p w:rsidR="00C029FE" w:rsidRDefault="00C029FE" w:rsidP="00C029FE">
      <w:pPr>
        <w:pStyle w:val="ac"/>
        <w:numPr>
          <w:ilvl w:val="0"/>
          <w:numId w:val="4"/>
        </w:numPr>
        <w:tabs>
          <w:tab w:val="left" w:pos="993"/>
        </w:tabs>
        <w:suppressAutoHyphens/>
        <w:spacing w:after="0" w:line="218" w:lineRule="auto"/>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выполнением настоящего постановления оставляю за собой.</w:t>
      </w: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ind w:firstLine="567"/>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p>
    <w:p w:rsidR="00C029FE" w:rsidRDefault="00C029FE"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сельского поселения</w:t>
      </w:r>
      <w:r>
        <w:rPr>
          <w:rFonts w:ascii="Times New Roman" w:eastAsia="SimSun" w:hAnsi="Times New Roman" w:cs="Calibri"/>
          <w:kern w:val="2"/>
          <w:sz w:val="28"/>
          <w:szCs w:val="28"/>
        </w:rPr>
        <w:tab/>
        <w:t xml:space="preserve">С.Н. </w:t>
      </w:r>
      <w:proofErr w:type="spellStart"/>
      <w:r>
        <w:rPr>
          <w:rFonts w:ascii="Times New Roman" w:eastAsia="SimSun" w:hAnsi="Times New Roman" w:cs="Calibri"/>
          <w:kern w:val="2"/>
          <w:sz w:val="28"/>
          <w:szCs w:val="28"/>
        </w:rPr>
        <w:t>Гуньков</w:t>
      </w:r>
      <w:proofErr w:type="spellEnd"/>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C029FE" w:rsidRDefault="00C029FE" w:rsidP="00C029FE">
      <w:pPr>
        <w:suppressAutoHyphens/>
        <w:spacing w:after="0" w:line="218" w:lineRule="auto"/>
        <w:jc w:val="both"/>
        <w:rPr>
          <w:rFonts w:ascii="Times New Roman" w:eastAsia="SimSun" w:hAnsi="Times New Roman" w:cs="Calibri"/>
          <w:spacing w:val="-6"/>
          <w:kern w:val="2"/>
          <w:sz w:val="28"/>
          <w:szCs w:val="28"/>
        </w:rPr>
      </w:pP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C029FE" w:rsidRDefault="00C029FE"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A5111D" w:rsidP="00C029FE">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от "26</w:t>
      </w:r>
      <w:r w:rsidR="00C029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мая  </w:t>
      </w:r>
      <w:r w:rsidR="00C029F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5   № 23</w:t>
      </w:r>
    </w:p>
    <w:p w:rsidR="00C029FE" w:rsidRDefault="00C029FE" w:rsidP="00C029FE">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Муниципальная  программа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color w:val="000000"/>
                <w:sz w:val="24"/>
                <w:szCs w:val="24"/>
                <w:lang w:eastAsia="ru-RU"/>
              </w:rPr>
              <w:t xml:space="preserve"> сельского поселения «Муниципальное управление и гражданское общество»</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1.Функционирование главы муниципального образования.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Обеспечение реализации муниципальной программы.</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Повышение устойчивости бюджета поселения.</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Социальная поддержка граждан.</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Финансовое обеспечение муниципальных образований Воронежской области для исполнения переданных полномочий.</w:t>
            </w:r>
          </w:p>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8.Развитие градостроительной деятельности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Повышение устойчивости бюджета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Организация эффективного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Развитие жилищного строительства.</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работы подведомственных учреждений;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бюджета на конец года;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ассигнований местного бюджета программы 2014-2020 годы 13326,1 тыс. рублей, в том числе: </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1796,9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2015 год –1825,7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2016 год – 1921,5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2017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2018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2019 год – 1945,5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год – 1945,5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устойчивости бюджета;</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муниципальной программы  </w:t>
      </w:r>
    </w:p>
    <w:p w:rsidR="00C029FE" w:rsidRDefault="00C029FE" w:rsidP="00C029FE">
      <w:pPr>
        <w:suppressAutoHyphens/>
        <w:spacing w:after="0" w:line="240" w:lineRule="auto"/>
        <w:jc w:val="center"/>
        <w:rPr>
          <w:rFonts w:ascii="Times New Roman" w:eastAsia="SimSun" w:hAnsi="Times New Roman" w:cs="Calibri"/>
          <w:kern w:val="2"/>
          <w:sz w:val="24"/>
          <w:szCs w:val="24"/>
        </w:rPr>
      </w:pP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w:t>
      </w:r>
      <w:proofErr w:type="spellStart"/>
      <w:r>
        <w:rPr>
          <w:rFonts w:ascii="Times New Roman" w:eastAsia="SimSun" w:hAnsi="Times New Roman" w:cs="Calibri"/>
          <w:kern w:val="2"/>
          <w:sz w:val="24"/>
          <w:szCs w:val="24"/>
        </w:rPr>
        <w:t>системообразующих</w:t>
      </w:r>
      <w:proofErr w:type="spellEnd"/>
      <w:r>
        <w:rPr>
          <w:rFonts w:ascii="Times New Roman" w:eastAsia="SimSun" w:hAnsi="Times New Roman" w:cs="Calibri"/>
          <w:kern w:val="2"/>
          <w:sz w:val="24"/>
          <w:szCs w:val="24"/>
        </w:rPr>
        <w:t xml:space="preserve">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ascii="Times New Roman" w:eastAsia="SimSun" w:hAnsi="Times New Roman" w:cs="Calibri"/>
          <w:kern w:val="2"/>
          <w:sz w:val="24"/>
          <w:szCs w:val="24"/>
        </w:rPr>
        <w:t xml:space="preserve"> Российской Федерации от 28.04.2008 № 607 «Об оценке </w:t>
      </w:r>
      <w:proofErr w:type="gramStart"/>
      <w:r>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Pr>
          <w:rFonts w:ascii="Times New Roman" w:eastAsia="SimSun" w:hAnsi="Times New Roma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Pr>
          <w:rFonts w:ascii="Times New Roman" w:eastAsia="SimSun" w:hAnsi="Times New Roman" w:cs="Calibri"/>
          <w:kern w:val="2"/>
          <w:sz w:val="24"/>
          <w:szCs w:val="24"/>
        </w:rPr>
        <w:t>.</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Эффективность </w:t>
      </w:r>
      <w:proofErr w:type="gramStart"/>
      <w:r>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proofErr w:type="gramStart"/>
      <w:r>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сформировать перечень </w:t>
      </w:r>
      <w:r>
        <w:rPr>
          <w:rFonts w:ascii="Times New Roman" w:eastAsia="SimSun" w:hAnsi="Times New Roman" w:cs="Calibri"/>
          <w:kern w:val="2"/>
          <w:sz w:val="24"/>
          <w:szCs w:val="24"/>
        </w:rPr>
        <w:lastRenderedPageBreak/>
        <w:t xml:space="preserve">мероприятий по повышению результативности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w:t>
      </w:r>
    </w:p>
    <w:p w:rsidR="00C029FE" w:rsidRDefault="00C029FE" w:rsidP="00C029FE">
      <w:pPr>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являются: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недостаточное материально-техническое и финансовое обеспечение полномочий   органов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наличие коррупционных факторов;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нестабильные социально-экономические процессы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Оценка данных рисков – риски низкие.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Default="00C029FE" w:rsidP="00C029FE">
      <w:pPr>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ascii="Times New Roman" w:hAnsi="Times New Roman" w:cs="Times New Roman"/>
          <w:sz w:val="24"/>
          <w:szCs w:val="24"/>
        </w:rPr>
        <w:br/>
      </w:r>
      <w:proofErr w:type="spellStart"/>
      <w:r>
        <w:rPr>
          <w:rFonts w:ascii="Times New Roman" w:hAnsi="Times New Roman" w:cs="Times New Roman"/>
          <w:sz w:val="24"/>
          <w:szCs w:val="24"/>
        </w:rPr>
        <w:t>Нововоронежская</w:t>
      </w:r>
      <w:proofErr w:type="spellEnd"/>
      <w:r>
        <w:rPr>
          <w:rFonts w:ascii="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Pr>
          <w:rFonts w:ascii="Times New Roman" w:hAnsi="Times New Roman" w:cs="Times New Roman"/>
          <w:sz w:val="24"/>
          <w:szCs w:val="24"/>
        </w:rPr>
        <w:t>работ муниципальных спасательных формирований проблемы дооснащения аварийно-спасательных сил</w:t>
      </w:r>
      <w:proofErr w:type="gramEnd"/>
      <w:r>
        <w:rPr>
          <w:rFonts w:ascii="Times New Roman" w:hAnsi="Times New Roman" w:cs="Times New Roman"/>
          <w:sz w:val="24"/>
          <w:szCs w:val="24"/>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w:t>
      </w:r>
      <w:r>
        <w:rPr>
          <w:rFonts w:ascii="Times New Roman" w:hAnsi="Times New Roman" w:cs="Times New Roman"/>
          <w:sz w:val="24"/>
          <w:szCs w:val="24"/>
        </w:rPr>
        <w:lastRenderedPageBreak/>
        <w:t xml:space="preserve">жизнеобеспечение пострадавших. В результате планирования эвакуационных мероприятий администрацией </w:t>
      </w:r>
      <w:proofErr w:type="spellStart"/>
      <w:r>
        <w:rPr>
          <w:rFonts w:ascii="Times New Roman" w:hAnsi="Times New Roman" w:cs="Times New Roman"/>
          <w:sz w:val="24"/>
          <w:szCs w:val="24"/>
        </w:rPr>
        <w:t>Бодеевского</w:t>
      </w:r>
      <w:proofErr w:type="spellEnd"/>
      <w:r>
        <w:rPr>
          <w:rFonts w:ascii="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6"/>
          <w:sz w:val="24"/>
          <w:szCs w:val="24"/>
        </w:rPr>
        <w:t>Для решения проблем жизнеобеспечения пострадавших в крупномасштабных</w:t>
      </w:r>
      <w:r>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в повседневном режиме – для социально полезных целей;</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pacing w:val="-4"/>
          <w:sz w:val="24"/>
          <w:szCs w:val="24"/>
        </w:rPr>
        <w:t>в режиме чрезвычайной ситуации – для первоочередного жизнеобеспечения</w:t>
      </w:r>
      <w:r>
        <w:rPr>
          <w:rFonts w:ascii="Times New Roman" w:hAnsi="Times New Roman" w:cs="Times New Roman"/>
          <w:sz w:val="24"/>
          <w:szCs w:val="24"/>
        </w:rPr>
        <w:t xml:space="preserve"> пострадавших. </w:t>
      </w:r>
    </w:p>
    <w:p w:rsidR="00C029FE" w:rsidRDefault="00C029FE" w:rsidP="00C029FE">
      <w:pPr>
        <w:spacing w:line="23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rFonts w:ascii="Times New Roman" w:hAnsi="Times New Roman" w:cs="Times New Roman"/>
          <w:sz w:val="24"/>
          <w:szCs w:val="24"/>
        </w:rPr>
        <w:t>методами</w:t>
      </w:r>
      <w:proofErr w:type="gramEnd"/>
      <w:r>
        <w:rPr>
          <w:rFonts w:ascii="Times New Roman" w:hAnsi="Times New Roman" w:cs="Times New Roman"/>
          <w:sz w:val="24"/>
          <w:szCs w:val="24"/>
        </w:rPr>
        <w:t xml:space="preserve"> как на муниципальном, так и на региональном уровнях.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настоящее время минимальный размер оплаты труда практически приближен к прожиточному минимуму трудоспособного </w:t>
      </w:r>
      <w:proofErr w:type="gramStart"/>
      <w:r>
        <w:rPr>
          <w:rFonts w:ascii="Times New Roman" w:eastAsia="SimSun" w:hAnsi="Times New Roman" w:cs="Calibri"/>
          <w:kern w:val="2"/>
          <w:sz w:val="24"/>
          <w:szCs w:val="24"/>
        </w:rPr>
        <w:t>населения</w:t>
      </w:r>
      <w:proofErr w:type="gramEnd"/>
      <w:r>
        <w:rPr>
          <w:rFonts w:ascii="Times New Roman" w:eastAsia="SimSun" w:hAnsi="Times New Roman" w:cs="Calibri"/>
          <w:kern w:val="2"/>
          <w:sz w:val="24"/>
          <w:szCs w:val="24"/>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SimSun" w:hAnsi="Times New Roman" w:cs="Calibri"/>
          <w:kern w:val="2"/>
          <w:sz w:val="24"/>
          <w:szCs w:val="24"/>
        </w:rPr>
        <w:t>Бодеевское</w:t>
      </w:r>
      <w:proofErr w:type="spellEnd"/>
      <w:r>
        <w:rPr>
          <w:rFonts w:ascii="Times New Roman" w:eastAsia="SimSun" w:hAnsi="Times New Roman" w:cs="Calibri"/>
          <w:kern w:val="2"/>
          <w:sz w:val="24"/>
          <w:szCs w:val="24"/>
        </w:rPr>
        <w:t xml:space="preserve"> сельское поселение", постановлением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от 01.11.2013 № 50 «Об </w:t>
      </w:r>
      <w:r>
        <w:rPr>
          <w:rFonts w:ascii="Times New Roman" w:eastAsia="SimSun" w:hAnsi="Times New Roman" w:cs="Calibri"/>
          <w:kern w:val="2"/>
          <w:sz w:val="24"/>
          <w:szCs w:val="24"/>
        </w:rPr>
        <w:lastRenderedPageBreak/>
        <w:t xml:space="preserve">утверждении порядка разработки, утверждения и оценки эффективности муниципальных программ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Основными целями  программы являются: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Pr>
          <w:rFonts w:ascii="Times New Roman" w:eastAsia="Times New Roman" w:hAnsi="Times New Roman" w:cs="Times New Roman"/>
          <w:color w:val="000000"/>
          <w:sz w:val="24"/>
          <w:szCs w:val="24"/>
          <w:lang w:eastAsia="ru-RU"/>
        </w:rPr>
        <w:t>Бодеевском</w:t>
      </w:r>
      <w:proofErr w:type="spellEnd"/>
      <w:r>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эффективного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жилищного строительства.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Основными задачами программы являются: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эффективности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-оптимизация штатной численности муниципальных служащих;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и</w:t>
      </w:r>
      <w:r>
        <w:rPr>
          <w:rFonts w:ascii="Times New Roman" w:eastAsia="Times New Roman" w:hAnsi="Times New Roman" w:cs="Times New Roman"/>
          <w:sz w:val="24"/>
          <w:szCs w:val="24"/>
          <w:lang w:eastAsia="ru-RU"/>
        </w:rPr>
        <w:t xml:space="preserve">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sz w:val="24"/>
          <w:szCs w:val="24"/>
          <w:lang w:eastAsia="ru-RU"/>
        </w:rPr>
        <w:t>адресности</w:t>
      </w:r>
      <w:proofErr w:type="spellEnd"/>
      <w:r>
        <w:rPr>
          <w:rFonts w:ascii="Times New Roman" w:eastAsia="Times New Roman" w:hAnsi="Times New Roman" w:cs="Times New Roman"/>
          <w:sz w:val="24"/>
          <w:szCs w:val="24"/>
          <w:lang w:eastAsia="ru-RU"/>
        </w:rPr>
        <w:t xml:space="preserve"> предоставления социальной помощи, услуг и льгот;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первичного воинского учета;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актуализация генеральных планов и правил землепользования и застройки;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Показатели достижения целей и решения задач  программы (таблица 1):</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конкурса;</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-доля реализованных инновационных образовательных программ в области муниципального управления;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или уменьшение начисляемых социальных выплат;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количество выданных разрешений на строительство, ввод объекта в эксплуатацию, утверждение градостроительных планов.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основных мероприятий программы позволит:</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зоны, </w:t>
      </w:r>
      <w:proofErr w:type="gramStart"/>
      <w:r>
        <w:rPr>
          <w:rFonts w:ascii="Times New Roman" w:eastAsia="Times New Roman" w:hAnsi="Times New Roman" w:cs="Times New Roman"/>
          <w:sz w:val="24"/>
          <w:szCs w:val="24"/>
          <w:lang w:eastAsia="ru-RU"/>
        </w:rPr>
        <w:t>требующих</w:t>
      </w:r>
      <w:proofErr w:type="gramEnd"/>
      <w:r>
        <w:rPr>
          <w:rFonts w:ascii="Times New Roman" w:eastAsia="Times New Roman" w:hAnsi="Times New Roman" w:cs="Times New Roman"/>
          <w:sz w:val="24"/>
          <w:szCs w:val="24"/>
          <w:lang w:eastAsia="ru-RU"/>
        </w:rPr>
        <w:t xml:space="preserve"> приоритетного внимания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снизить число травмированных и погибших на пожарах;</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 создать благоприятные условия для развития градостроительства</w:t>
      </w:r>
      <w:proofErr w:type="gramStart"/>
      <w:r>
        <w:rPr>
          <w:rFonts w:ascii="Times New Roman" w:eastAsia="Times New Roman" w:hAnsi="Times New Roman" w:cs="Times New Roman"/>
          <w:sz w:val="24"/>
          <w:szCs w:val="24"/>
          <w:lang w:eastAsia="ru-RU"/>
        </w:rPr>
        <w:t xml:space="preserve"> .</w:t>
      </w:r>
      <w:proofErr w:type="gramEnd"/>
    </w:p>
    <w:p w:rsidR="00C029FE" w:rsidRDefault="00C029FE" w:rsidP="00C029FE">
      <w:pPr>
        <w:widowControl w:val="0"/>
        <w:suppressAutoHyphens/>
        <w:spacing w:after="0" w:line="240" w:lineRule="auto"/>
        <w:ind w:firstLine="709"/>
        <w:jc w:val="both"/>
        <w:rPr>
          <w:rFonts w:ascii="Times New Roman" w:eastAsia="Calibri" w:hAnsi="Times New Roman" w:cs="Calibri"/>
          <w:kern w:val="2"/>
          <w:sz w:val="24"/>
          <w:szCs w:val="24"/>
        </w:rPr>
      </w:pPr>
      <w:r>
        <w:rPr>
          <w:rFonts w:ascii="Times New Roman" w:eastAsia="Calibri" w:hAnsi="Times New Roman" w:cs="Calibri"/>
          <w:kern w:val="2"/>
          <w:sz w:val="24"/>
          <w:szCs w:val="24"/>
        </w:rPr>
        <w:t>Общий срок реализации программы – 2014-2020 годы. Этапы не выделяются.</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5.Обеспечение функций высших исполнительных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6. Обеспечение функций органов администрации.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7.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8. Выполнение расходных обязательств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11. Содержание и обслуживание пожарных автомобилей.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12. Доплата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13.Осуществление первичного воинского учета.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14. Развитие градостроительной деятельности.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не реализации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муниципальной 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Объем ассигнований местного бюджета программы 2014-2020  годы  13326,1 тыс. рублей, в том числе: </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2014 год –  1796,9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2015 год –1825,7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2016 год – 1921,5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2017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1945,5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1945,5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«Функционирование главы муниципального образования»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«Функционирование главы муниципального образования»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490" w:type="dxa"/>
        <w:tblInd w:w="-459" w:type="dxa"/>
        <w:tblLook w:val="01E0"/>
      </w:tblPr>
      <w:tblGrid>
        <w:gridCol w:w="3544"/>
        <w:gridCol w:w="6946"/>
      </w:tblGrid>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Отсутствуют </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2014-2020 годы.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Объем ассигнований местного бюджета подпрограммы составляет в 2014 – 2020 годах –  4655,0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2014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2015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2016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2017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2018 -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2019 -  676,0 тыс. рублей;</w:t>
            </w:r>
          </w:p>
          <w:p w:rsidR="00C029FE" w:rsidRDefault="00C029FE">
            <w:pPr>
              <w:spacing w:after="0" w:line="240" w:lineRule="auto"/>
              <w:rPr>
                <w:rFonts w:ascii="Times New Roman" w:hAnsi="Times New Roman" w:cs="Times New Roman"/>
                <w:sz w:val="24"/>
                <w:szCs w:val="24"/>
              </w:rPr>
            </w:pPr>
            <w:r>
              <w:rPr>
                <w:rFonts w:ascii="Times New Roman" w:hAnsi="Times New Roman" w:cs="Times New Roman"/>
                <w:sz w:val="24"/>
                <w:szCs w:val="24"/>
              </w:rPr>
              <w:t>2020 - 676,0 тыс. рублей</w:t>
            </w:r>
          </w:p>
        </w:tc>
      </w:tr>
      <w:tr w:rsidR="00C029FE"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-повышение  доверия населения к власти.</w:t>
            </w:r>
          </w:p>
        </w:tc>
      </w:tr>
    </w:tbl>
    <w:p w:rsidR="00C029FE" w:rsidRDefault="00C029FE" w:rsidP="00C029FE">
      <w:pPr>
        <w:suppressAutoHyphens/>
        <w:spacing w:after="0" w:line="240" w:lineRule="auto"/>
        <w:jc w:val="center"/>
        <w:rPr>
          <w:rFonts w:ascii="Times New Roman" w:eastAsia="SimSun" w:hAnsi="Times New Roman" w:cs="Calibri"/>
          <w:b/>
          <w:kern w:val="2"/>
          <w:sz w:val="24"/>
          <w:szCs w:val="24"/>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"Функционирование главы муниципального образования"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w:t>
      </w:r>
      <w:r>
        <w:rPr>
          <w:rFonts w:ascii="Times New Roman" w:eastAsia="SimSun" w:hAnsi="Times New Roman" w:cs="Calibri"/>
          <w:kern w:val="2"/>
          <w:sz w:val="24"/>
          <w:szCs w:val="24"/>
        </w:rPr>
        <w:lastRenderedPageBreak/>
        <w:t xml:space="preserve">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3. Обеспечение функций высших исполнительных органов власти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4655,0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599,0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676,0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- 676,0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  676,0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4691,0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580,0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696,0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- 696,0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повышение доверия к власти;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lastRenderedPageBreak/>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в  </w:t>
      </w:r>
      <w:proofErr w:type="spellStart"/>
      <w:r>
        <w:rPr>
          <w:rFonts w:ascii="Times New Roman" w:eastAsia="SimSun" w:hAnsi="Times New Roman" w:cs="Calibri"/>
          <w:kern w:val="2"/>
          <w:sz w:val="24"/>
          <w:szCs w:val="24"/>
        </w:rPr>
        <w:t>Бодеевском</w:t>
      </w:r>
      <w:proofErr w:type="spellEnd"/>
      <w:r>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3. Оптимизация штатной численности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населением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района эффективности деятельности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5. Обеспечение функций органов администрации.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4691,0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655,0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580,0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696,0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696,0тыс.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696,0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- 696,0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6528"/>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выполнение расходных обязательств.</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эффективность работы подведомственных учреждений;</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2088,0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- 300,0тыс.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- 300,0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300,0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высокая результативность деятельности администрации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Расходы на обеспечение деятельности подведомственных учреждений.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Выполнение расходных обязательств.</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2088,0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288,0тыс.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- 300,0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- 300,0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300,0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«Повышение устойчивости бюджета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устойчивость бюджета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исполнение бюджета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гонец</w:t>
            </w:r>
            <w:proofErr w:type="gramEnd"/>
            <w:r>
              <w:rPr>
                <w:rFonts w:ascii="Times New Roman" w:eastAsia="Times New Roman" w:hAnsi="Times New Roman" w:cs="Times New Roman"/>
                <w:sz w:val="24"/>
                <w:szCs w:val="24"/>
                <w:lang w:eastAsia="ru-RU"/>
              </w:rPr>
              <w:t xml:space="preserve"> года по соответствующей статье;</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12,0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12,0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- 2,0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- 2,0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6526"/>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населения и территории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1062,0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152,0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числа травмированных и погибших на пожарах;</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 Содержание и обслуживание пожарных машин.</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1062,0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–150,0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год-152,0 тыс. рублей.</w:t>
      </w:r>
    </w:p>
    <w:p w:rsidR="00C029FE" w:rsidRDefault="00C029FE" w:rsidP="00C029FE">
      <w:pPr>
        <w:spacing w:after="0" w:line="240" w:lineRule="auto"/>
        <w:rPr>
          <w:rFonts w:ascii="Times New Roman" w:hAnsi="Times New Roman" w:cs="Times New Roman"/>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«Социальная поддержка граждан »</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«Социальная поддержка граждан»</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 </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spellStart"/>
            <w:r>
              <w:rPr>
                <w:rFonts w:ascii="Times New Roman" w:eastAsia="Times New Roman" w:hAnsi="Times New Roman" w:cs="Times New Roman"/>
                <w:bCs/>
                <w:sz w:val="24"/>
                <w:szCs w:val="24"/>
                <w:lang w:eastAsia="ru-RU"/>
              </w:rPr>
              <w:t>адресности</w:t>
            </w:r>
            <w:proofErr w:type="spellEnd"/>
            <w:r>
              <w:rPr>
                <w:rFonts w:ascii="Times New Roman" w:eastAsia="Times New Roman" w:hAnsi="Times New Roman" w:cs="Times New Roman"/>
                <w:bCs/>
                <w:sz w:val="24"/>
                <w:szCs w:val="24"/>
                <w:lang w:eastAsia="ru-RU"/>
              </w:rPr>
              <w:t xml:space="preserve">  предоставления социальной помощи, услуг и льгот.</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367,3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52.0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55.0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- 55.0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55.0тыс.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55.0тыс.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Уменьшение доли населения с денежными доходами </w:t>
            </w:r>
            <w:proofErr w:type="gramStart"/>
            <w:r>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roofErr w:type="gramEnd"/>
            <w:r>
              <w:rPr>
                <w:rFonts w:ascii="Times New Roman" w:eastAsia="Times New Roman" w:hAnsi="Times New Roman" w:cs="Times New Roman"/>
                <w:sz w:val="24"/>
                <w:szCs w:val="24"/>
                <w:lang w:eastAsia="ru-RU"/>
              </w:rPr>
              <w:t>.</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"Социальная поддержка граждан"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w:t>
      </w:r>
      <w:r>
        <w:rPr>
          <w:rFonts w:ascii="Times New Roman" w:hAnsi="Times New Roman"/>
          <w:sz w:val="24"/>
          <w:szCs w:val="24"/>
        </w:rPr>
        <w:lastRenderedPageBreak/>
        <w:t>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1. Доплаты к пенсиям муниципальных служащих администрации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367,3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46,3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49.0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52.0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55.0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- 55.0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55.0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55.0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6523"/>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эффективного воинского учета.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осуществление первичного воинского учета.</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w:t>
            </w:r>
            <w:proofErr w:type="spellStart"/>
            <w:r>
              <w:rPr>
                <w:rFonts w:ascii="Times New Roman" w:eastAsia="Times New Roman" w:hAnsi="Times New Roman" w:cs="Times New Roman"/>
                <w:sz w:val="24"/>
                <w:szCs w:val="24"/>
                <w:lang w:eastAsia="ru-RU"/>
              </w:rPr>
              <w:t>подрограммы</w:t>
            </w:r>
            <w:proofErr w:type="spellEnd"/>
            <w:r>
              <w:rPr>
                <w:rFonts w:ascii="Times New Roman" w:eastAsia="Times New Roman" w:hAnsi="Times New Roman" w:cs="Times New Roman"/>
                <w:sz w:val="24"/>
                <w:szCs w:val="24"/>
                <w:lang w:eastAsia="ru-RU"/>
              </w:rPr>
              <w:t xml:space="preserve"> 2014-2020 годы – 450,8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66,7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64,5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 Материально- техническое обеспечение военно-учетного стола.</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2. Организация первичного воинского учета. </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450,8 тыс. рублей, в том числе по годам:</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58.6тыс.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66,7тыс.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67,5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64,5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64,5 тыс. рублей;</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64,5 тыс. рублей;</w:t>
      </w:r>
    </w:p>
    <w:p w:rsidR="00C029FE" w:rsidRDefault="00C029FE" w:rsidP="00C029F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2020 год – 64,5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Подпрограмма</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программы </w:t>
      </w:r>
      <w:proofErr w:type="spellStart"/>
      <w:r>
        <w:rPr>
          <w:rFonts w:ascii="Times New Roman" w:eastAsia="Times New Roman" w:hAnsi="Times New Roman" w:cs="Times New Roman"/>
          <w:b/>
          <w:sz w:val="24"/>
          <w:szCs w:val="24"/>
          <w:lang w:eastAsia="ru-RU"/>
        </w:rPr>
        <w:t>Бодеевского</w:t>
      </w:r>
      <w:proofErr w:type="spellEnd"/>
      <w:r>
        <w:rPr>
          <w:rFonts w:ascii="Times New Roman" w:eastAsia="Times New Roman" w:hAnsi="Times New Roman" w:cs="Times New Roman"/>
          <w:b/>
          <w:sz w:val="24"/>
          <w:szCs w:val="24"/>
          <w:lang w:eastAsia="ru-RU"/>
        </w:rPr>
        <w:t xml:space="preserve"> сельского поселения</w:t>
      </w:r>
    </w:p>
    <w:p w:rsidR="00C029FE"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«Муниципальное управление и гражданское общество»</w:t>
      </w:r>
    </w:p>
    <w:p w:rsidR="00C029FE"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подпрограммы «Развитие градостроительной деятельности поселения»</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529"/>
      </w:tblGrid>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Бодеевского</w:t>
            </w:r>
            <w:proofErr w:type="spellEnd"/>
            <w:r>
              <w:rPr>
                <w:rFonts w:ascii="Times New Roman" w:eastAsia="Times New Roman" w:hAnsi="Times New Roman" w:cs="Times New Roman"/>
                <w:sz w:val="24"/>
                <w:szCs w:val="24"/>
                <w:lang w:eastAsia="ru-RU"/>
              </w:rPr>
              <w:t xml:space="preserve"> сельского поселения</w:t>
            </w:r>
          </w:p>
        </w:tc>
      </w:tr>
      <w:tr w:rsidR="00C029FE"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Программно-целевые инструменты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w:t>
            </w: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актуализация генеральных планов и правил землепользования и застройки;</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установление границ населенных пунктов и подготовка документации по планировке территорий.</w:t>
            </w:r>
          </w:p>
          <w:p w:rsidR="00C029FE" w:rsidRDefault="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индикаторы и показатели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и сроки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будет реализована в 2014-2020 годы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029FE" w:rsidTr="00C029FE">
        <w:tc>
          <w:tcPr>
            <w:tcW w:w="3171" w:type="dxa"/>
            <w:tcBorders>
              <w:top w:val="single" w:sz="4" w:space="0" w:color="auto"/>
              <w:left w:val="single" w:sz="4" w:space="0" w:color="auto"/>
              <w:bottom w:val="single" w:sz="4" w:space="0" w:color="auto"/>
              <w:right w:val="single" w:sz="4" w:space="0" w:color="auto"/>
            </w:tcBorders>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бюджетных ассигнований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ассигнований местного бюджета подпрограммы 2014-2020 годы  37,0 тыс. рублей, в том числе: </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37,0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0 тыс. рублей;</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0 тыс. рублей.</w:t>
            </w:r>
          </w:p>
        </w:tc>
      </w:tr>
      <w:tr w:rsidR="00C029FE" w:rsidTr="00C029FE">
        <w:tc>
          <w:tcPr>
            <w:tcW w:w="3171"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w:t>
            </w:r>
          </w:p>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Default="00C029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благоприятных условий для развития градостроительства.</w:t>
            </w:r>
          </w:p>
        </w:tc>
      </w:tr>
    </w:tbl>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1. Характеристика сферы реализации подпрограммы "Развитие градостроительной деятельности поселения" </w:t>
      </w:r>
    </w:p>
    <w:p w:rsidR="00C029FE" w:rsidRDefault="00C029FE" w:rsidP="00C029FE">
      <w:pPr>
        <w:widowControl w:val="0"/>
        <w:autoSpaceDE w:val="0"/>
        <w:autoSpaceDN w:val="0"/>
        <w:adjustRightInd w:val="0"/>
        <w:ind w:firstLine="567"/>
        <w:rPr>
          <w:rFonts w:ascii="Times New Roman" w:hAnsi="Times New Roman"/>
          <w:sz w:val="24"/>
          <w:szCs w:val="24"/>
        </w:rPr>
      </w:pPr>
      <w:r>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Default="00C029FE" w:rsidP="00C029F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4"/>
          <w:szCs w:val="24"/>
        </w:rPr>
        <w:lastRenderedPageBreak/>
        <w:t>2. Цели, задачи и показатели (индикаторы), основные ожидаемые конечные результаты, сроки и этапы реализации  подпрограммы</w:t>
      </w:r>
    </w:p>
    <w:p w:rsidR="00C029FE" w:rsidRDefault="00C029FE" w:rsidP="00C029FE">
      <w:pPr>
        <w:widowControl w:val="0"/>
        <w:suppressAutoHyphens/>
        <w:spacing w:after="0" w:line="240" w:lineRule="auto"/>
        <w:jc w:val="both"/>
        <w:rPr>
          <w:rFonts w:ascii="Times New Roman" w:eastAsia="SimSun" w:hAnsi="Times New Roman" w:cs="Calibri"/>
          <w:kern w:val="2"/>
          <w:sz w:val="24"/>
          <w:szCs w:val="24"/>
        </w:rPr>
      </w:pPr>
    </w:p>
    <w:p w:rsidR="00C029FE" w:rsidRDefault="00C029FE" w:rsidP="00C029FE">
      <w:pPr>
        <w:rPr>
          <w:rFonts w:ascii="Times New Roman" w:hAnsi="Times New Roman"/>
          <w:sz w:val="24"/>
          <w:szCs w:val="24"/>
        </w:rPr>
      </w:pPr>
      <w:r>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Pr>
          <w:rFonts w:ascii="Times New Roman" w:hAnsi="Times New Roman"/>
          <w:sz w:val="24"/>
          <w:szCs w:val="24"/>
        </w:rPr>
        <w:t>Бодеевского</w:t>
      </w:r>
      <w:proofErr w:type="spellEnd"/>
      <w:r>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Default="00C029FE" w:rsidP="00C029FE">
      <w:pPr>
        <w:ind w:firstLine="720"/>
        <w:rPr>
          <w:rFonts w:ascii="Times New Roman" w:hAnsi="Times New Roman"/>
          <w:sz w:val="24"/>
          <w:szCs w:val="24"/>
        </w:rPr>
      </w:pPr>
      <w:r>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Default="00C029FE" w:rsidP="00C029FE">
      <w:pPr>
        <w:widowControl w:val="0"/>
        <w:autoSpaceDE w:val="0"/>
        <w:autoSpaceDN w:val="0"/>
        <w:adjustRightInd w:val="0"/>
        <w:rPr>
          <w:rFonts w:ascii="Times New Roman" w:hAnsi="Times New Roman"/>
          <w:sz w:val="24"/>
          <w:szCs w:val="24"/>
        </w:rPr>
      </w:pPr>
      <w:r>
        <w:rPr>
          <w:rFonts w:ascii="Times New Roman" w:hAnsi="Times New Roman"/>
          <w:sz w:val="24"/>
          <w:szCs w:val="24"/>
        </w:rPr>
        <w:t>Подпрограмму предусматривается реализовать в 2014-2020 годах в один этап.</w:t>
      </w: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Times New Roman" w:hAnsi="Times New Roman" w:cs="Times New Roman"/>
          <w:sz w:val="24"/>
          <w:szCs w:val="24"/>
          <w:lang w:eastAsia="ru-RU"/>
        </w:rPr>
        <w:t xml:space="preserve"> </w:t>
      </w:r>
      <w:r>
        <w:rPr>
          <w:rFonts w:ascii="Times New Roman" w:eastAsia="SimSun" w:hAnsi="Times New Roman" w:cs="Calibri"/>
          <w:b/>
          <w:kern w:val="2"/>
          <w:sz w:val="24"/>
          <w:szCs w:val="24"/>
        </w:rPr>
        <w:t>3. Характеристика основных мероприятий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программы планируется осуществление следующих основных мероприятий (таблица 2):</w:t>
      </w:r>
    </w:p>
    <w:p w:rsidR="00C029FE" w:rsidRDefault="00C029FE" w:rsidP="00C029F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SimSun" w:hAnsi="Times New Roman" w:cs="Calibri"/>
          <w:kern w:val="2"/>
          <w:sz w:val="24"/>
          <w:szCs w:val="24"/>
        </w:rPr>
        <w:t xml:space="preserve">1. </w:t>
      </w:r>
      <w:r>
        <w:rPr>
          <w:rFonts w:ascii="Times New Roman" w:eastAsia="Times New Roman" w:hAnsi="Times New Roman" w:cs="Times New Roman"/>
          <w:bCs/>
          <w:sz w:val="24"/>
          <w:szCs w:val="24"/>
          <w:lang w:eastAsia="ru-RU"/>
        </w:rPr>
        <w:t>Актуализация генеральных планов и правил землепользования и застройки;</w:t>
      </w:r>
    </w:p>
    <w:p w:rsidR="00C029FE" w:rsidRDefault="00C029FE" w:rsidP="00C029FE">
      <w:pPr>
        <w:autoSpaceDE w:val="0"/>
        <w:autoSpaceDN w:val="0"/>
        <w:adjustRightInd w:val="0"/>
        <w:spacing w:after="0" w:line="240" w:lineRule="auto"/>
        <w:jc w:val="both"/>
        <w:rPr>
          <w:rFonts w:ascii="Times New Roman" w:eastAsia="SimSun" w:hAnsi="Times New Roman" w:cs="Calibri"/>
          <w:kern w:val="2"/>
          <w:sz w:val="24"/>
          <w:szCs w:val="24"/>
        </w:rPr>
      </w:pPr>
      <w:r>
        <w:rPr>
          <w:rFonts w:ascii="Times New Roman" w:eastAsia="Times New Roman" w:hAnsi="Times New Roman" w:cs="Times New Roman"/>
          <w:bCs/>
          <w:sz w:val="24"/>
          <w:szCs w:val="24"/>
          <w:lang w:eastAsia="ru-RU"/>
        </w:rPr>
        <w:t>2. Установление границ населенных пунктов и подготовка документации по планировке территорий.</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В случае </w:t>
      </w:r>
      <w:proofErr w:type="spellStart"/>
      <w:r>
        <w:rPr>
          <w:rFonts w:ascii="Times New Roman" w:eastAsia="SimSun" w:hAnsi="Times New Roman" w:cs="Calibri"/>
          <w:kern w:val="2"/>
          <w:sz w:val="24"/>
          <w:szCs w:val="24"/>
        </w:rPr>
        <w:t>нереализации</w:t>
      </w:r>
      <w:proofErr w:type="spellEnd"/>
      <w:r>
        <w:rPr>
          <w:rFonts w:ascii="Times New Roman" w:eastAsia="SimSun" w:hAnsi="Times New Roman" w:cs="Calibri"/>
          <w:kern w:val="2"/>
          <w:sz w:val="24"/>
          <w:szCs w:val="24"/>
        </w:rPr>
        <w:t xml:space="preserve"> основных мероприятий  муниципальной  программы </w:t>
      </w:r>
      <w:proofErr w:type="spellStart"/>
      <w:r>
        <w:rPr>
          <w:rFonts w:ascii="Times New Roman" w:eastAsia="SimSun" w:hAnsi="Times New Roman" w:cs="Calibri"/>
          <w:kern w:val="2"/>
          <w:sz w:val="24"/>
          <w:szCs w:val="24"/>
        </w:rPr>
        <w:t>Бодеевского</w:t>
      </w:r>
      <w:proofErr w:type="spellEnd"/>
      <w:r>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C029FE" w:rsidRDefault="00C029FE" w:rsidP="00C029FE">
      <w:pPr>
        <w:widowControl w:val="0"/>
        <w:suppressAutoHyphens/>
        <w:spacing w:after="0" w:line="240" w:lineRule="auto"/>
        <w:ind w:firstLine="709"/>
        <w:jc w:val="both"/>
        <w:rPr>
          <w:rFonts w:ascii="Times New Roman" w:eastAsia="SimSun" w:hAnsi="Times New Roman" w:cs="Calibri"/>
          <w:kern w:val="2"/>
          <w:sz w:val="24"/>
          <w:szCs w:val="24"/>
        </w:rPr>
      </w:pPr>
    </w:p>
    <w:p w:rsidR="00C029FE" w:rsidRDefault="00C029FE" w:rsidP="00C029FE">
      <w:pPr>
        <w:spacing w:after="0" w:line="240" w:lineRule="auto"/>
        <w:rPr>
          <w:rFonts w:ascii="Times New Roman" w:hAnsi="Times New Roman" w:cs="Times New Roman"/>
          <w:sz w:val="24"/>
          <w:szCs w:val="24"/>
        </w:rPr>
      </w:pPr>
      <w:r>
        <w:rPr>
          <w:rFonts w:ascii="Times New Roman" w:eastAsia="SimSun" w:hAnsi="Times New Roman" w:cs="Calibri"/>
          <w:kern w:val="2"/>
          <w:sz w:val="24"/>
          <w:szCs w:val="24"/>
        </w:rPr>
        <w:t xml:space="preserve">     Общий </w:t>
      </w:r>
      <w:r>
        <w:rPr>
          <w:rFonts w:ascii="Times New Roman" w:hAnsi="Times New Roman" w:cs="Times New Roman"/>
          <w:sz w:val="24"/>
          <w:szCs w:val="24"/>
        </w:rPr>
        <w:t>объем ассигнований местного бюджета подпрограммы составляет в 2014 – 2020 годах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 , в том числе по годам:</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2014 год –  37,0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pacing w:after="0" w:line="240" w:lineRule="auto"/>
        <w:rPr>
          <w:rFonts w:ascii="Times New Roman" w:hAnsi="Times New Roman" w:cs="Times New Roman"/>
          <w:sz w:val="24"/>
          <w:szCs w:val="24"/>
        </w:rPr>
      </w:pPr>
      <w:r>
        <w:rPr>
          <w:rFonts w:ascii="Times New Roman" w:hAnsi="Times New Roman" w:cs="Times New Roman"/>
          <w:sz w:val="24"/>
          <w:szCs w:val="24"/>
        </w:rPr>
        <w:t>2015 год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hAnsi="Times New Roman" w:cs="Times New Roman"/>
          <w:sz w:val="24"/>
          <w:szCs w:val="24"/>
        </w:rPr>
      </w:pPr>
      <w:r>
        <w:rPr>
          <w:rFonts w:ascii="Times New Roman" w:hAnsi="Times New Roman" w:cs="Times New Roman"/>
          <w:sz w:val="24"/>
          <w:szCs w:val="24"/>
        </w:rPr>
        <w:t>2016 год – 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
    <w:p w:rsidR="00C029FE" w:rsidRDefault="00C029FE" w:rsidP="00C029FE">
      <w:pPr>
        <w:suppressAutoHyphens/>
        <w:autoSpaceDE w:val="0"/>
        <w:autoSpaceDN w:val="0"/>
        <w:adjustRightInd w:val="0"/>
        <w:spacing w:after="0" w:line="22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2017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-0 тыс. рублей;</w:t>
      </w:r>
    </w:p>
    <w:p w:rsidR="00C029FE" w:rsidRDefault="00C029FE" w:rsidP="00C029FE">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2020 год -0 тыс. рублей.</w:t>
      </w: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spacing w:after="0" w:line="240" w:lineRule="auto"/>
        <w:rPr>
          <w:rFonts w:ascii="Times New Roman" w:eastAsia="SimSun" w:hAnsi="Times New Roman" w:cs="Calibri"/>
          <w:kern w:val="2"/>
          <w:sz w:val="24"/>
          <w:szCs w:val="24"/>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45269" w:rsidRPr="00A45269" w:rsidRDefault="00A45269" w:rsidP="00A45269">
      <w:pPr>
        <w:ind w:left="360"/>
        <w:jc w:val="center"/>
        <w:rPr>
          <w:rFonts w:ascii="Times New Roman" w:hAnsi="Times New Roman" w:cs="Times New Roman"/>
          <w:sz w:val="24"/>
        </w:rPr>
      </w:pPr>
      <w:r w:rsidRPr="00A45269">
        <w:rPr>
          <w:rFonts w:ascii="Times New Roman" w:hAnsi="Times New Roman" w:cs="Times New Roman"/>
          <w:sz w:val="24"/>
        </w:rPr>
        <w:t>АКТ</w:t>
      </w:r>
    </w:p>
    <w:p w:rsidR="00A45269" w:rsidRPr="00A45269" w:rsidRDefault="00A45269" w:rsidP="00A45269">
      <w:pPr>
        <w:rPr>
          <w:rFonts w:ascii="Times New Roman" w:hAnsi="Times New Roman" w:cs="Times New Roman"/>
          <w:b/>
          <w:bCs/>
          <w:sz w:val="24"/>
        </w:rPr>
      </w:pPr>
      <w:r w:rsidRPr="00A45269">
        <w:rPr>
          <w:rFonts w:ascii="Times New Roman" w:hAnsi="Times New Roman" w:cs="Times New Roman"/>
          <w:sz w:val="24"/>
        </w:rPr>
        <w:t xml:space="preserve">обнародования постановления главы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w:t>
      </w:r>
      <w:proofErr w:type="spellStart"/>
      <w:r w:rsidRPr="00A45269">
        <w:rPr>
          <w:rFonts w:ascii="Times New Roman" w:hAnsi="Times New Roman" w:cs="Times New Roman"/>
          <w:sz w:val="24"/>
        </w:rPr>
        <w:t>Лискинского</w:t>
      </w:r>
      <w:proofErr w:type="spellEnd"/>
      <w:r w:rsidRPr="00A45269">
        <w:rPr>
          <w:rFonts w:ascii="Times New Roman" w:hAnsi="Times New Roman" w:cs="Times New Roman"/>
          <w:sz w:val="24"/>
        </w:rPr>
        <w:t xml:space="preserve"> муниципального района Воронежской области от </w:t>
      </w:r>
      <w:r>
        <w:rPr>
          <w:rFonts w:ascii="Times New Roman" w:hAnsi="Times New Roman" w:cs="Times New Roman"/>
          <w:sz w:val="24"/>
        </w:rPr>
        <w:t>26</w:t>
      </w:r>
      <w:r w:rsidRPr="00A45269">
        <w:rPr>
          <w:rFonts w:ascii="Times New Roman" w:hAnsi="Times New Roman" w:cs="Times New Roman"/>
          <w:sz w:val="24"/>
        </w:rPr>
        <w:t>.</w:t>
      </w:r>
      <w:r>
        <w:rPr>
          <w:rFonts w:ascii="Times New Roman" w:hAnsi="Times New Roman" w:cs="Times New Roman"/>
          <w:sz w:val="24"/>
        </w:rPr>
        <w:t>05</w:t>
      </w:r>
      <w:r w:rsidRPr="00A45269">
        <w:rPr>
          <w:rFonts w:ascii="Times New Roman" w:hAnsi="Times New Roman" w:cs="Times New Roman"/>
          <w:sz w:val="24"/>
        </w:rPr>
        <w:t>.</w:t>
      </w:r>
      <w:r>
        <w:rPr>
          <w:rFonts w:ascii="Times New Roman" w:hAnsi="Times New Roman" w:cs="Times New Roman"/>
          <w:sz w:val="24"/>
        </w:rPr>
        <w:t xml:space="preserve">2015  № 23 </w:t>
      </w:r>
      <w:r w:rsidRPr="00A45269">
        <w:rPr>
          <w:rFonts w:ascii="Times New Roman" w:hAnsi="Times New Roman" w:cs="Times New Roman"/>
          <w:sz w:val="24"/>
        </w:rPr>
        <w:t>"О внесении изменений и дополнений муниципальной программы " Муниципальное управление и гражданское общество "</w:t>
      </w:r>
    </w:p>
    <w:p w:rsidR="00A45269" w:rsidRPr="00A45269" w:rsidRDefault="00A45269" w:rsidP="00A45269">
      <w:pPr>
        <w:ind w:left="360"/>
        <w:rPr>
          <w:rFonts w:ascii="Times New Roman" w:eastAsia="Courier New" w:hAnsi="Times New Roman" w:cs="Times New Roman"/>
          <w:sz w:val="24"/>
        </w:rPr>
      </w:pPr>
      <w:r w:rsidRPr="00A45269">
        <w:rPr>
          <w:rFonts w:ascii="Times New Roman" w:hAnsi="Times New Roman" w:cs="Times New Roman"/>
          <w:sz w:val="24"/>
        </w:rPr>
        <w:t xml:space="preserve"> Село </w:t>
      </w:r>
      <w:proofErr w:type="spellStart"/>
      <w:r w:rsidRPr="00A45269">
        <w:rPr>
          <w:rFonts w:ascii="Times New Roman" w:hAnsi="Times New Roman" w:cs="Times New Roman"/>
          <w:sz w:val="24"/>
        </w:rPr>
        <w:t>Бодеевка</w:t>
      </w:r>
      <w:proofErr w:type="spellEnd"/>
    </w:p>
    <w:p w:rsidR="00A45269" w:rsidRPr="00A45269" w:rsidRDefault="00A45269" w:rsidP="00A45269">
      <w:pPr>
        <w:ind w:left="360"/>
        <w:rPr>
          <w:rFonts w:ascii="Times New Roman" w:hAnsi="Times New Roman" w:cs="Times New Roman"/>
          <w:sz w:val="24"/>
        </w:rPr>
      </w:pPr>
      <w:r>
        <w:rPr>
          <w:rFonts w:ascii="Times New Roman" w:hAnsi="Times New Roman" w:cs="Times New Roman"/>
          <w:sz w:val="24"/>
        </w:rPr>
        <w:t>26</w:t>
      </w:r>
      <w:r w:rsidRPr="00A45269">
        <w:rPr>
          <w:rFonts w:ascii="Times New Roman" w:hAnsi="Times New Roman" w:cs="Times New Roman"/>
          <w:sz w:val="24"/>
        </w:rPr>
        <w:t>.</w:t>
      </w:r>
      <w:r>
        <w:rPr>
          <w:rFonts w:ascii="Times New Roman" w:hAnsi="Times New Roman" w:cs="Times New Roman"/>
          <w:sz w:val="24"/>
        </w:rPr>
        <w:t>05</w:t>
      </w:r>
      <w:r w:rsidRPr="00A45269">
        <w:rPr>
          <w:rFonts w:ascii="Times New Roman" w:hAnsi="Times New Roman" w:cs="Times New Roman"/>
          <w:sz w:val="24"/>
        </w:rPr>
        <w:t>.201</w:t>
      </w:r>
      <w:r>
        <w:rPr>
          <w:rFonts w:ascii="Times New Roman" w:hAnsi="Times New Roman" w:cs="Times New Roman"/>
          <w:sz w:val="24"/>
        </w:rPr>
        <w:t>5</w:t>
      </w:r>
      <w:r w:rsidRPr="00A45269">
        <w:rPr>
          <w:rFonts w:ascii="Times New Roman" w:hAnsi="Times New Roman" w:cs="Times New Roman"/>
          <w:sz w:val="24"/>
        </w:rPr>
        <w:t xml:space="preserve"> года</w:t>
      </w:r>
    </w:p>
    <w:p w:rsidR="00A45269" w:rsidRPr="00A45269" w:rsidRDefault="00A45269" w:rsidP="00A45269">
      <w:pPr>
        <w:rPr>
          <w:rFonts w:ascii="Times New Roman" w:hAnsi="Times New Roman" w:cs="Times New Roman"/>
          <w:b/>
          <w:bCs/>
          <w:sz w:val="24"/>
        </w:rPr>
      </w:pPr>
      <w:r w:rsidRPr="00A45269">
        <w:rPr>
          <w:rFonts w:ascii="Times New Roman" w:hAnsi="Times New Roman" w:cs="Times New Roman"/>
          <w:b/>
          <w:sz w:val="24"/>
        </w:rPr>
        <w:t xml:space="preserve">     </w:t>
      </w:r>
      <w:r w:rsidRPr="00A45269">
        <w:rPr>
          <w:rFonts w:ascii="Times New Roman" w:hAnsi="Times New Roman" w:cs="Times New Roman"/>
          <w:sz w:val="24"/>
        </w:rPr>
        <w:t xml:space="preserve">Мы, нижеподписавшиеся, комиссия в составе председателя комиссии </w:t>
      </w:r>
      <w:proofErr w:type="spellStart"/>
      <w:r w:rsidRPr="00A45269">
        <w:rPr>
          <w:rFonts w:ascii="Times New Roman" w:hAnsi="Times New Roman" w:cs="Times New Roman"/>
          <w:sz w:val="24"/>
        </w:rPr>
        <w:t>Гунькова</w:t>
      </w:r>
      <w:proofErr w:type="spellEnd"/>
      <w:r w:rsidRPr="00A45269">
        <w:rPr>
          <w:rFonts w:ascii="Times New Roman" w:hAnsi="Times New Roman" w:cs="Times New Roman"/>
          <w:sz w:val="24"/>
        </w:rPr>
        <w:t xml:space="preserve"> С.Н., секретаря комиссии </w:t>
      </w:r>
      <w:proofErr w:type="spellStart"/>
      <w:r w:rsidRPr="00A45269">
        <w:rPr>
          <w:rFonts w:ascii="Times New Roman" w:hAnsi="Times New Roman" w:cs="Times New Roman"/>
          <w:sz w:val="24"/>
        </w:rPr>
        <w:t>Гуньковой</w:t>
      </w:r>
      <w:proofErr w:type="spellEnd"/>
      <w:r w:rsidRPr="00A45269">
        <w:rPr>
          <w:rFonts w:ascii="Times New Roman" w:hAnsi="Times New Roman" w:cs="Times New Roman"/>
          <w:sz w:val="24"/>
        </w:rPr>
        <w:t xml:space="preserve"> О.В., членов комиссии: Воронина А. М., Сериковой Е.Н., Романовой В.И. – составили настоящий акт в том, что </w:t>
      </w:r>
      <w:r>
        <w:rPr>
          <w:rFonts w:ascii="Times New Roman" w:hAnsi="Times New Roman" w:cs="Times New Roman"/>
          <w:sz w:val="24"/>
        </w:rPr>
        <w:t>26</w:t>
      </w:r>
      <w:r w:rsidRPr="00A45269">
        <w:rPr>
          <w:rFonts w:ascii="Times New Roman" w:hAnsi="Times New Roman" w:cs="Times New Roman"/>
          <w:sz w:val="24"/>
        </w:rPr>
        <w:t>.</w:t>
      </w:r>
      <w:r>
        <w:rPr>
          <w:rFonts w:ascii="Times New Roman" w:hAnsi="Times New Roman" w:cs="Times New Roman"/>
          <w:sz w:val="24"/>
        </w:rPr>
        <w:t>05</w:t>
      </w:r>
      <w:r w:rsidRPr="00A45269">
        <w:rPr>
          <w:rFonts w:ascii="Times New Roman" w:hAnsi="Times New Roman" w:cs="Times New Roman"/>
          <w:sz w:val="24"/>
        </w:rPr>
        <w:t>.201</w:t>
      </w:r>
      <w:r>
        <w:rPr>
          <w:rFonts w:ascii="Times New Roman" w:hAnsi="Times New Roman" w:cs="Times New Roman"/>
          <w:sz w:val="24"/>
        </w:rPr>
        <w:t>5</w:t>
      </w:r>
      <w:r w:rsidRPr="00A45269">
        <w:rPr>
          <w:rFonts w:ascii="Times New Roman" w:hAnsi="Times New Roman" w:cs="Times New Roman"/>
          <w:sz w:val="24"/>
        </w:rPr>
        <w:t xml:space="preserve">  года постановление главы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от  </w:t>
      </w:r>
      <w:r>
        <w:rPr>
          <w:rFonts w:ascii="Times New Roman" w:hAnsi="Times New Roman" w:cs="Times New Roman"/>
          <w:sz w:val="24"/>
        </w:rPr>
        <w:t>26.05</w:t>
      </w:r>
      <w:r w:rsidRPr="00A45269">
        <w:rPr>
          <w:rFonts w:ascii="Times New Roman" w:hAnsi="Times New Roman" w:cs="Times New Roman"/>
          <w:sz w:val="24"/>
        </w:rPr>
        <w:t>.201</w:t>
      </w:r>
      <w:r>
        <w:rPr>
          <w:rFonts w:ascii="Times New Roman" w:hAnsi="Times New Roman" w:cs="Times New Roman"/>
          <w:sz w:val="24"/>
        </w:rPr>
        <w:t>5</w:t>
      </w:r>
      <w:r w:rsidRPr="00A45269">
        <w:rPr>
          <w:rFonts w:ascii="Times New Roman" w:hAnsi="Times New Roman" w:cs="Times New Roman"/>
          <w:sz w:val="24"/>
        </w:rPr>
        <w:t xml:space="preserve"> № </w:t>
      </w:r>
      <w:r>
        <w:rPr>
          <w:rFonts w:ascii="Times New Roman" w:hAnsi="Times New Roman" w:cs="Times New Roman"/>
          <w:sz w:val="24"/>
        </w:rPr>
        <w:t>23</w:t>
      </w:r>
      <w:r w:rsidRPr="00A45269">
        <w:rPr>
          <w:rFonts w:ascii="Times New Roman" w:hAnsi="Times New Roman" w:cs="Times New Roman"/>
          <w:sz w:val="24"/>
        </w:rPr>
        <w:t xml:space="preserve">  </w:t>
      </w:r>
      <w:r w:rsidRPr="00A45269">
        <w:rPr>
          <w:rFonts w:ascii="Times New Roman" w:hAnsi="Times New Roman" w:cs="Times New Roman"/>
          <w:bCs/>
          <w:sz w:val="24"/>
        </w:rPr>
        <w:t>"</w:t>
      </w:r>
      <w:r w:rsidRPr="00A45269">
        <w:rPr>
          <w:rFonts w:ascii="Times New Roman" w:hAnsi="Times New Roman" w:cs="Times New Roman"/>
          <w:sz w:val="24"/>
        </w:rPr>
        <w:t xml:space="preserve"> О внесении изменений и дополнений муниципальной программы" Муниципальное управление и гражданское общество "</w:t>
      </w:r>
      <w:r w:rsidRPr="00A45269">
        <w:rPr>
          <w:rFonts w:ascii="Times New Roman" w:hAnsi="Times New Roman" w:cs="Times New Roman"/>
          <w:bCs/>
          <w:sz w:val="24"/>
        </w:rPr>
        <w:t xml:space="preserve"> </w:t>
      </w:r>
      <w:r w:rsidRPr="00A45269">
        <w:rPr>
          <w:rFonts w:ascii="Times New Roman" w:hAnsi="Times New Roman" w:cs="Times New Roman"/>
          <w:sz w:val="24"/>
        </w:rPr>
        <w:t>размещено в местах, предназначенных для обнародования муниципальных правовых актов:</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Внутренний стенд и наружный щит у здания администрации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по ул. Молодежная, 1 села </w:t>
      </w:r>
      <w:proofErr w:type="spellStart"/>
      <w:r w:rsidRPr="00A45269">
        <w:rPr>
          <w:rFonts w:ascii="Times New Roman" w:hAnsi="Times New Roman" w:cs="Times New Roman"/>
          <w:sz w:val="24"/>
        </w:rPr>
        <w:t>Бодеевка</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Стенд у здания Дома культуры по ул. Советская, 40 села </w:t>
      </w:r>
      <w:proofErr w:type="spellStart"/>
      <w:r w:rsidRPr="00A45269">
        <w:rPr>
          <w:rFonts w:ascii="Times New Roman" w:hAnsi="Times New Roman" w:cs="Times New Roman"/>
          <w:sz w:val="24"/>
        </w:rPr>
        <w:t>Бодеевка</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Доска объявлений у здания Сельского клуба по улице Центральная, 16 хутора </w:t>
      </w:r>
      <w:proofErr w:type="spellStart"/>
      <w:r w:rsidRPr="00A45269">
        <w:rPr>
          <w:rFonts w:ascii="Times New Roman" w:hAnsi="Times New Roman" w:cs="Times New Roman"/>
          <w:sz w:val="24"/>
        </w:rPr>
        <w:t>Новозадонский</w:t>
      </w:r>
      <w:proofErr w:type="spellEnd"/>
      <w:r w:rsidRPr="00A45269">
        <w:rPr>
          <w:rFonts w:ascii="Times New Roman" w:hAnsi="Times New Roman" w:cs="Times New Roman"/>
          <w:sz w:val="24"/>
        </w:rPr>
        <w:t>;</w:t>
      </w:r>
    </w:p>
    <w:p w:rsidR="00A45269" w:rsidRPr="00A45269" w:rsidRDefault="00A45269" w:rsidP="00A45269">
      <w:pPr>
        <w:pStyle w:val="1"/>
        <w:numPr>
          <w:ilvl w:val="0"/>
          <w:numId w:val="5"/>
        </w:numPr>
        <w:contextualSpacing/>
        <w:rPr>
          <w:rFonts w:ascii="Times New Roman" w:hAnsi="Times New Roman" w:cs="Times New Roman"/>
          <w:sz w:val="24"/>
        </w:rPr>
      </w:pPr>
      <w:r w:rsidRPr="00A45269">
        <w:rPr>
          <w:rFonts w:ascii="Times New Roman" w:hAnsi="Times New Roman" w:cs="Times New Roman"/>
          <w:sz w:val="24"/>
        </w:rPr>
        <w:t xml:space="preserve">Доска объявлений у здания  магазина по ул. Тимофеева, 16 –а села </w:t>
      </w:r>
      <w:proofErr w:type="gramStart"/>
      <w:r w:rsidRPr="00A45269">
        <w:rPr>
          <w:rFonts w:ascii="Times New Roman" w:hAnsi="Times New Roman" w:cs="Times New Roman"/>
          <w:sz w:val="24"/>
        </w:rPr>
        <w:t>Машкино</w:t>
      </w:r>
      <w:proofErr w:type="gramEnd"/>
    </w:p>
    <w:p w:rsidR="00A45269" w:rsidRPr="00A45269" w:rsidRDefault="00A45269" w:rsidP="00A45269">
      <w:pPr>
        <w:rPr>
          <w:rFonts w:ascii="Times New Roman" w:hAnsi="Times New Roman" w:cs="Times New Roman"/>
          <w:sz w:val="24"/>
        </w:rPr>
      </w:pPr>
      <w:r w:rsidRPr="00A45269">
        <w:rPr>
          <w:rFonts w:ascii="Times New Roman" w:hAnsi="Times New Roman" w:cs="Times New Roman"/>
          <w:sz w:val="24"/>
        </w:rPr>
        <w:t xml:space="preserve">С целью доведения до жителей, проживающих на территории </w:t>
      </w:r>
      <w:proofErr w:type="spellStart"/>
      <w:r w:rsidRPr="00A45269">
        <w:rPr>
          <w:rFonts w:ascii="Times New Roman" w:hAnsi="Times New Roman" w:cs="Times New Roman"/>
          <w:sz w:val="24"/>
        </w:rPr>
        <w:t>Бодеевского</w:t>
      </w:r>
      <w:proofErr w:type="spellEnd"/>
      <w:r w:rsidRPr="00A45269">
        <w:rPr>
          <w:rFonts w:ascii="Times New Roman" w:hAnsi="Times New Roman" w:cs="Times New Roman"/>
          <w:sz w:val="24"/>
        </w:rPr>
        <w:t xml:space="preserve"> сельского поселения. В чем и составлен настоящий акт.</w:t>
      </w:r>
    </w:p>
    <w:p w:rsidR="00A45269" w:rsidRPr="00A45269" w:rsidRDefault="00A45269" w:rsidP="00A45269">
      <w:pPr>
        <w:rPr>
          <w:rFonts w:ascii="Times New Roman" w:hAnsi="Times New Roman" w:cs="Times New Roman"/>
          <w:sz w:val="24"/>
        </w:rPr>
      </w:pPr>
      <w:r w:rsidRPr="00A45269">
        <w:rPr>
          <w:rFonts w:ascii="Times New Roman" w:hAnsi="Times New Roman" w:cs="Times New Roman"/>
          <w:sz w:val="24"/>
        </w:rPr>
        <w:t>__________________________________________________________________</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Председатель комиссии                                                                 С.Н. </w:t>
      </w:r>
      <w:proofErr w:type="spellStart"/>
      <w:r w:rsidRPr="00A45269">
        <w:rPr>
          <w:rFonts w:ascii="Times New Roman" w:hAnsi="Times New Roman" w:cs="Times New Roman"/>
          <w:sz w:val="24"/>
        </w:rPr>
        <w:t>Гуньков</w:t>
      </w:r>
      <w:proofErr w:type="spellEnd"/>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Секретарь комиссии                                                                       О.В. </w:t>
      </w:r>
      <w:proofErr w:type="spellStart"/>
      <w:r w:rsidRPr="00A45269">
        <w:rPr>
          <w:rFonts w:ascii="Times New Roman" w:hAnsi="Times New Roman" w:cs="Times New Roman"/>
          <w:sz w:val="24"/>
        </w:rPr>
        <w:t>Гунькова</w:t>
      </w:r>
      <w:proofErr w:type="spellEnd"/>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Члены комиссии                                                                             А.М. Воронин</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                                                                                                             Е.Н. Серикова</w:t>
      </w:r>
    </w:p>
    <w:p w:rsidR="00A45269" w:rsidRPr="00A45269" w:rsidRDefault="00A45269" w:rsidP="00A45269">
      <w:pPr>
        <w:spacing w:after="0"/>
        <w:rPr>
          <w:rFonts w:ascii="Times New Roman" w:hAnsi="Times New Roman" w:cs="Times New Roman"/>
          <w:sz w:val="24"/>
        </w:rPr>
      </w:pPr>
      <w:r w:rsidRPr="00A45269">
        <w:rPr>
          <w:rFonts w:ascii="Times New Roman" w:hAnsi="Times New Roman" w:cs="Times New Roman"/>
          <w:sz w:val="24"/>
        </w:rPr>
        <w:t xml:space="preserve">                                                                                                             В.И. Романова </w:t>
      </w:r>
    </w:p>
    <w:p w:rsidR="00C029FE" w:rsidRPr="00A45269"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4089" w:rsidRDefault="00B74089"/>
    <w:sectPr w:rsidR="00B74089" w:rsidSect="00B74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029FE"/>
    <w:rsid w:val="004841B4"/>
    <w:rsid w:val="00A4097C"/>
    <w:rsid w:val="00A45269"/>
    <w:rsid w:val="00A5111D"/>
    <w:rsid w:val="00A64F69"/>
    <w:rsid w:val="00B74089"/>
    <w:rsid w:val="00C0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basedOn w:val="a"/>
    <w:link w:val="a6"/>
    <w:uiPriority w:val="99"/>
    <w:semiHidden/>
    <w:unhideWhenUsed/>
    <w:rsid w:val="00C029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BODEEVSK</cp:lastModifiedBy>
  <cp:revision>4</cp:revision>
  <cp:lastPrinted>2015-06-05T07:40:00Z</cp:lastPrinted>
  <dcterms:created xsi:type="dcterms:W3CDTF">2015-05-08T07:09:00Z</dcterms:created>
  <dcterms:modified xsi:type="dcterms:W3CDTF">2015-06-05T07:43:00Z</dcterms:modified>
</cp:coreProperties>
</file>