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8A" w:rsidRPr="00D27EF5" w:rsidRDefault="00627E8A" w:rsidP="00D04206">
      <w:pPr>
        <w:pStyle w:val="a3"/>
        <w:jc w:val="center"/>
        <w:rPr>
          <w:rFonts w:ascii="Times New Roman" w:hAnsi="Times New Roman"/>
          <w:b/>
          <w:sz w:val="28"/>
          <w:szCs w:val="28"/>
        </w:rPr>
      </w:pPr>
      <w:r w:rsidRPr="00D27EF5">
        <w:rPr>
          <w:rFonts w:ascii="Times New Roman" w:hAnsi="Times New Roman"/>
          <w:b/>
          <w:sz w:val="28"/>
          <w:szCs w:val="28"/>
        </w:rPr>
        <w:t>СОВЕТ  НАРОДНЫХ ДЕПУТАТОВ</w:t>
      </w:r>
    </w:p>
    <w:p w:rsidR="00627E8A" w:rsidRPr="00D27EF5" w:rsidRDefault="00DC369A" w:rsidP="00D04206">
      <w:pPr>
        <w:pStyle w:val="a3"/>
        <w:jc w:val="center"/>
        <w:rPr>
          <w:rFonts w:ascii="Times New Roman" w:hAnsi="Times New Roman"/>
          <w:b/>
          <w:sz w:val="28"/>
          <w:szCs w:val="28"/>
        </w:rPr>
      </w:pPr>
      <w:r>
        <w:rPr>
          <w:rFonts w:ascii="Times New Roman" w:hAnsi="Times New Roman"/>
          <w:b/>
          <w:sz w:val="28"/>
          <w:szCs w:val="28"/>
        </w:rPr>
        <w:t>БОДЕЕВСКОГО</w:t>
      </w:r>
      <w:r w:rsidR="00627E8A" w:rsidRPr="00D27EF5">
        <w:rPr>
          <w:rFonts w:ascii="Times New Roman" w:hAnsi="Times New Roman"/>
          <w:b/>
          <w:sz w:val="28"/>
          <w:szCs w:val="28"/>
        </w:rPr>
        <w:t xml:space="preserve"> СЕЛЬСКОГО ПОСЕЛЕНИЯ</w:t>
      </w:r>
    </w:p>
    <w:p w:rsidR="00627E8A" w:rsidRPr="00D27EF5" w:rsidRDefault="00627E8A" w:rsidP="00D04206">
      <w:pPr>
        <w:pStyle w:val="a3"/>
        <w:jc w:val="center"/>
        <w:rPr>
          <w:rFonts w:ascii="Times New Roman" w:hAnsi="Times New Roman"/>
          <w:b/>
          <w:sz w:val="28"/>
          <w:szCs w:val="28"/>
        </w:rPr>
      </w:pPr>
      <w:r w:rsidRPr="00D27EF5">
        <w:rPr>
          <w:rFonts w:ascii="Times New Roman" w:hAnsi="Times New Roman"/>
          <w:b/>
          <w:sz w:val="28"/>
          <w:szCs w:val="28"/>
        </w:rPr>
        <w:t>ЛИСКИНСКОГО МУНИЦИПАЛЬНОГО РАЙОНА</w:t>
      </w:r>
    </w:p>
    <w:p w:rsidR="00627E8A" w:rsidRPr="00D27EF5" w:rsidRDefault="00627E8A" w:rsidP="00D04206">
      <w:pPr>
        <w:pStyle w:val="a3"/>
        <w:jc w:val="center"/>
        <w:rPr>
          <w:rFonts w:ascii="Times New Roman" w:hAnsi="Times New Roman"/>
          <w:b/>
          <w:sz w:val="28"/>
          <w:szCs w:val="28"/>
        </w:rPr>
      </w:pPr>
      <w:r w:rsidRPr="00D27EF5">
        <w:rPr>
          <w:rFonts w:ascii="Times New Roman" w:hAnsi="Times New Roman"/>
          <w:b/>
          <w:sz w:val="28"/>
          <w:szCs w:val="28"/>
        </w:rPr>
        <w:t>ВОРОНЕЖСКОЙ  ОБЛАСТИ</w:t>
      </w:r>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_____________________________________________________________________________</w:t>
      </w:r>
    </w:p>
    <w:p w:rsidR="00627E8A" w:rsidRPr="00D27EF5" w:rsidRDefault="00627E8A" w:rsidP="00D04206">
      <w:pPr>
        <w:pStyle w:val="a3"/>
        <w:jc w:val="center"/>
        <w:rPr>
          <w:rFonts w:ascii="Times New Roman" w:hAnsi="Times New Roman"/>
          <w:b/>
          <w:sz w:val="24"/>
          <w:szCs w:val="24"/>
        </w:rPr>
      </w:pPr>
    </w:p>
    <w:p w:rsidR="00627E8A" w:rsidRPr="00D27EF5" w:rsidRDefault="00627E8A" w:rsidP="00D04206">
      <w:pPr>
        <w:pStyle w:val="a3"/>
        <w:jc w:val="center"/>
        <w:rPr>
          <w:rFonts w:ascii="Times New Roman" w:hAnsi="Times New Roman"/>
          <w:b/>
          <w:sz w:val="32"/>
          <w:szCs w:val="32"/>
        </w:rPr>
      </w:pPr>
      <w:r w:rsidRPr="00D27EF5">
        <w:rPr>
          <w:rFonts w:ascii="Times New Roman" w:hAnsi="Times New Roman"/>
          <w:b/>
          <w:sz w:val="32"/>
          <w:szCs w:val="32"/>
        </w:rPr>
        <w:t>Р Е Ш Е Н И Е</w:t>
      </w:r>
    </w:p>
    <w:p w:rsidR="00627E8A" w:rsidRPr="00D27EF5" w:rsidRDefault="00627E8A" w:rsidP="00D04206">
      <w:pPr>
        <w:pStyle w:val="a3"/>
        <w:jc w:val="both"/>
        <w:rPr>
          <w:rFonts w:ascii="Times New Roman" w:hAnsi="Times New Roman"/>
          <w:sz w:val="24"/>
          <w:szCs w:val="24"/>
        </w:rPr>
      </w:pPr>
    </w:p>
    <w:p w:rsidR="00627E8A" w:rsidRPr="00D27EF5" w:rsidRDefault="000478F5" w:rsidP="00D04206">
      <w:pPr>
        <w:pStyle w:val="a3"/>
        <w:jc w:val="both"/>
        <w:rPr>
          <w:rFonts w:ascii="Times New Roman" w:hAnsi="Times New Roman"/>
          <w:sz w:val="28"/>
          <w:szCs w:val="28"/>
          <w:u w:val="single"/>
        </w:rPr>
      </w:pPr>
      <w:r w:rsidRPr="00D27EF5">
        <w:rPr>
          <w:rFonts w:ascii="Times New Roman" w:hAnsi="Times New Roman"/>
          <w:sz w:val="28"/>
          <w:szCs w:val="28"/>
          <w:u w:val="single"/>
        </w:rPr>
        <w:t xml:space="preserve">от </w:t>
      </w:r>
      <w:r w:rsidR="00DC369A">
        <w:rPr>
          <w:rFonts w:ascii="Times New Roman" w:hAnsi="Times New Roman"/>
          <w:sz w:val="28"/>
          <w:szCs w:val="28"/>
          <w:u w:val="single"/>
        </w:rPr>
        <w:t xml:space="preserve"> </w:t>
      </w:r>
      <w:r w:rsidR="007A2EC9">
        <w:rPr>
          <w:rFonts w:ascii="Times New Roman" w:hAnsi="Times New Roman"/>
          <w:sz w:val="28"/>
          <w:szCs w:val="28"/>
          <w:u w:val="single"/>
        </w:rPr>
        <w:t>21 сентября</w:t>
      </w:r>
      <w:r w:rsidR="00DC369A">
        <w:rPr>
          <w:rFonts w:ascii="Times New Roman" w:hAnsi="Times New Roman"/>
          <w:sz w:val="28"/>
          <w:szCs w:val="28"/>
          <w:u w:val="single"/>
        </w:rPr>
        <w:t xml:space="preserve"> </w:t>
      </w:r>
      <w:r w:rsidR="00310419" w:rsidRPr="00D27EF5">
        <w:rPr>
          <w:rFonts w:ascii="Times New Roman" w:hAnsi="Times New Roman"/>
          <w:sz w:val="28"/>
          <w:szCs w:val="28"/>
          <w:u w:val="single"/>
        </w:rPr>
        <w:t xml:space="preserve"> 20</w:t>
      </w:r>
      <w:r w:rsidR="00DC369A">
        <w:rPr>
          <w:rFonts w:ascii="Times New Roman" w:hAnsi="Times New Roman"/>
          <w:sz w:val="28"/>
          <w:szCs w:val="28"/>
          <w:u w:val="single"/>
        </w:rPr>
        <w:t>21</w:t>
      </w:r>
      <w:r w:rsidR="00310419" w:rsidRPr="00D27EF5">
        <w:rPr>
          <w:rFonts w:ascii="Times New Roman" w:hAnsi="Times New Roman"/>
          <w:sz w:val="28"/>
          <w:szCs w:val="28"/>
          <w:u w:val="single"/>
        </w:rPr>
        <w:t xml:space="preserve"> года </w:t>
      </w:r>
      <w:r w:rsidR="00627E8A" w:rsidRPr="00D27EF5">
        <w:rPr>
          <w:rFonts w:ascii="Times New Roman" w:hAnsi="Times New Roman"/>
          <w:sz w:val="28"/>
          <w:szCs w:val="28"/>
          <w:u w:val="single"/>
        </w:rPr>
        <w:t xml:space="preserve">№ </w:t>
      </w:r>
      <w:r w:rsidR="007A2EC9">
        <w:rPr>
          <w:rFonts w:ascii="Times New Roman" w:hAnsi="Times New Roman"/>
          <w:sz w:val="28"/>
          <w:szCs w:val="28"/>
          <w:u w:val="single"/>
        </w:rPr>
        <w:t>40</w:t>
      </w:r>
    </w:p>
    <w:p w:rsidR="00310419" w:rsidRPr="00D27EF5" w:rsidRDefault="00D04206" w:rsidP="00D04206">
      <w:pPr>
        <w:pStyle w:val="a3"/>
        <w:jc w:val="both"/>
        <w:rPr>
          <w:rFonts w:ascii="Times New Roman" w:hAnsi="Times New Roman"/>
          <w:sz w:val="20"/>
          <w:szCs w:val="20"/>
        </w:rPr>
      </w:pPr>
      <w:r w:rsidRPr="00D27EF5">
        <w:rPr>
          <w:rFonts w:ascii="Times New Roman" w:hAnsi="Times New Roman"/>
          <w:sz w:val="20"/>
          <w:szCs w:val="20"/>
        </w:rPr>
        <w:t xml:space="preserve">         </w:t>
      </w:r>
      <w:r w:rsidR="00B80F49" w:rsidRPr="00D27EF5">
        <w:rPr>
          <w:rFonts w:ascii="Times New Roman" w:hAnsi="Times New Roman"/>
          <w:sz w:val="20"/>
          <w:szCs w:val="20"/>
        </w:rPr>
        <w:t xml:space="preserve">        </w:t>
      </w:r>
      <w:r w:rsidRPr="00D27EF5">
        <w:rPr>
          <w:rFonts w:ascii="Times New Roman" w:hAnsi="Times New Roman"/>
          <w:sz w:val="20"/>
          <w:szCs w:val="20"/>
        </w:rPr>
        <w:t xml:space="preserve"> </w:t>
      </w:r>
      <w:r w:rsidR="00310419" w:rsidRPr="00D27EF5">
        <w:rPr>
          <w:rFonts w:ascii="Times New Roman" w:hAnsi="Times New Roman"/>
          <w:sz w:val="20"/>
          <w:szCs w:val="20"/>
        </w:rPr>
        <w:t xml:space="preserve"> с. </w:t>
      </w:r>
      <w:r w:rsidR="004D578F">
        <w:rPr>
          <w:rFonts w:ascii="Times New Roman" w:hAnsi="Times New Roman"/>
          <w:sz w:val="20"/>
          <w:szCs w:val="20"/>
        </w:rPr>
        <w:t>Бодеевка</w:t>
      </w:r>
    </w:p>
    <w:p w:rsidR="00627E8A" w:rsidRPr="00D27EF5" w:rsidRDefault="00627E8A" w:rsidP="00D04206">
      <w:pPr>
        <w:pStyle w:val="a3"/>
        <w:jc w:val="both"/>
        <w:rPr>
          <w:rFonts w:ascii="Times New Roman" w:hAnsi="Times New Roman"/>
          <w:sz w:val="24"/>
          <w:szCs w:val="24"/>
        </w:rPr>
      </w:pPr>
    </w:p>
    <w:p w:rsidR="00C10EBA" w:rsidRDefault="00C10EBA" w:rsidP="00D04206">
      <w:pPr>
        <w:pStyle w:val="a3"/>
        <w:jc w:val="both"/>
        <w:rPr>
          <w:rFonts w:ascii="Times New Roman" w:hAnsi="Times New Roman"/>
          <w:b/>
          <w:sz w:val="28"/>
          <w:szCs w:val="28"/>
        </w:rPr>
      </w:pPr>
      <w:r>
        <w:rPr>
          <w:rFonts w:ascii="Times New Roman" w:hAnsi="Times New Roman"/>
          <w:b/>
          <w:sz w:val="28"/>
          <w:szCs w:val="28"/>
        </w:rPr>
        <w:t xml:space="preserve">О внесении изменений и дополнений в решение </w:t>
      </w:r>
    </w:p>
    <w:p w:rsidR="00C10EBA" w:rsidRDefault="00C10EBA" w:rsidP="00D04206">
      <w:pPr>
        <w:pStyle w:val="a3"/>
        <w:jc w:val="both"/>
        <w:rPr>
          <w:rFonts w:ascii="Times New Roman" w:hAnsi="Times New Roman"/>
          <w:b/>
          <w:sz w:val="28"/>
          <w:szCs w:val="28"/>
        </w:rPr>
      </w:pPr>
      <w:r>
        <w:rPr>
          <w:rFonts w:ascii="Times New Roman" w:hAnsi="Times New Roman"/>
          <w:b/>
          <w:sz w:val="28"/>
          <w:szCs w:val="28"/>
        </w:rPr>
        <w:t>Совета народных депутатов   Бодеевского</w:t>
      </w:r>
    </w:p>
    <w:p w:rsidR="00C10EBA" w:rsidRDefault="00C10EBA" w:rsidP="00D04206">
      <w:pPr>
        <w:pStyle w:val="a3"/>
        <w:jc w:val="both"/>
        <w:rPr>
          <w:rFonts w:ascii="Times New Roman" w:hAnsi="Times New Roman"/>
          <w:b/>
          <w:sz w:val="28"/>
          <w:szCs w:val="28"/>
        </w:rPr>
      </w:pPr>
      <w:r>
        <w:rPr>
          <w:rFonts w:ascii="Times New Roman" w:hAnsi="Times New Roman"/>
          <w:b/>
          <w:sz w:val="28"/>
          <w:szCs w:val="28"/>
        </w:rPr>
        <w:t xml:space="preserve">сельского поселения №10 от 13.11.2015г «Об </w:t>
      </w:r>
    </w:p>
    <w:p w:rsidR="004D578F" w:rsidRDefault="00D04206" w:rsidP="00D04206">
      <w:pPr>
        <w:pStyle w:val="a3"/>
        <w:jc w:val="both"/>
        <w:rPr>
          <w:rFonts w:ascii="Times New Roman" w:hAnsi="Times New Roman"/>
          <w:b/>
          <w:sz w:val="28"/>
          <w:szCs w:val="28"/>
        </w:rPr>
      </w:pPr>
      <w:r w:rsidRPr="00D27EF5">
        <w:rPr>
          <w:rFonts w:ascii="Times New Roman" w:hAnsi="Times New Roman"/>
          <w:b/>
          <w:sz w:val="28"/>
          <w:szCs w:val="28"/>
        </w:rPr>
        <w:t xml:space="preserve">утверждении регламента Совета народных </w:t>
      </w:r>
    </w:p>
    <w:p w:rsidR="00D04206" w:rsidRPr="00D27EF5" w:rsidRDefault="00D04206" w:rsidP="00D04206">
      <w:pPr>
        <w:pStyle w:val="a3"/>
        <w:jc w:val="both"/>
        <w:rPr>
          <w:rFonts w:ascii="Times New Roman" w:hAnsi="Times New Roman"/>
          <w:b/>
          <w:sz w:val="28"/>
          <w:szCs w:val="28"/>
        </w:rPr>
      </w:pPr>
      <w:r w:rsidRPr="00D27EF5">
        <w:rPr>
          <w:rFonts w:ascii="Times New Roman" w:hAnsi="Times New Roman"/>
          <w:b/>
          <w:sz w:val="28"/>
          <w:szCs w:val="28"/>
        </w:rPr>
        <w:t>депутатов</w:t>
      </w:r>
      <w:r w:rsidR="004D578F">
        <w:rPr>
          <w:rFonts w:ascii="Times New Roman" w:hAnsi="Times New Roman"/>
          <w:b/>
          <w:sz w:val="28"/>
          <w:szCs w:val="28"/>
        </w:rPr>
        <w:t xml:space="preserve">  </w:t>
      </w:r>
      <w:r w:rsidR="00DC369A">
        <w:rPr>
          <w:rFonts w:ascii="Times New Roman" w:hAnsi="Times New Roman"/>
          <w:b/>
          <w:sz w:val="28"/>
          <w:szCs w:val="28"/>
        </w:rPr>
        <w:t>Бодеевского</w:t>
      </w:r>
      <w:r w:rsidR="00C42213" w:rsidRPr="00D27EF5">
        <w:rPr>
          <w:rFonts w:ascii="Times New Roman" w:hAnsi="Times New Roman"/>
          <w:b/>
          <w:sz w:val="28"/>
          <w:szCs w:val="28"/>
        </w:rPr>
        <w:t xml:space="preserve"> сельского поселения</w:t>
      </w:r>
      <w:r w:rsidR="00C10EBA">
        <w:rPr>
          <w:rFonts w:ascii="Times New Roman" w:hAnsi="Times New Roman"/>
          <w:b/>
          <w:sz w:val="28"/>
          <w:szCs w:val="28"/>
        </w:rPr>
        <w:t>»</w:t>
      </w:r>
    </w:p>
    <w:p w:rsidR="00D04206" w:rsidRPr="00D27EF5" w:rsidRDefault="00D04206" w:rsidP="00D04206">
      <w:pPr>
        <w:pStyle w:val="a3"/>
        <w:jc w:val="both"/>
        <w:rPr>
          <w:rFonts w:ascii="Times New Roman" w:hAnsi="Times New Roman"/>
          <w:sz w:val="28"/>
          <w:szCs w:val="28"/>
        </w:rPr>
      </w:pPr>
    </w:p>
    <w:p w:rsidR="00D04206" w:rsidRPr="00D27EF5" w:rsidRDefault="00D04206" w:rsidP="00D04206">
      <w:pPr>
        <w:pStyle w:val="a3"/>
        <w:jc w:val="both"/>
        <w:rPr>
          <w:rFonts w:ascii="Times New Roman" w:hAnsi="Times New Roman"/>
          <w:sz w:val="28"/>
          <w:szCs w:val="28"/>
        </w:rPr>
      </w:pPr>
    </w:p>
    <w:p w:rsidR="00D04206" w:rsidRPr="00D27EF5" w:rsidRDefault="00D04206" w:rsidP="007A2EC9">
      <w:pPr>
        <w:pStyle w:val="ConsPlusNormal"/>
        <w:spacing w:line="276" w:lineRule="auto"/>
        <w:ind w:firstLine="709"/>
        <w:jc w:val="both"/>
        <w:rPr>
          <w:rFonts w:ascii="Times New Roman" w:hAnsi="Times New Roman"/>
          <w:sz w:val="28"/>
          <w:szCs w:val="28"/>
        </w:rPr>
      </w:pPr>
      <w:r w:rsidRPr="00D27EF5">
        <w:rPr>
          <w:rFonts w:ascii="Times New Roman" w:hAnsi="Times New Roman"/>
          <w:sz w:val="28"/>
          <w:szCs w:val="28"/>
        </w:rPr>
        <w:t xml:space="preserve"> </w:t>
      </w:r>
      <w:r w:rsidRPr="00D27EF5">
        <w:rPr>
          <w:rFonts w:ascii="Times New Roman" w:hAnsi="Times New Roman"/>
          <w:sz w:val="28"/>
          <w:szCs w:val="28"/>
        </w:rPr>
        <w:tab/>
      </w:r>
      <w:r w:rsidR="00C10EBA" w:rsidRPr="00A55EA2">
        <w:rPr>
          <w:rFonts w:ascii="Times New Roman" w:hAnsi="Times New Roman" w:cs="Times New Roman"/>
          <w:sz w:val="28"/>
          <w:szCs w:val="28"/>
        </w:rPr>
        <w:t>В   соответствии Федеральн</w:t>
      </w:r>
      <w:r w:rsidR="00C10EBA">
        <w:rPr>
          <w:rFonts w:ascii="Times New Roman" w:hAnsi="Times New Roman" w:cs="Times New Roman"/>
          <w:sz w:val="28"/>
          <w:szCs w:val="28"/>
        </w:rPr>
        <w:t>ым</w:t>
      </w:r>
      <w:r w:rsidR="00C10EBA" w:rsidRPr="00A55EA2">
        <w:rPr>
          <w:rFonts w:ascii="Times New Roman" w:hAnsi="Times New Roman" w:cs="Times New Roman"/>
          <w:sz w:val="28"/>
          <w:szCs w:val="28"/>
        </w:rPr>
        <w:t xml:space="preserve"> закон</w:t>
      </w:r>
      <w:r w:rsidR="00C10EBA">
        <w:rPr>
          <w:rFonts w:ascii="Times New Roman" w:hAnsi="Times New Roman" w:cs="Times New Roman"/>
          <w:sz w:val="28"/>
          <w:szCs w:val="28"/>
        </w:rPr>
        <w:t>ом</w:t>
      </w:r>
      <w:r w:rsidR="00C10EBA" w:rsidRPr="00A55EA2">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r w:rsidR="00C10EBA">
        <w:rPr>
          <w:rFonts w:ascii="Times New Roman" w:hAnsi="Times New Roman" w:cs="Times New Roman"/>
          <w:sz w:val="28"/>
          <w:szCs w:val="28"/>
        </w:rPr>
        <w:t xml:space="preserve">, </w:t>
      </w:r>
      <w:r w:rsidR="00C10EBA">
        <w:rPr>
          <w:rFonts w:ascii="Times New Roman" w:hAnsi="Times New Roman"/>
          <w:sz w:val="28"/>
          <w:szCs w:val="28"/>
        </w:rPr>
        <w:t>Уставом</w:t>
      </w:r>
      <w:r w:rsidR="00C10EBA" w:rsidRPr="00D27EF5">
        <w:rPr>
          <w:rFonts w:ascii="Times New Roman" w:hAnsi="Times New Roman"/>
          <w:sz w:val="28"/>
          <w:szCs w:val="28"/>
        </w:rPr>
        <w:t xml:space="preserve"> </w:t>
      </w:r>
      <w:r w:rsidR="00C10EBA">
        <w:rPr>
          <w:rFonts w:ascii="Times New Roman" w:hAnsi="Times New Roman"/>
          <w:sz w:val="28"/>
          <w:szCs w:val="28"/>
        </w:rPr>
        <w:t>Бодеевского</w:t>
      </w:r>
      <w:r w:rsidR="00C10EBA" w:rsidRPr="00D27EF5">
        <w:rPr>
          <w:rFonts w:ascii="Times New Roman" w:hAnsi="Times New Roman"/>
          <w:sz w:val="28"/>
          <w:szCs w:val="28"/>
        </w:rPr>
        <w:t xml:space="preserve"> сельского поселения</w:t>
      </w:r>
      <w:r w:rsidR="00C10EBA">
        <w:rPr>
          <w:rFonts w:ascii="Times New Roman" w:hAnsi="Times New Roman" w:cs="Times New Roman"/>
          <w:sz w:val="28"/>
          <w:szCs w:val="28"/>
        </w:rPr>
        <w:t xml:space="preserve">, в целях приведения в соответствие действующему законодательству </w:t>
      </w:r>
      <w:r w:rsidRPr="00D27EF5">
        <w:rPr>
          <w:rFonts w:ascii="Times New Roman" w:hAnsi="Times New Roman"/>
          <w:sz w:val="28"/>
          <w:szCs w:val="28"/>
        </w:rPr>
        <w:t xml:space="preserve">Совет народных депутатов </w:t>
      </w:r>
      <w:r w:rsidR="00DC369A">
        <w:rPr>
          <w:rFonts w:ascii="Times New Roman" w:hAnsi="Times New Roman"/>
          <w:sz w:val="28"/>
          <w:szCs w:val="28"/>
        </w:rPr>
        <w:t>Бодеевского</w:t>
      </w:r>
      <w:r w:rsidRPr="00D27EF5">
        <w:rPr>
          <w:rFonts w:ascii="Times New Roman" w:hAnsi="Times New Roman"/>
          <w:sz w:val="28"/>
          <w:szCs w:val="28"/>
        </w:rPr>
        <w:t xml:space="preserve"> сельского поселения </w:t>
      </w:r>
    </w:p>
    <w:p w:rsidR="00D04206" w:rsidRPr="00D27EF5" w:rsidRDefault="00D04206" w:rsidP="00D04206">
      <w:pPr>
        <w:pStyle w:val="a3"/>
        <w:jc w:val="both"/>
        <w:rPr>
          <w:rFonts w:ascii="Times New Roman" w:hAnsi="Times New Roman"/>
          <w:b/>
          <w:sz w:val="28"/>
          <w:szCs w:val="28"/>
        </w:rPr>
      </w:pPr>
      <w:r w:rsidRPr="00D27EF5">
        <w:rPr>
          <w:rFonts w:ascii="Times New Roman" w:hAnsi="Times New Roman"/>
          <w:b/>
          <w:sz w:val="28"/>
          <w:szCs w:val="28"/>
        </w:rPr>
        <w:t>РЕШИЛ:</w:t>
      </w:r>
    </w:p>
    <w:p w:rsidR="00D04206" w:rsidRPr="00D27EF5" w:rsidRDefault="007D4443" w:rsidP="007A2EC9">
      <w:pPr>
        <w:ind w:firstLine="709"/>
        <w:jc w:val="both"/>
        <w:rPr>
          <w:rFonts w:ascii="Times New Roman" w:hAnsi="Times New Roman"/>
          <w:sz w:val="28"/>
          <w:szCs w:val="28"/>
        </w:rPr>
      </w:pPr>
      <w:r>
        <w:rPr>
          <w:rFonts w:ascii="Times New Roman" w:hAnsi="Times New Roman"/>
          <w:sz w:val="28"/>
          <w:szCs w:val="28"/>
        </w:rPr>
        <w:t xml:space="preserve"> </w:t>
      </w:r>
      <w:r w:rsidR="00D04206" w:rsidRPr="00D27EF5">
        <w:rPr>
          <w:rFonts w:ascii="Times New Roman" w:hAnsi="Times New Roman"/>
          <w:sz w:val="28"/>
          <w:szCs w:val="28"/>
        </w:rPr>
        <w:t xml:space="preserve">1. </w:t>
      </w:r>
      <w:r w:rsidR="00C10EBA">
        <w:rPr>
          <w:rFonts w:ascii="Times New Roman" w:hAnsi="Times New Roman"/>
          <w:sz w:val="28"/>
          <w:szCs w:val="28"/>
        </w:rPr>
        <w:t xml:space="preserve">Внести изменения и дополнения </w:t>
      </w:r>
      <w:r w:rsidR="00DF343E" w:rsidRPr="00A80666">
        <w:rPr>
          <w:rFonts w:ascii="Times New Roman" w:hAnsi="Times New Roman" w:cs="Times New Roman"/>
          <w:sz w:val="28"/>
          <w:szCs w:val="28"/>
        </w:rPr>
        <w:t xml:space="preserve">в </w:t>
      </w:r>
      <w:r w:rsidR="00DF343E" w:rsidRPr="00884693">
        <w:rPr>
          <w:rFonts w:ascii="Times New Roman" w:hAnsi="Times New Roman" w:cs="Times New Roman"/>
          <w:sz w:val="28"/>
          <w:szCs w:val="28"/>
        </w:rPr>
        <w:t xml:space="preserve">Регламент Совета народных депутатов </w:t>
      </w:r>
      <w:r>
        <w:rPr>
          <w:rFonts w:ascii="Times New Roman" w:hAnsi="Times New Roman"/>
          <w:sz w:val="28"/>
          <w:szCs w:val="28"/>
        </w:rPr>
        <w:t>Бодеевского сельского поселения</w:t>
      </w:r>
      <w:r w:rsidR="00DF343E">
        <w:rPr>
          <w:rFonts w:ascii="Times New Roman" w:hAnsi="Times New Roman" w:cs="Times New Roman"/>
          <w:sz w:val="28"/>
          <w:szCs w:val="28"/>
        </w:rPr>
        <w:t>,</w:t>
      </w:r>
      <w:r>
        <w:rPr>
          <w:rFonts w:ascii="Times New Roman" w:hAnsi="Times New Roman"/>
          <w:sz w:val="28"/>
          <w:szCs w:val="28"/>
        </w:rPr>
        <w:t xml:space="preserve"> утвержденный </w:t>
      </w:r>
      <w:r w:rsidR="00C10EBA">
        <w:rPr>
          <w:rFonts w:ascii="Times New Roman" w:hAnsi="Times New Roman"/>
          <w:sz w:val="28"/>
          <w:szCs w:val="28"/>
        </w:rPr>
        <w:t xml:space="preserve"> р</w:t>
      </w:r>
      <w:r w:rsidR="00C10EBA" w:rsidRPr="00D27EF5">
        <w:rPr>
          <w:rFonts w:ascii="Times New Roman" w:hAnsi="Times New Roman"/>
          <w:sz w:val="28"/>
          <w:szCs w:val="28"/>
        </w:rPr>
        <w:t>ешение</w:t>
      </w:r>
      <w:r>
        <w:rPr>
          <w:rFonts w:ascii="Times New Roman" w:hAnsi="Times New Roman"/>
          <w:sz w:val="28"/>
          <w:szCs w:val="28"/>
        </w:rPr>
        <w:t>м</w:t>
      </w:r>
      <w:r w:rsidR="00C10EBA" w:rsidRPr="00D27EF5">
        <w:rPr>
          <w:rFonts w:ascii="Times New Roman" w:hAnsi="Times New Roman"/>
          <w:sz w:val="28"/>
          <w:szCs w:val="28"/>
        </w:rPr>
        <w:t xml:space="preserve"> Совета народных депутатов </w:t>
      </w:r>
      <w:r w:rsidR="00C10EBA">
        <w:rPr>
          <w:rFonts w:ascii="Times New Roman" w:hAnsi="Times New Roman"/>
          <w:sz w:val="28"/>
          <w:szCs w:val="28"/>
        </w:rPr>
        <w:t>Бодеевского</w:t>
      </w:r>
      <w:r w:rsidR="00C10EBA" w:rsidRPr="00D27EF5">
        <w:rPr>
          <w:rFonts w:ascii="Times New Roman" w:hAnsi="Times New Roman"/>
          <w:sz w:val="28"/>
          <w:szCs w:val="28"/>
        </w:rPr>
        <w:t xml:space="preserve"> сельского поселения от </w:t>
      </w:r>
      <w:r w:rsidR="00C10EBA">
        <w:rPr>
          <w:rFonts w:ascii="Times New Roman" w:hAnsi="Times New Roman"/>
          <w:sz w:val="28"/>
          <w:szCs w:val="28"/>
        </w:rPr>
        <w:t>13.11.</w:t>
      </w:r>
      <w:r w:rsidR="00C10EBA" w:rsidRPr="00D27EF5">
        <w:rPr>
          <w:rFonts w:ascii="Times New Roman" w:hAnsi="Times New Roman"/>
          <w:sz w:val="28"/>
          <w:szCs w:val="28"/>
        </w:rPr>
        <w:t>201</w:t>
      </w:r>
      <w:r w:rsidR="00C10EBA">
        <w:rPr>
          <w:rFonts w:ascii="Times New Roman" w:hAnsi="Times New Roman"/>
          <w:sz w:val="28"/>
          <w:szCs w:val="28"/>
        </w:rPr>
        <w:t>5 г. № 10</w:t>
      </w:r>
      <w:r w:rsidR="00C10EBA" w:rsidRPr="00D27EF5">
        <w:rPr>
          <w:rFonts w:ascii="Times New Roman" w:hAnsi="Times New Roman"/>
          <w:sz w:val="28"/>
          <w:szCs w:val="28"/>
        </w:rPr>
        <w:t xml:space="preserve"> «О</w:t>
      </w:r>
      <w:r>
        <w:rPr>
          <w:rFonts w:ascii="Times New Roman" w:hAnsi="Times New Roman"/>
          <w:sz w:val="28"/>
          <w:szCs w:val="28"/>
        </w:rPr>
        <w:t>б утверждении</w:t>
      </w:r>
      <w:r w:rsidR="00C10EBA" w:rsidRPr="00D27EF5">
        <w:rPr>
          <w:rFonts w:ascii="Times New Roman" w:hAnsi="Times New Roman"/>
          <w:sz w:val="28"/>
          <w:szCs w:val="28"/>
        </w:rPr>
        <w:t xml:space="preserve"> регламент</w:t>
      </w:r>
      <w:r>
        <w:rPr>
          <w:rFonts w:ascii="Times New Roman" w:hAnsi="Times New Roman"/>
          <w:sz w:val="28"/>
          <w:szCs w:val="28"/>
        </w:rPr>
        <w:t>а</w:t>
      </w:r>
      <w:r w:rsidR="00C10EBA" w:rsidRPr="00D27EF5">
        <w:rPr>
          <w:rFonts w:ascii="Times New Roman" w:hAnsi="Times New Roman"/>
          <w:sz w:val="28"/>
          <w:szCs w:val="28"/>
        </w:rPr>
        <w:t xml:space="preserve"> Совета народных депутатов</w:t>
      </w:r>
      <w:r>
        <w:rPr>
          <w:rFonts w:ascii="Times New Roman" w:hAnsi="Times New Roman"/>
          <w:sz w:val="28"/>
          <w:szCs w:val="28"/>
        </w:rPr>
        <w:t xml:space="preserve"> Бодеевского сельского поселения</w:t>
      </w:r>
      <w:r w:rsidR="00C10EBA" w:rsidRPr="00D27EF5">
        <w:rPr>
          <w:rFonts w:ascii="Times New Roman" w:hAnsi="Times New Roman"/>
          <w:sz w:val="28"/>
          <w:szCs w:val="28"/>
        </w:rPr>
        <w:t>»</w:t>
      </w:r>
      <w:r w:rsidRPr="007D4443">
        <w:rPr>
          <w:rFonts w:ascii="Times New Roman" w:hAnsi="Times New Roman"/>
          <w:sz w:val="28"/>
          <w:szCs w:val="28"/>
        </w:rPr>
        <w:t xml:space="preserve"> </w:t>
      </w:r>
      <w:r w:rsidRPr="00E630CD">
        <w:rPr>
          <w:rFonts w:ascii="Times New Roman" w:hAnsi="Times New Roman"/>
          <w:sz w:val="28"/>
          <w:szCs w:val="28"/>
        </w:rPr>
        <w:t>изложив в новой редакции согласно приложению</w:t>
      </w:r>
      <w:r>
        <w:rPr>
          <w:rFonts w:ascii="Times New Roman" w:hAnsi="Times New Roman"/>
          <w:sz w:val="28"/>
          <w:szCs w:val="28"/>
        </w:rPr>
        <w:t xml:space="preserve"> </w:t>
      </w:r>
      <w:r w:rsidR="00D04206" w:rsidRPr="00D27EF5">
        <w:rPr>
          <w:rFonts w:ascii="Times New Roman" w:hAnsi="Times New Roman"/>
          <w:sz w:val="28"/>
          <w:szCs w:val="28"/>
        </w:rPr>
        <w:t xml:space="preserve">(приложение 1). </w:t>
      </w:r>
    </w:p>
    <w:p w:rsidR="00D04206" w:rsidRPr="00D27EF5" w:rsidRDefault="00D04206" w:rsidP="007A2EC9">
      <w:pPr>
        <w:pStyle w:val="a3"/>
        <w:jc w:val="both"/>
        <w:rPr>
          <w:rFonts w:ascii="Times New Roman" w:hAnsi="Times New Roman"/>
          <w:sz w:val="28"/>
          <w:szCs w:val="28"/>
        </w:rPr>
      </w:pPr>
      <w:r w:rsidRPr="00D27EF5">
        <w:rPr>
          <w:rFonts w:ascii="Times New Roman" w:hAnsi="Times New Roman"/>
          <w:sz w:val="28"/>
          <w:szCs w:val="28"/>
        </w:rPr>
        <w:tab/>
      </w:r>
      <w:r w:rsidR="007D4443">
        <w:rPr>
          <w:rFonts w:ascii="Times New Roman" w:hAnsi="Times New Roman"/>
          <w:sz w:val="28"/>
          <w:szCs w:val="28"/>
        </w:rPr>
        <w:t xml:space="preserve">  2</w:t>
      </w:r>
      <w:r w:rsidRPr="00D27EF5">
        <w:rPr>
          <w:rFonts w:ascii="Times New Roman" w:hAnsi="Times New Roman"/>
          <w:sz w:val="28"/>
          <w:szCs w:val="28"/>
        </w:rPr>
        <w:t>. Опубликовать настоящее решение в газете «</w:t>
      </w:r>
      <w:r w:rsidR="007D4443">
        <w:rPr>
          <w:rFonts w:ascii="Times New Roman" w:hAnsi="Times New Roman"/>
          <w:sz w:val="28"/>
          <w:szCs w:val="28"/>
        </w:rPr>
        <w:t xml:space="preserve">Бодеевский </w:t>
      </w:r>
      <w:r w:rsidRPr="00D27EF5">
        <w:rPr>
          <w:rFonts w:ascii="Times New Roman" w:hAnsi="Times New Roman"/>
          <w:sz w:val="28"/>
          <w:szCs w:val="28"/>
        </w:rPr>
        <w:t xml:space="preserve">муниципальный вестник» и разместить на официальном сайте администрации </w:t>
      </w:r>
      <w:r w:rsidR="00DC369A">
        <w:rPr>
          <w:rFonts w:ascii="Times New Roman" w:hAnsi="Times New Roman"/>
          <w:sz w:val="28"/>
          <w:szCs w:val="28"/>
        </w:rPr>
        <w:t>Бодеевского</w:t>
      </w:r>
      <w:r w:rsidRPr="00D27EF5">
        <w:rPr>
          <w:rFonts w:ascii="Times New Roman" w:hAnsi="Times New Roman"/>
          <w:sz w:val="28"/>
          <w:szCs w:val="28"/>
        </w:rPr>
        <w:t xml:space="preserve"> сельского поселения в сети «Интернет» </w:t>
      </w:r>
    </w:p>
    <w:p w:rsidR="00D04206" w:rsidRPr="00D27EF5" w:rsidRDefault="00D04206" w:rsidP="00D04206">
      <w:pPr>
        <w:pStyle w:val="a3"/>
        <w:jc w:val="both"/>
        <w:rPr>
          <w:rFonts w:ascii="Times New Roman" w:hAnsi="Times New Roman"/>
          <w:sz w:val="28"/>
          <w:szCs w:val="28"/>
        </w:rPr>
      </w:pPr>
    </w:p>
    <w:p w:rsidR="007A2EC9" w:rsidRDefault="007A2EC9" w:rsidP="004D578F">
      <w:pPr>
        <w:pStyle w:val="a6"/>
        <w:ind w:firstLine="0"/>
        <w:rPr>
          <w:rFonts w:ascii="Times New Roman" w:hAnsi="Times New Roman"/>
          <w:sz w:val="28"/>
          <w:szCs w:val="28"/>
        </w:rPr>
      </w:pPr>
    </w:p>
    <w:p w:rsidR="004D578F" w:rsidRPr="00A81B38" w:rsidRDefault="004D578F" w:rsidP="004D578F">
      <w:pPr>
        <w:pStyle w:val="a6"/>
        <w:ind w:firstLine="0"/>
        <w:rPr>
          <w:rFonts w:ascii="Times New Roman" w:hAnsi="Times New Roman"/>
          <w:sz w:val="28"/>
          <w:szCs w:val="28"/>
        </w:rPr>
      </w:pPr>
      <w:r w:rsidRPr="00A81B38">
        <w:rPr>
          <w:rFonts w:ascii="Times New Roman" w:hAnsi="Times New Roman"/>
          <w:sz w:val="28"/>
          <w:szCs w:val="28"/>
        </w:rPr>
        <w:t xml:space="preserve">Глава Бодеевского сельского поселения </w:t>
      </w:r>
    </w:p>
    <w:p w:rsidR="004D578F" w:rsidRPr="00A81B38" w:rsidRDefault="004D578F" w:rsidP="004D578F">
      <w:pPr>
        <w:pStyle w:val="a6"/>
        <w:ind w:firstLine="0"/>
        <w:rPr>
          <w:rFonts w:ascii="Times New Roman" w:hAnsi="Times New Roman"/>
          <w:sz w:val="28"/>
          <w:szCs w:val="28"/>
        </w:rPr>
      </w:pPr>
      <w:r w:rsidRPr="00A81B38">
        <w:rPr>
          <w:rFonts w:ascii="Times New Roman" w:hAnsi="Times New Roman"/>
          <w:sz w:val="28"/>
          <w:szCs w:val="28"/>
        </w:rPr>
        <w:t>Лискинского муниципального района</w:t>
      </w:r>
      <w:r w:rsidRPr="00A81B38">
        <w:rPr>
          <w:rFonts w:ascii="Times New Roman" w:hAnsi="Times New Roman"/>
          <w:sz w:val="28"/>
          <w:szCs w:val="28"/>
        </w:rPr>
        <w:tab/>
      </w:r>
      <w:r w:rsidRPr="00A81B38">
        <w:rPr>
          <w:rFonts w:ascii="Times New Roman" w:hAnsi="Times New Roman"/>
          <w:sz w:val="28"/>
          <w:szCs w:val="28"/>
        </w:rPr>
        <w:tab/>
      </w:r>
      <w:r w:rsidRPr="00A81B38">
        <w:rPr>
          <w:rFonts w:ascii="Times New Roman" w:hAnsi="Times New Roman"/>
          <w:sz w:val="28"/>
          <w:szCs w:val="28"/>
        </w:rPr>
        <w:tab/>
      </w:r>
      <w:r w:rsidRPr="00A81B38">
        <w:rPr>
          <w:rFonts w:ascii="Times New Roman" w:hAnsi="Times New Roman"/>
          <w:sz w:val="28"/>
          <w:szCs w:val="28"/>
        </w:rPr>
        <w:tab/>
      </w:r>
      <w:r>
        <w:rPr>
          <w:rFonts w:ascii="Times New Roman" w:hAnsi="Times New Roman"/>
          <w:sz w:val="28"/>
          <w:szCs w:val="28"/>
        </w:rPr>
        <w:t xml:space="preserve">     </w:t>
      </w:r>
      <w:r w:rsidRPr="00A81B38">
        <w:rPr>
          <w:rFonts w:ascii="Times New Roman" w:hAnsi="Times New Roman"/>
          <w:sz w:val="28"/>
          <w:szCs w:val="28"/>
        </w:rPr>
        <w:t>С.Н. Гуньков</w:t>
      </w:r>
    </w:p>
    <w:p w:rsidR="004D578F" w:rsidRPr="00A81B38" w:rsidRDefault="004D578F" w:rsidP="004D578F">
      <w:pPr>
        <w:pStyle w:val="a6"/>
        <w:rPr>
          <w:rFonts w:ascii="Times New Roman" w:hAnsi="Times New Roman"/>
          <w:sz w:val="28"/>
          <w:szCs w:val="28"/>
        </w:rPr>
      </w:pPr>
    </w:p>
    <w:p w:rsidR="004D578F" w:rsidRPr="00A81B38" w:rsidRDefault="004D578F" w:rsidP="004D578F">
      <w:pPr>
        <w:pStyle w:val="a6"/>
        <w:ind w:firstLine="0"/>
        <w:rPr>
          <w:rFonts w:ascii="Times New Roman" w:hAnsi="Times New Roman"/>
          <w:sz w:val="28"/>
          <w:szCs w:val="28"/>
        </w:rPr>
      </w:pPr>
      <w:r w:rsidRPr="00A81B38">
        <w:rPr>
          <w:rFonts w:ascii="Times New Roman" w:hAnsi="Times New Roman"/>
          <w:sz w:val="28"/>
          <w:szCs w:val="28"/>
        </w:rPr>
        <w:t>Председатель Совета народных депутатов</w:t>
      </w:r>
    </w:p>
    <w:p w:rsidR="004D578F" w:rsidRPr="00A81B38" w:rsidRDefault="004D578F" w:rsidP="004D578F">
      <w:pPr>
        <w:pStyle w:val="a6"/>
        <w:tabs>
          <w:tab w:val="left" w:pos="7950"/>
        </w:tabs>
        <w:ind w:firstLine="0"/>
        <w:rPr>
          <w:rFonts w:ascii="Times New Roman" w:eastAsia="Times New Roman" w:hAnsi="Times New Roman"/>
          <w:sz w:val="28"/>
          <w:szCs w:val="28"/>
          <w:lang w:eastAsia="ar-SA"/>
        </w:rPr>
      </w:pPr>
      <w:r w:rsidRPr="00A81B38">
        <w:rPr>
          <w:rFonts w:ascii="Times New Roman" w:eastAsia="Times New Roman" w:hAnsi="Times New Roman"/>
          <w:sz w:val="28"/>
          <w:szCs w:val="28"/>
          <w:lang w:eastAsia="ar-SA"/>
        </w:rPr>
        <w:t xml:space="preserve">Бодеевского сельского поселения                                                     </w:t>
      </w:r>
    </w:p>
    <w:p w:rsidR="00D04206" w:rsidRPr="00D27EF5" w:rsidRDefault="004D578F" w:rsidP="004D578F">
      <w:pPr>
        <w:pStyle w:val="a6"/>
        <w:tabs>
          <w:tab w:val="left" w:pos="7950"/>
        </w:tabs>
        <w:ind w:firstLine="0"/>
        <w:rPr>
          <w:rFonts w:ascii="Times New Roman" w:hAnsi="Times New Roman"/>
          <w:sz w:val="28"/>
          <w:szCs w:val="28"/>
        </w:rPr>
      </w:pPr>
      <w:r w:rsidRPr="00A81B38">
        <w:rPr>
          <w:rFonts w:ascii="Times New Roman" w:hAnsi="Times New Roman"/>
          <w:sz w:val="28"/>
          <w:szCs w:val="28"/>
        </w:rPr>
        <w:t>Лискинского муниципального района                                      Н.В. Бакулина</w:t>
      </w:r>
    </w:p>
    <w:p w:rsidR="004D578F" w:rsidRDefault="004D578F" w:rsidP="00D04206">
      <w:pPr>
        <w:pStyle w:val="a3"/>
        <w:jc w:val="right"/>
        <w:rPr>
          <w:rFonts w:ascii="Times New Roman" w:hAnsi="Times New Roman"/>
          <w:sz w:val="20"/>
          <w:szCs w:val="20"/>
        </w:rPr>
      </w:pPr>
    </w:p>
    <w:p w:rsidR="007A2EC9" w:rsidRDefault="007A2EC9" w:rsidP="00D04206">
      <w:pPr>
        <w:pStyle w:val="a3"/>
        <w:jc w:val="right"/>
        <w:rPr>
          <w:rFonts w:ascii="Times New Roman" w:hAnsi="Times New Roman"/>
          <w:sz w:val="20"/>
          <w:szCs w:val="20"/>
        </w:rPr>
      </w:pPr>
    </w:p>
    <w:p w:rsidR="007A2EC9" w:rsidRDefault="007A2EC9" w:rsidP="00D04206">
      <w:pPr>
        <w:pStyle w:val="a3"/>
        <w:jc w:val="right"/>
        <w:rPr>
          <w:rFonts w:ascii="Times New Roman" w:hAnsi="Times New Roman"/>
          <w:sz w:val="20"/>
          <w:szCs w:val="20"/>
        </w:rPr>
      </w:pPr>
    </w:p>
    <w:p w:rsidR="00D04206" w:rsidRPr="00D27EF5" w:rsidRDefault="00D04206" w:rsidP="00D04206">
      <w:pPr>
        <w:pStyle w:val="a3"/>
        <w:jc w:val="right"/>
        <w:rPr>
          <w:rFonts w:ascii="Times New Roman" w:hAnsi="Times New Roman"/>
          <w:sz w:val="20"/>
          <w:szCs w:val="20"/>
        </w:rPr>
      </w:pPr>
      <w:r w:rsidRPr="00D27EF5">
        <w:rPr>
          <w:rFonts w:ascii="Times New Roman" w:hAnsi="Times New Roman"/>
          <w:sz w:val="20"/>
          <w:szCs w:val="20"/>
        </w:rPr>
        <w:lastRenderedPageBreak/>
        <w:t xml:space="preserve">Приложение к решению </w:t>
      </w:r>
    </w:p>
    <w:p w:rsidR="00D04206" w:rsidRPr="00D27EF5" w:rsidRDefault="00D04206" w:rsidP="00D04206">
      <w:pPr>
        <w:pStyle w:val="a3"/>
        <w:jc w:val="right"/>
        <w:rPr>
          <w:rFonts w:ascii="Times New Roman" w:hAnsi="Times New Roman"/>
          <w:sz w:val="20"/>
          <w:szCs w:val="20"/>
        </w:rPr>
      </w:pPr>
      <w:r w:rsidRPr="00D27EF5">
        <w:rPr>
          <w:rFonts w:ascii="Times New Roman" w:hAnsi="Times New Roman"/>
          <w:sz w:val="20"/>
          <w:szCs w:val="20"/>
        </w:rPr>
        <w:t xml:space="preserve">Совета  народных депутатов </w:t>
      </w:r>
    </w:p>
    <w:p w:rsidR="00D04206" w:rsidRPr="00D27EF5" w:rsidRDefault="00DC369A" w:rsidP="00D04206">
      <w:pPr>
        <w:pStyle w:val="a3"/>
        <w:jc w:val="right"/>
        <w:rPr>
          <w:rFonts w:ascii="Times New Roman" w:hAnsi="Times New Roman"/>
          <w:sz w:val="20"/>
          <w:szCs w:val="20"/>
        </w:rPr>
      </w:pPr>
      <w:r>
        <w:rPr>
          <w:rFonts w:ascii="Times New Roman" w:hAnsi="Times New Roman"/>
          <w:sz w:val="20"/>
          <w:szCs w:val="20"/>
        </w:rPr>
        <w:t>Бодеевского</w:t>
      </w:r>
      <w:r w:rsidR="00D04206" w:rsidRPr="00D27EF5">
        <w:rPr>
          <w:rFonts w:ascii="Times New Roman" w:hAnsi="Times New Roman"/>
          <w:sz w:val="20"/>
          <w:szCs w:val="20"/>
        </w:rPr>
        <w:t xml:space="preserve"> сельского поселения</w:t>
      </w:r>
    </w:p>
    <w:p w:rsidR="00D04206" w:rsidRPr="00D27EF5" w:rsidRDefault="00D04206" w:rsidP="00D04206">
      <w:pPr>
        <w:pStyle w:val="a3"/>
        <w:jc w:val="right"/>
        <w:rPr>
          <w:rFonts w:ascii="Times New Roman" w:hAnsi="Times New Roman"/>
          <w:sz w:val="20"/>
          <w:szCs w:val="20"/>
        </w:rPr>
      </w:pPr>
      <w:r w:rsidRPr="00D27EF5">
        <w:rPr>
          <w:rFonts w:ascii="Times New Roman" w:hAnsi="Times New Roman"/>
          <w:sz w:val="20"/>
          <w:szCs w:val="20"/>
        </w:rPr>
        <w:t xml:space="preserve"> от </w:t>
      </w:r>
      <w:r w:rsidR="007A2EC9">
        <w:rPr>
          <w:rFonts w:ascii="Times New Roman" w:hAnsi="Times New Roman"/>
          <w:sz w:val="20"/>
          <w:szCs w:val="20"/>
        </w:rPr>
        <w:t>21.09.2021г</w:t>
      </w:r>
      <w:r w:rsidRPr="00D27EF5">
        <w:rPr>
          <w:rFonts w:ascii="Times New Roman" w:hAnsi="Times New Roman"/>
          <w:sz w:val="20"/>
          <w:szCs w:val="20"/>
        </w:rPr>
        <w:t xml:space="preserve"> </w:t>
      </w:r>
      <w:r w:rsidR="007A2EC9">
        <w:rPr>
          <w:rFonts w:ascii="Times New Roman" w:hAnsi="Times New Roman"/>
          <w:sz w:val="20"/>
          <w:szCs w:val="20"/>
        </w:rPr>
        <w:t xml:space="preserve"> </w:t>
      </w:r>
      <w:r w:rsidRPr="00D27EF5">
        <w:rPr>
          <w:rFonts w:ascii="Times New Roman" w:hAnsi="Times New Roman"/>
          <w:sz w:val="20"/>
          <w:szCs w:val="20"/>
        </w:rPr>
        <w:t xml:space="preserve">№ </w:t>
      </w:r>
      <w:r w:rsidR="007A2EC9">
        <w:rPr>
          <w:rFonts w:ascii="Times New Roman" w:hAnsi="Times New Roman"/>
          <w:sz w:val="20"/>
          <w:szCs w:val="20"/>
        </w:rPr>
        <w:t>40</w:t>
      </w:r>
    </w:p>
    <w:p w:rsidR="00D04206" w:rsidRPr="00D27EF5" w:rsidRDefault="00D04206" w:rsidP="00D04206">
      <w:pPr>
        <w:pStyle w:val="a3"/>
        <w:jc w:val="both"/>
        <w:rPr>
          <w:rFonts w:ascii="Times New Roman" w:hAnsi="Times New Roman"/>
          <w:sz w:val="24"/>
          <w:szCs w:val="24"/>
        </w:rPr>
      </w:pPr>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РЕГЛАМЕНТ</w:t>
      </w:r>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 xml:space="preserve">Совета народных депутатов </w:t>
      </w:r>
      <w:r w:rsidR="00DC369A">
        <w:rPr>
          <w:rFonts w:ascii="Times New Roman" w:hAnsi="Times New Roman"/>
          <w:b/>
          <w:sz w:val="24"/>
          <w:szCs w:val="24"/>
        </w:rPr>
        <w:t>Бодеевского</w:t>
      </w:r>
      <w:r w:rsidRPr="00D27EF5">
        <w:rPr>
          <w:rFonts w:ascii="Times New Roman" w:hAnsi="Times New Roman"/>
          <w:b/>
          <w:sz w:val="24"/>
          <w:szCs w:val="24"/>
        </w:rPr>
        <w:t xml:space="preserve"> сельского поселения </w:t>
      </w:r>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 xml:space="preserve">Лискинского муниципального района Воронежской области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6765C3">
      <w:pPr>
        <w:pStyle w:val="a3"/>
        <w:jc w:val="center"/>
        <w:rPr>
          <w:rFonts w:ascii="Times New Roman" w:hAnsi="Times New Roman"/>
          <w:b/>
          <w:sz w:val="24"/>
          <w:szCs w:val="24"/>
        </w:rPr>
      </w:pPr>
      <w:r w:rsidRPr="00D27EF5">
        <w:rPr>
          <w:rFonts w:ascii="Times New Roman" w:hAnsi="Times New Roman"/>
          <w:b/>
          <w:sz w:val="24"/>
          <w:szCs w:val="24"/>
        </w:rPr>
        <w:t>Общие положения.</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1.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(далее по тексту - Совет народных депутатов) является представительным органом местного самоуправления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Лискинского муниципального района Воронежской области.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Совет народных депутатов состоит из 11 депутатов, избираемых населением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федеральным и областным законодательством и Уставом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3.Совет народных депутатов обладает правами юридического лица, имеет печать.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Статья 2. Правомочность Совета народных депутатов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считается правомочным, если в его состав избрано не менее 2/3 от установленной численности депутатов Совета.</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2</w:t>
      </w:r>
      <w:r w:rsidRPr="00D27EF5">
        <w:rPr>
          <w:rFonts w:ascii="Times New Roman" w:hAnsi="Times New Roman"/>
          <w:sz w:val="24"/>
          <w:szCs w:val="24"/>
        </w:rPr>
        <w:t xml:space="preserve">. Момент начала работы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Моментом начала работы Совета народных депутатов нового созыва считается его первое заседание.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3</w:t>
      </w:r>
      <w:r w:rsidRPr="00D27EF5">
        <w:rPr>
          <w:rFonts w:ascii="Times New Roman" w:hAnsi="Times New Roman"/>
          <w:sz w:val="24"/>
          <w:szCs w:val="24"/>
        </w:rPr>
        <w:t xml:space="preserve">. Основные принципы деятельности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 Деятельность Совета народных депутатов основывается на принципах законности, свободного обсуждения и коллективного решения вопросов, отнесенных к его компетенции, гласности и подконтрольности населению. Заседания Совета народных депутатов проводятся открыто.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Совет народных депутатов осуществляет свои полномочия в соответствии с Конституцией Российской Федерации, Федеральными законами, Указами Президента Российской Федерации, Уставами Воронежской области, Лискинского муниципального района,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 настоящим Регламентом посредством принятия правовых актов и решений по вопросам, отнесенным Конституцией Российской Федерации к ведению представительного органа местного самоуправления. Совет депутатов осуществляет также контрольные функции в пределах своей компетенции.</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4</w:t>
      </w:r>
      <w:r w:rsidRPr="00D27EF5">
        <w:rPr>
          <w:rFonts w:ascii="Times New Roman" w:hAnsi="Times New Roman"/>
          <w:sz w:val="24"/>
          <w:szCs w:val="24"/>
        </w:rPr>
        <w:t xml:space="preserve">. Депутат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1.</w:t>
      </w:r>
      <w:r w:rsidR="00235B12" w:rsidRPr="00D27EF5">
        <w:rPr>
          <w:rFonts w:ascii="Times New Roman" w:hAnsi="Times New Roman"/>
          <w:sz w:val="24"/>
          <w:szCs w:val="24"/>
        </w:rPr>
        <w:t xml:space="preserve"> </w:t>
      </w:r>
      <w:r w:rsidRPr="00D27EF5">
        <w:rPr>
          <w:rFonts w:ascii="Times New Roman" w:hAnsi="Times New Roman"/>
          <w:sz w:val="24"/>
          <w:szCs w:val="24"/>
        </w:rPr>
        <w:t>Депутатом</w:t>
      </w:r>
      <w:r w:rsidR="00235B12" w:rsidRPr="00D27EF5">
        <w:rPr>
          <w:rFonts w:ascii="Times New Roman" w:hAnsi="Times New Roman"/>
          <w:sz w:val="24"/>
          <w:szCs w:val="24"/>
        </w:rPr>
        <w:t xml:space="preserve"> </w:t>
      </w:r>
      <w:r w:rsidRPr="00D27EF5">
        <w:rPr>
          <w:rFonts w:ascii="Times New Roman" w:hAnsi="Times New Roman"/>
          <w:sz w:val="24"/>
          <w:szCs w:val="24"/>
        </w:rPr>
        <w:t xml:space="preserve">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является избранный жителями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гражданин Российской Федерации, достигший 18-летнего возраста.</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2.</w:t>
      </w:r>
      <w:r w:rsidR="00235B12" w:rsidRPr="00D27EF5">
        <w:rPr>
          <w:rFonts w:ascii="Times New Roman" w:hAnsi="Times New Roman"/>
          <w:sz w:val="24"/>
          <w:szCs w:val="24"/>
        </w:rPr>
        <w:t xml:space="preserve"> </w:t>
      </w:r>
      <w:r w:rsidRPr="00D27EF5">
        <w:rPr>
          <w:rFonts w:ascii="Times New Roman" w:hAnsi="Times New Roman"/>
          <w:sz w:val="24"/>
          <w:szCs w:val="24"/>
        </w:rPr>
        <w:t xml:space="preserve">Депутатами Совета народных депутатов поселения не могут быть депутаты законодательных (представительных) органов государственной власти, депутаты иных представительных органов местного самоуправления, судьи, прокуроры, работники органов внутренних дел, лица, занимающие иные государственные должности, а также муниципальные служащие.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3.</w:t>
      </w:r>
      <w:r w:rsidR="00235B12" w:rsidRPr="00D27EF5">
        <w:rPr>
          <w:rFonts w:ascii="Times New Roman" w:hAnsi="Times New Roman"/>
          <w:sz w:val="24"/>
          <w:szCs w:val="24"/>
        </w:rPr>
        <w:t xml:space="preserve"> </w:t>
      </w:r>
      <w:r w:rsidRPr="00D27EF5">
        <w:rPr>
          <w:rFonts w:ascii="Times New Roman" w:hAnsi="Times New Roman"/>
          <w:sz w:val="24"/>
          <w:szCs w:val="24"/>
        </w:rPr>
        <w:t xml:space="preserve">Статус депутата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определяется Конституцией Российской Федерации, федеральным и областным законодательством и настоящим Регламентом.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4.</w:t>
      </w:r>
      <w:r w:rsidR="00235B12" w:rsidRPr="00D27EF5">
        <w:rPr>
          <w:rFonts w:ascii="Times New Roman" w:hAnsi="Times New Roman"/>
          <w:sz w:val="24"/>
          <w:szCs w:val="24"/>
        </w:rPr>
        <w:t xml:space="preserve"> </w:t>
      </w:r>
      <w:r w:rsidRPr="00D27EF5">
        <w:rPr>
          <w:rFonts w:ascii="Times New Roman" w:hAnsi="Times New Roman"/>
          <w:sz w:val="24"/>
          <w:szCs w:val="24"/>
        </w:rPr>
        <w:t xml:space="preserve">Срок полномочий депутата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начинается со дня избрания депутата и прекращается с момента начала работы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нового созыва (за исключением случаев досрочного прекращения полномочий депутата).</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Полномочия депутата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прекращаются досрочно в случаях, предусмотренных Уставом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 иных случаях, установленных федеральными областным законодательством. Решение о прекращении полномочий депутата принимается на заседании Совета народных депутатов и оформляется решением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При досрочном прекращении полномочий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 случаях, предусмотренных федеральным и областным законодательством и Уставом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полномочия депутата Совета народных депутатов прекращаются со дня досрочного прекращения полномочий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Процедура и основания отзыва депутата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определяются областным законодательством.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6.</w:t>
      </w:r>
      <w:r w:rsidR="00235B12" w:rsidRPr="00D27EF5">
        <w:rPr>
          <w:rFonts w:ascii="Times New Roman" w:hAnsi="Times New Roman"/>
          <w:sz w:val="24"/>
          <w:szCs w:val="24"/>
        </w:rPr>
        <w:t xml:space="preserve"> </w:t>
      </w:r>
      <w:r w:rsidRPr="00D27EF5">
        <w:rPr>
          <w:rFonts w:ascii="Times New Roman" w:hAnsi="Times New Roman"/>
          <w:sz w:val="24"/>
          <w:szCs w:val="24"/>
        </w:rPr>
        <w:t xml:space="preserve">Депутат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имеет соответствующее удостоверение, являющееся его основным документом, подтверждающим личность и полномочия депутата, которым он пользуется в течение срока своих полномочий. Положение об удостоверении депутата Совета народных депутатов, его образец и описание утверждаются Советом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7. Депутат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осуществляет свои полномочия на непостоянной основе.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8. Формами депутатской деятельности депутата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являются: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участие в заседаниях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участие в работе комиссий, создаваемых Советом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депутатских групп;</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участие в выполнении поручений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-обращение с депутатскими запросами;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работа с избирателями.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Депутатская деятельность может осуществляться также в иных формах, предусмотренных федеральным и областным законодательством и Уставом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9. Взаимоотношения депутата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с избирателями.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Депутат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поддерживает связь с избирателями, ответственен перед ними и им подотчетен. Депутат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(далее -депутат)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 В целях осуществления депутатской деятельности взаимодействует с органами государственной власти области, органами местного самоуправления, депутатами областной Думы и представительных органов </w:t>
      </w:r>
      <w:r w:rsidRPr="00D27EF5">
        <w:rPr>
          <w:rFonts w:ascii="Times New Roman" w:hAnsi="Times New Roman"/>
          <w:sz w:val="24"/>
          <w:szCs w:val="24"/>
        </w:rPr>
        <w:lastRenderedPageBreak/>
        <w:t>местного самоуправления, политическими партиями и иными общественными объединениями. Депутат информирует избирателей о своей деятельности во время встреч с ними, а также через средства массовой информации.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10. Депутат Совета народных депутатов обязан участвовать в заседаниях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 его комиссиях. При невозможности присутствовать на заседании Совета народных депутатов или его комиссии по уважительной причине депутат заблаговременно информирует об этом председателя Совета народных депутатов. По решению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фамилии депутатов, отсутствующих на заседании с указанием причин отсутствия, могут доводиться до избирателей через средства массовой информации.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11. Депутат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пользуется правом решающего голоса по всем вопросам, рассматриваемым Советом народных депутатов, а также комиссией, членом которой он является. Депутат имеет право: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избирать и быть избранным в комиссии и на соответствующие должности в Совете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высказывать мнение по персональному составу создаваемых Советом народных депутатов органов и кандидатурам должностных лиц, избираемых, назначаемых или утверждаемых Советом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предлагать вопросы для рассмотрения Советом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вносить проекты правовых актов для рассмотрения на заседаниях Совета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вносить предложения и замечания по повестке дня, порядку рассмотрения и существу обсуждаемых вопросов, поправки к проектам решений и другим актам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вносить предложения о заслушивании на заседании Совета народных депутатов внеочередного отчет или информации любого органа или должностного лица, подотчетного или подконтрольного Совету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ставить вопрос о недоверии составу образованных или избранных Советом народных депутатов органов, или избранным, назначенным или утвержденным им должностным лицам;</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оглашать на заседаниях Совета народных депутатов обращения граждан, имеющие, по его мнению, общественное значение;</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обращаться с депутатским запросом;</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на включение в протокол заседания Совета народных депутатов переданного председательствующему текста выступления, не оглашенного в связи с прекращением прений. Порядок реализации указанных прав устанавливается в соответствии с действующим законодательством, Уставом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 правовыми актами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12. Депутат Совета народных депутатов принимает участие в работе комиссий, членом которых он является, вносит предложения, участвует в обсуждении рассматриваемых вопросов и принятии решений. Депутат Совета народных депутатов может принимать участие в работе комиссий Совета народных депутатов,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 В случае несогласия с решением комиссии по проекту правового акта, принимаемого Советом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депутат имеет право внести свое предложение в письменной форме в качестве самостоятельной поправки к проекту </w:t>
      </w:r>
      <w:r w:rsidRPr="00D27EF5">
        <w:rPr>
          <w:rFonts w:ascii="Times New Roman" w:hAnsi="Times New Roman"/>
          <w:sz w:val="24"/>
          <w:szCs w:val="24"/>
        </w:rPr>
        <w:lastRenderedPageBreak/>
        <w:t xml:space="preserve">соответствующего правового акта. Поправки, внесенные депутатом, подлежат обязательному рассмотрению Советом народных депутатов, и по ним проводится голосование.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13. Основные гарантии депутатской деятельности, осуществления прав, обязанности и ответственность депутата Совета народных депутатов установлены Законом Воронежской области ''О статусе депутата представительного органа местного самоуправления в Воронежской области", другими законами Воронежской области, настоящим Регламентом.</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jc w:val="center"/>
        <w:rPr>
          <w:rFonts w:ascii="Times New Roman" w:hAnsi="Times New Roman"/>
          <w:b/>
          <w:sz w:val="24"/>
          <w:szCs w:val="24"/>
        </w:rPr>
      </w:pPr>
      <w:r w:rsidRPr="00D27EF5">
        <w:rPr>
          <w:rFonts w:ascii="Times New Roman" w:hAnsi="Times New Roman"/>
          <w:b/>
          <w:sz w:val="24"/>
          <w:szCs w:val="24"/>
        </w:rPr>
        <w:t xml:space="preserve">Раздел I. Внутренне устройство Совета народных депутатов </w:t>
      </w:r>
      <w:r w:rsidR="00DC369A">
        <w:rPr>
          <w:rFonts w:ascii="Times New Roman" w:hAnsi="Times New Roman"/>
          <w:b/>
          <w:sz w:val="24"/>
          <w:szCs w:val="24"/>
        </w:rPr>
        <w:t>Бодеевского</w:t>
      </w:r>
      <w:r w:rsidRPr="00D27EF5">
        <w:rPr>
          <w:rFonts w:ascii="Times New Roman" w:hAnsi="Times New Roman"/>
          <w:b/>
          <w:sz w:val="24"/>
          <w:szCs w:val="24"/>
        </w:rPr>
        <w:t xml:space="preserve"> сельского поселения.</w:t>
      </w:r>
    </w:p>
    <w:p w:rsidR="00235B12" w:rsidRPr="00D27EF5" w:rsidRDefault="00235B12" w:rsidP="00235B12">
      <w:pPr>
        <w:pStyle w:val="a3"/>
        <w:ind w:firstLine="708"/>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Глава 1. Председатель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Заместитель председателя Совета народных депутатов.</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5</w:t>
      </w:r>
      <w:r w:rsidRPr="00D27EF5">
        <w:rPr>
          <w:rFonts w:ascii="Times New Roman" w:hAnsi="Times New Roman"/>
          <w:sz w:val="24"/>
          <w:szCs w:val="24"/>
        </w:rPr>
        <w:t xml:space="preserve">. Кандидаты на должность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Председатель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избирается тайным голосованием из числа депутатов Совета народных депутатов на срок его полномочий.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Кандидатов на должность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вправе выдвигать депутаты Совета народных депутатов,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возможен также принцип самовыдвижения. Выдвижение и обсуждение кандидатов на должность председателя Совета народных депутатов прекращается по решению Совета народных депутатов большинством голосов, но не менее 50 % от числа избранных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Кандидаты на должность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выступают на заседании Совета народных депутатов и отвечают на вопросы его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Кандидаты на должность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имеют право на выступление до 15 минут. Депутаты имеют право задавать кандидатам вопросы (в течение 30 минут каждому кандидату).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6</w:t>
      </w:r>
      <w:r w:rsidRPr="00D27EF5">
        <w:rPr>
          <w:rFonts w:ascii="Times New Roman" w:hAnsi="Times New Roman"/>
          <w:sz w:val="24"/>
          <w:szCs w:val="24"/>
        </w:rPr>
        <w:t xml:space="preserve">. Избрание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Голосования проводится по всем кандидатам, выдвинутые на должность председателя Совета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за исключением лиц, взявших самоотвод. Самоотвод принимается без голосования.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Депутат считается избранным председателем Совета народных депутатов, если он получил наибольшее число голосов из числа избранных депутатов Совета народных депутатов. В случае равенства голосов, поданных за кандидатов, в течение не более 30 минут проводится их обсуждение, а затем проводится повторное голосование. Если в результате и повторного голосования будет равенство голосов, то проводится новое выдвижение.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Избрание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оформляется решением Совета народных депутатов.</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7</w:t>
      </w:r>
      <w:r w:rsidRPr="00D27EF5">
        <w:rPr>
          <w:rFonts w:ascii="Times New Roman" w:hAnsi="Times New Roman"/>
          <w:sz w:val="24"/>
          <w:szCs w:val="24"/>
        </w:rPr>
        <w:t xml:space="preserve">. Избрание заместителя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Заместитель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избирается открытым голосованием из числа депутатов Совета народных </w:t>
      </w:r>
      <w:r w:rsidRPr="00D27EF5">
        <w:rPr>
          <w:rFonts w:ascii="Times New Roman" w:hAnsi="Times New Roman"/>
          <w:sz w:val="24"/>
          <w:szCs w:val="24"/>
        </w:rPr>
        <w:lastRenderedPageBreak/>
        <w:t xml:space="preserve">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 представлению председателя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Кандидат считается избранным на должность заместителя председателя Совета народных депутатов, если за него проголосовало большинство из числа избранных депутатов Совета народных депутатов. В случае равенства голосов, поданных за кандидатов, в течение не более 30 минут проводится их обсуждение, а затем проводится повторное голосование. Если в результате и повторного голосования будет равенство голосов, то проводится новое выдвижение.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Кандидаты на должность заместителя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имеют право на выступление до 15 минут. Депутаты Совета народных депутатов имеют право задавать кандидатам на должность заместителя председателя Совета народных депутатов вопросы в течение 30 минут.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Избрание заместителя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оформляется решением Совета народных депутатов без дополнительного голосования, если от депутатов Совета народных депутатов не поступило мотивированных возражений или замечаний по итогам голосования.</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Заместитель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исполняет функции председателя Совета народных депутатов в полном объеме в случае его отсутствия (болезнь, отпуск и др.).</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8</w:t>
      </w:r>
      <w:r w:rsidRPr="00D27EF5">
        <w:rPr>
          <w:rFonts w:ascii="Times New Roman" w:hAnsi="Times New Roman"/>
          <w:sz w:val="24"/>
          <w:szCs w:val="24"/>
        </w:rPr>
        <w:t xml:space="preserve">. Компетенция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Председатель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организует его работу;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руководит подготовкой вопросов, выносимых на рассмотрение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ведет заседания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подписывает решения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принимает меры по информированию населения о работе Совета народных депутатов и учету общественного мнения;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представляет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 отношениях с населением, иными органами территориального, местного самоуправления, предприятиями, организациями, расположенными на соответствующей территории;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по вопросам организации работы Совета народных депутатов издает постановления и приказы;</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организует и контролирует выполнение правовых актов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выполняет иные полномочия в соответствии с действующим законодательством и решениями Совета народных депутатов.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9</w:t>
      </w:r>
      <w:r w:rsidRPr="00D27EF5">
        <w:rPr>
          <w:rFonts w:ascii="Times New Roman" w:hAnsi="Times New Roman"/>
          <w:sz w:val="24"/>
          <w:szCs w:val="24"/>
        </w:rPr>
        <w:t>.</w:t>
      </w:r>
      <w:r w:rsidR="00235B12" w:rsidRPr="00D27EF5">
        <w:rPr>
          <w:rFonts w:ascii="Times New Roman" w:hAnsi="Times New Roman"/>
          <w:sz w:val="24"/>
          <w:szCs w:val="24"/>
        </w:rPr>
        <w:t xml:space="preserve"> </w:t>
      </w:r>
      <w:r w:rsidRPr="00D27EF5">
        <w:rPr>
          <w:rFonts w:ascii="Times New Roman" w:hAnsi="Times New Roman"/>
          <w:sz w:val="24"/>
          <w:szCs w:val="24"/>
        </w:rPr>
        <w:t xml:space="preserve">Сложение полномочий председателем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 заместителем председателя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Председатель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заместитель председателя Совета народных депутатов вправе добровольно сложить свои полномочия на основании письменного заявления, которое рассматривается депутатами на заседании Совета народных депутатов. В случае непринятия Советом народных депутатов отставки, председатель Совета народных депутатов или его заместитель вправе сложить свои полномочия по истечении двух недель после подачи заявления.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Решением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председатель Совета народных депутатов и (или) заместитель председателя Совета </w:t>
      </w:r>
      <w:r w:rsidRPr="00D27EF5">
        <w:rPr>
          <w:rFonts w:ascii="Times New Roman" w:hAnsi="Times New Roman"/>
          <w:sz w:val="24"/>
          <w:szCs w:val="24"/>
        </w:rPr>
        <w:lastRenderedPageBreak/>
        <w:t xml:space="preserve">народных депутатов могут быть освобождены от занимаемых должностей в иных случаях, предусмотренных действующим федеральным и областным законодательством. </w:t>
      </w:r>
    </w:p>
    <w:p w:rsidR="00D04206" w:rsidRPr="00D27EF5" w:rsidRDefault="00235B12"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10</w:t>
      </w:r>
      <w:r w:rsidR="00D04206" w:rsidRPr="00D27EF5">
        <w:rPr>
          <w:rFonts w:ascii="Times New Roman" w:hAnsi="Times New Roman"/>
          <w:sz w:val="24"/>
          <w:szCs w:val="24"/>
        </w:rPr>
        <w:t xml:space="preserve">. Комиссии и рабочие группы Совета народных депутатов </w:t>
      </w:r>
      <w:r w:rsidR="00DC369A">
        <w:rPr>
          <w:rFonts w:ascii="Times New Roman" w:hAnsi="Times New Roman"/>
          <w:sz w:val="24"/>
          <w:szCs w:val="24"/>
        </w:rPr>
        <w:t>Бодеевского</w:t>
      </w:r>
      <w:r w:rsidR="00D04206"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вправе создавать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народных депутатов, а также для содействия выполнению его решений, действующего федерального и областного законодательства и осуществлению, в пределах компетенции Совета народных депутатов, контрольных функций.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Комиссии вправе привлекать к своей работе депутатов Совета, не входящих в состав комиссий, представителей органов государственной власти и местного самоуправления, общественных организаций, специалистов.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Проекты предложений по образованию, составу, руководству постоянных комиссий и положения об их деятельности выносятся для обсуждения и утверждения на первое заседание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4. При формировании комиссий Совета народных депутатов голосование проводится по кандидатуре председателя, а затем в целом по составу комиссии. Численный состав каждой комиссии не может быть менее 3 депутатов. Кандидат считается избранным на должность председателя комиссии, если за него проголосовало более половины от числа избранных депутатов Совета народных депутатов. Члены комиссии Совета народных депутатов избираются большинством голосов от числа присутствующих на заседании депутатов. Председатель Совета народных депутатов не может входить в состав комиссии Совета народных депутатов</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Комиссии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осуществляют свою деятельность на основании Положений о каждой из них, утвержденных Советом народных депутатов.</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w:t>
      </w:r>
      <w:r w:rsidR="00235B12" w:rsidRPr="00D27EF5">
        <w:rPr>
          <w:rFonts w:ascii="Times New Roman" w:hAnsi="Times New Roman"/>
          <w:sz w:val="24"/>
          <w:szCs w:val="24"/>
        </w:rPr>
        <w:t>1</w:t>
      </w:r>
      <w:r w:rsidRPr="00D27EF5">
        <w:rPr>
          <w:rFonts w:ascii="Times New Roman" w:hAnsi="Times New Roman"/>
          <w:sz w:val="24"/>
          <w:szCs w:val="24"/>
        </w:rPr>
        <w:t xml:space="preserve">. Заседания комиссии Совета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Заседания комиссии Совета народных депутатов проводятся по мере необходимости и могут проводиться как во время заседаний Совета народных депутатов, так и в период между ними. Постоянные комиссии Совета народных депутатов работают в соответствии с планами, утвержденными на их заседаниях. Заседание комиссии Совета народных депутатов правомочно, если на нем присутствует не менее половины от общего числа членов комиссии. Заседание проводит председатель или его заместитель, а в их отсутствие - один из членов комиссии.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Решения комиссии Совета народных депутатов принимаются большинством голосов от числа присутствующих на заседании членов комиссии. Протокол заседания комиссии Совета народных депутатов подписывается председательствующим на нем и секретарем заседания.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Решения и протоколы комиссии хранятся в делах с документами постоянных комиссий, в соответствии с Номенклатурой дел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w:t>
      </w:r>
      <w:r w:rsidR="00235B12" w:rsidRPr="00D27EF5">
        <w:rPr>
          <w:rFonts w:ascii="Times New Roman" w:hAnsi="Times New Roman"/>
          <w:sz w:val="24"/>
          <w:szCs w:val="24"/>
        </w:rPr>
        <w:t>2</w:t>
      </w:r>
      <w:r w:rsidRPr="00D27EF5">
        <w:rPr>
          <w:rFonts w:ascii="Times New Roman" w:hAnsi="Times New Roman"/>
          <w:sz w:val="24"/>
          <w:szCs w:val="24"/>
        </w:rPr>
        <w:t xml:space="preserve">. Временные комиссии.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вправе создавать временные комиссии и рабочие группы, деятельность которых ограничивается определенным сроком и конкретной задачей.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Задачи временных комиссий, срок их деятельности, полномочия и состав определяются постановлением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об их создании.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jc w:val="center"/>
        <w:rPr>
          <w:rFonts w:ascii="Times New Roman" w:hAnsi="Times New Roman"/>
          <w:sz w:val="24"/>
          <w:szCs w:val="24"/>
        </w:rPr>
      </w:pPr>
      <w:r w:rsidRPr="00D27EF5">
        <w:rPr>
          <w:rFonts w:ascii="Times New Roman" w:hAnsi="Times New Roman"/>
          <w:b/>
          <w:sz w:val="24"/>
          <w:szCs w:val="24"/>
        </w:rPr>
        <w:lastRenderedPageBreak/>
        <w:t xml:space="preserve">Раздел II. Общий порядок работы Совета народных депутатов </w:t>
      </w:r>
      <w:r w:rsidR="00DC369A">
        <w:rPr>
          <w:rFonts w:ascii="Times New Roman" w:hAnsi="Times New Roman"/>
          <w:b/>
          <w:sz w:val="24"/>
          <w:szCs w:val="24"/>
        </w:rPr>
        <w:t>Бодеевского</w:t>
      </w:r>
      <w:r w:rsidRPr="00D27EF5">
        <w:rPr>
          <w:rFonts w:ascii="Times New Roman" w:hAnsi="Times New Roman"/>
          <w:b/>
          <w:sz w:val="24"/>
          <w:szCs w:val="24"/>
        </w:rPr>
        <w:t xml:space="preserve"> сельского поселения</w:t>
      </w:r>
      <w:r w:rsidRPr="00D27EF5">
        <w:rPr>
          <w:rFonts w:ascii="Times New Roman" w:hAnsi="Times New Roman"/>
          <w:sz w:val="24"/>
          <w:szCs w:val="24"/>
        </w:rPr>
        <w:t>.</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Глава </w:t>
      </w:r>
      <w:r w:rsidR="00235B12" w:rsidRPr="00D27EF5">
        <w:rPr>
          <w:rFonts w:ascii="Times New Roman" w:hAnsi="Times New Roman"/>
          <w:sz w:val="24"/>
          <w:szCs w:val="24"/>
        </w:rPr>
        <w:t>2</w:t>
      </w:r>
      <w:r w:rsidRPr="00D27EF5">
        <w:rPr>
          <w:rFonts w:ascii="Times New Roman" w:hAnsi="Times New Roman"/>
          <w:sz w:val="24"/>
          <w:szCs w:val="24"/>
        </w:rPr>
        <w:t xml:space="preserve">. Начало работы Совета народных депутатов. Порядок проведения заседаний Совета народных депутатов.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w:t>
      </w:r>
      <w:r w:rsidR="00235B12" w:rsidRPr="00D27EF5">
        <w:rPr>
          <w:rFonts w:ascii="Times New Roman" w:hAnsi="Times New Roman"/>
          <w:sz w:val="24"/>
          <w:szCs w:val="24"/>
        </w:rPr>
        <w:t>3</w:t>
      </w:r>
      <w:r w:rsidRPr="00D27EF5">
        <w:rPr>
          <w:rFonts w:ascii="Times New Roman" w:hAnsi="Times New Roman"/>
          <w:sz w:val="24"/>
          <w:szCs w:val="24"/>
        </w:rPr>
        <w:t xml:space="preserve">. Первое заседание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Первое заседание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созывается в связи с избранием не менее 8 депутатов (2/3 от установленного числа депутатов) не позднее, чем на 21 день после опубликования итогов выборов. Конкретная дата проведения первого заседания определяется избирательной комиссией муниципального образования.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Для определения правомочности заседания Совета народных депутатов перед его началом проводится регистрация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Заседания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проводятся открыто.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Первое заседание Совета народных депутатов нового созыва открывает и ведет на правах председательствующего старейший по возрасту депутат вплоть до избрания председателя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Последующие заседания ведет председатель Совета народных депутатов, а в его отсутствие -заместитель председателя.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На первом заседании Совета депутатов рассматриваются организационные вопросы и проводятся выборы заместителя председателя Совета народных депутатов. Первое заседание Совета народных депутатов правомочно, если на нем присутствует не менее 2/3 депутатов, избранных в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Последующие заседания народных Совета народных депутатов правомочны, если на них присутствуют не менее половины от числа избранных в Совет депутатов. Решения Совета народных депутатов, носящие нормативный характер, принимаются большинством голосов избранного числа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6. На первом заседании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из своего состава избирает счетную комиссию в составе трех человек, которая осуществляет подсчет голосов при открытом и тайном голосовании.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7.Подготовку проведения заседаний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проводит аппарат администрации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на который возлагаются функции по обеспечению деятельности Совета народных депутатов.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w:t>
      </w:r>
      <w:r w:rsidR="00235B12" w:rsidRPr="00D27EF5">
        <w:rPr>
          <w:rFonts w:ascii="Times New Roman" w:hAnsi="Times New Roman"/>
          <w:sz w:val="24"/>
          <w:szCs w:val="24"/>
        </w:rPr>
        <w:t>4</w:t>
      </w:r>
      <w:r w:rsidRPr="00D27EF5">
        <w:rPr>
          <w:rFonts w:ascii="Times New Roman" w:hAnsi="Times New Roman"/>
          <w:sz w:val="24"/>
          <w:szCs w:val="24"/>
        </w:rPr>
        <w:t xml:space="preserve">. Порядок работы Совета народных депутатов. Регистрация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осуществляет свою основную деятельность на заседаниях Совета. Внеочередные заседания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могут проводиться по требованию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а также по требованию не менее 1/3 депутатов, избранных в Совет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Заседания Совета народных депутатов начинаются с поименной регистрации депутатов Совета.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О невозможности присутствовать на сессии Совета народных депутатов депутат обязан заблаговременно официально проинформировать председателя Совета депутатов, либо его заместителя с изложением причины своего отсутствия. Данное заявление регистрируется и оглашается председательствующим на заседании Совета народных депутатов перед началом заседания.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Статья 1</w:t>
      </w:r>
      <w:r w:rsidR="00235B12" w:rsidRPr="00D27EF5">
        <w:rPr>
          <w:rFonts w:ascii="Times New Roman" w:hAnsi="Times New Roman"/>
          <w:sz w:val="24"/>
          <w:szCs w:val="24"/>
        </w:rPr>
        <w:t>5</w:t>
      </w:r>
      <w:r w:rsidRPr="00D27EF5">
        <w:rPr>
          <w:rFonts w:ascii="Times New Roman" w:hAnsi="Times New Roman"/>
          <w:sz w:val="24"/>
          <w:szCs w:val="24"/>
        </w:rPr>
        <w:t xml:space="preserve">. Рассылка документов депутатам Совета народных депутатов и информирование о заседаниях.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Депутаты Совета народных депутатов получают проекты постановлений и другие материалы не позднее, чем за 3 дня до их рассмотрения на заседании Совета народны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Рассылку необходимых документов и своевременное информирование депутатов Совета народных депутатов о времени и месте проведения заседания Совета народных депутатов и его комиссий, о вопросах, вносимых на рассмотрение, обеспечивает аппарат администрации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w:t>
      </w:r>
      <w:r w:rsidR="00235B12" w:rsidRPr="00D27EF5">
        <w:rPr>
          <w:rFonts w:ascii="Times New Roman" w:hAnsi="Times New Roman"/>
          <w:sz w:val="24"/>
          <w:szCs w:val="24"/>
        </w:rPr>
        <w:t>6</w:t>
      </w:r>
      <w:r w:rsidRPr="00D27EF5">
        <w:rPr>
          <w:rFonts w:ascii="Times New Roman" w:hAnsi="Times New Roman"/>
          <w:sz w:val="24"/>
          <w:szCs w:val="24"/>
        </w:rPr>
        <w:t xml:space="preserve">. Принципы проведения заседаний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Заседания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проводятся открыто и гласно.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На заседания Совета народных депутатов приглашаются должностные лица администрации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w:t>
      </w:r>
      <w:r w:rsidR="00235B12" w:rsidRPr="00D27EF5">
        <w:rPr>
          <w:rFonts w:ascii="Times New Roman" w:hAnsi="Times New Roman"/>
          <w:sz w:val="24"/>
          <w:szCs w:val="24"/>
        </w:rPr>
        <w:t>7</w:t>
      </w:r>
      <w:r w:rsidRPr="00D27EF5">
        <w:rPr>
          <w:rFonts w:ascii="Times New Roman" w:hAnsi="Times New Roman"/>
          <w:sz w:val="24"/>
          <w:szCs w:val="24"/>
        </w:rPr>
        <w:t xml:space="preserve">. Закрытые заседания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По предложению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председателя Совета народных депутатов, а также по требованию не менее 1/3 от числа депутатов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присутствующих на заседании, Совет народных депутатов вправе проводить закрытые заседания.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2. Решение Совета народных депутатов о проведении закрытого заседания принимается большинством голосов депутатов Совета народных депутатов, присутствующих на заседании. Представители средств массовой информации на закрытые заседания не приглашаются.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1</w:t>
      </w:r>
      <w:r w:rsidR="00235B12" w:rsidRPr="00D27EF5">
        <w:rPr>
          <w:rFonts w:ascii="Times New Roman" w:hAnsi="Times New Roman"/>
          <w:sz w:val="24"/>
          <w:szCs w:val="24"/>
        </w:rPr>
        <w:t>8</w:t>
      </w:r>
      <w:r w:rsidRPr="00D27EF5">
        <w:rPr>
          <w:rFonts w:ascii="Times New Roman" w:hAnsi="Times New Roman"/>
          <w:sz w:val="24"/>
          <w:szCs w:val="24"/>
        </w:rPr>
        <w:t>. Протоколы заседаний Совета народных депутатов. Каждое заседание Совета народных депутатов протоколируется. Протокол заседания подписывают председательствующий на заседании и секретарь заседания, избираемый из числа депутатов. Ведет и оформляет протокол секретарь заседания.</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235B12" w:rsidRPr="00D27EF5">
        <w:rPr>
          <w:rFonts w:ascii="Times New Roman" w:hAnsi="Times New Roman"/>
          <w:sz w:val="24"/>
          <w:szCs w:val="24"/>
        </w:rPr>
        <w:t>19</w:t>
      </w:r>
      <w:r w:rsidRPr="00D27EF5">
        <w:rPr>
          <w:rFonts w:ascii="Times New Roman" w:hAnsi="Times New Roman"/>
          <w:sz w:val="24"/>
          <w:szCs w:val="24"/>
        </w:rPr>
        <w:t xml:space="preserve">. Повестка дня заседания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1.Повестка дня заседания Совета народных депутатов оглашается председательствующим в начале заседания и утверждается депутатами. Вопросы, предложенные для внесения в повестку дня дополнительно, включаются в нее при условии, если за их внесение проголосовало не менее половины от числа присутствующих на заседании депутатов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2. Вопросы выносятся на обсуждение Совета народных депутатов в очередности, предусмотренной повесткой дня заседания Совета народных депутатов.</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0</w:t>
      </w:r>
      <w:r w:rsidRPr="00D27EF5">
        <w:rPr>
          <w:rFonts w:ascii="Times New Roman" w:hAnsi="Times New Roman"/>
          <w:sz w:val="24"/>
          <w:szCs w:val="24"/>
        </w:rPr>
        <w:t xml:space="preserve">.Время проведения заседания Совета народных депутатов. Время для выступлений.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Заседания Совета народных депутатов проводятся с 10 до 14 часов с перерывом на 20 минут через 2 часа работы. По решению Совета народных депутатов может быть установлено иное время заседаний. 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Время для докладов предоставляется, как правило, в пределах 30 минут, для содокладов - в пределах 15 минут, выступающим в прениях по докладам и содокладам – 10 минут, для повторных выступлений - до 5 минут, для выступлений по порядку ведения </w:t>
      </w:r>
      <w:r w:rsidRPr="00D27EF5">
        <w:rPr>
          <w:rFonts w:ascii="Times New Roman" w:hAnsi="Times New Roman"/>
          <w:sz w:val="24"/>
          <w:szCs w:val="24"/>
        </w:rPr>
        <w:lastRenderedPageBreak/>
        <w:t xml:space="preserve">заседания, мотивам голосования и для справок-до 3-х минут. Прекращение прений производится простым большинством от числа депутатов, присутствующих на заседании.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1</w:t>
      </w:r>
      <w:r w:rsidRPr="00D27EF5">
        <w:rPr>
          <w:rFonts w:ascii="Times New Roman" w:hAnsi="Times New Roman"/>
          <w:sz w:val="24"/>
          <w:szCs w:val="24"/>
        </w:rPr>
        <w:t>. Права депутата Совета народных депутатов на заседании Совета народных депутатов.</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На заседаниях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 На заседании Совета народных депутатов один и тот же депутат может выступать в прениях по одному и тому же вопросу не более двух раз.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Никто не вправе выступать на заседании Совета народных депутатов без разрешения председательствующего. Нарушивший это правило выступающий лишается председательствующим слова без предупреждения.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2</w:t>
      </w:r>
      <w:r w:rsidRPr="00D27EF5">
        <w:rPr>
          <w:rFonts w:ascii="Times New Roman" w:hAnsi="Times New Roman"/>
          <w:sz w:val="24"/>
          <w:szCs w:val="24"/>
        </w:rPr>
        <w:t xml:space="preserve">.Компетенция председательствующего на заседании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Председательствующий на заседании Совета народных депутатов: - руководит ходом заседания, следит за соблюдением настоящего Регламента: - предоставляет слово депутатам Совета народных депутатов для выступления в порядке поступления заявок; - проводит голосование и оглашает его результаты; - контролирует ведение протокола заседания и подписывает его: при нарушении депутатом Совета народных депутатов настоящего Регламента вправе предупредить депутата, а при повторном нарушении может лишить его слова; вправе удалить из зала заседаний присутствующих лиц, мешающих работе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2. Участвуя в открытом голосовании, председательствующий на заседании Совета народных депутатов голосует последним.</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Глава </w:t>
      </w:r>
      <w:r w:rsidR="00235B12" w:rsidRPr="00D27EF5">
        <w:rPr>
          <w:rFonts w:ascii="Times New Roman" w:hAnsi="Times New Roman"/>
          <w:sz w:val="24"/>
          <w:szCs w:val="24"/>
        </w:rPr>
        <w:t>3</w:t>
      </w:r>
      <w:r w:rsidRPr="00D27EF5">
        <w:rPr>
          <w:rFonts w:ascii="Times New Roman" w:hAnsi="Times New Roman"/>
          <w:sz w:val="24"/>
          <w:szCs w:val="24"/>
        </w:rPr>
        <w:t xml:space="preserve">. Порядок голосования.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3</w:t>
      </w:r>
      <w:r w:rsidRPr="00D27EF5">
        <w:rPr>
          <w:rFonts w:ascii="Times New Roman" w:hAnsi="Times New Roman"/>
          <w:sz w:val="24"/>
          <w:szCs w:val="24"/>
        </w:rPr>
        <w:t xml:space="preserve">.Варианты голосования на заседании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Решения Совета народных депутатов принимаются на его заседаниях открытым или тайным голосованием. Открытое голосование может быть поименным. Первоначально принимается решение о форме проведения (открытое или тайное) голосования. В случае проведения открытого голосования может быть принято решение о проведении поименного открытого голосования.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4</w:t>
      </w:r>
      <w:r w:rsidRPr="00D27EF5">
        <w:rPr>
          <w:rFonts w:ascii="Times New Roman" w:hAnsi="Times New Roman"/>
          <w:sz w:val="24"/>
          <w:szCs w:val="24"/>
        </w:rPr>
        <w:t xml:space="preserve">. Осуществление депутатом Совета народных депутатов права на голосование.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1. При голосовании по одному вопросу депутат Совета народных депутатов имеет один голос, подавая его «за» или «против» принятия решения, либо воздерживаясь от принятия решения. Число депутатов Совета народных депутатов, высказывающихся "за" и "против" принятия решения должно соответствовать числу депутатов Совета депутатов, участвующих в заседании на момент голосования. В случае несовпадения данных показателей Совет народных депутатов может принять решение о поименном открытом голосовании.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2. 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подавать свой голос после завершения голосования, либо способом, отличным от принятого Советом народных депутатов для голосования по данному вопросу, или передавать свое право на голосование другому депутату. </w:t>
      </w:r>
    </w:p>
    <w:p w:rsidR="00235B12" w:rsidRPr="00D27EF5" w:rsidRDefault="00235B12" w:rsidP="00235B12">
      <w:pPr>
        <w:pStyle w:val="a3"/>
        <w:ind w:firstLine="708"/>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5</w:t>
      </w:r>
      <w:r w:rsidRPr="00D27EF5">
        <w:rPr>
          <w:rFonts w:ascii="Times New Roman" w:hAnsi="Times New Roman"/>
          <w:sz w:val="24"/>
          <w:szCs w:val="24"/>
        </w:rPr>
        <w:t xml:space="preserve">. Голосование в 2 тура.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При выдвижении нескольких кандидатур для избрания на одну и ту же должность, или назначения на должность с согласия Совета народных депутатов, в случае, если при проведении голосования ни один из кандидатов не набрал требуемого для избрания количества голосов, проводится второй тур голосования.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Второй тур голосования проводится по двум кандидатурам, получившим наибольшее число голосов в первом туре. Избранным по итогам второго тура считается тот кандидат, который получил наибольшее число голосов. </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6</w:t>
      </w:r>
      <w:r w:rsidRPr="00D27EF5">
        <w:rPr>
          <w:rFonts w:ascii="Times New Roman" w:hAnsi="Times New Roman"/>
          <w:sz w:val="24"/>
          <w:szCs w:val="24"/>
        </w:rPr>
        <w:t xml:space="preserve">. Порядок проведения открытого голосования.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При проведении открытого голосования подсчет голосов поручается счетной комиссии.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После объявления председательствующим на заседании Совета народных депутатов о начале голосования никто не вправе прервать голосование, кроме как для заявлений по порядку ведения заседания Совета.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По окончании подсчета голосов председательствующий на заседании Совета народных депутатов объявляет, принято решение или не принято (отклонено).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При отсутствии кворума, необходимого для проведения голосования, председательствующий на заседании Совета народных депутатов переносит голосование на следующее заседание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6. Если при определении результатов голосования выявятся ошибки в процедуре голосования, то по решению Совета депутатов может быть проведено повторное голосование.</w:t>
      </w:r>
    </w:p>
    <w:p w:rsidR="00235B12" w:rsidRPr="00D27EF5" w:rsidRDefault="00235B12" w:rsidP="00D04206">
      <w:pPr>
        <w:pStyle w:val="a3"/>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7</w:t>
      </w:r>
      <w:r w:rsidRPr="00D27EF5">
        <w:rPr>
          <w:rFonts w:ascii="Times New Roman" w:hAnsi="Times New Roman"/>
          <w:sz w:val="24"/>
          <w:szCs w:val="24"/>
        </w:rPr>
        <w:t xml:space="preserve">. Порядок проведения тайного голосования.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Тайное голосование проводится в случаях, определенных в настоящем Регламенте, а также по решению Совета народных депутатов, принимаемому не менее чем 1/3 голосов от числа депутатов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присутствующих на заседании Совета. В отдельных случаях, при отсутствии возражения со стороны хотя бы одного из депутатов Совета народных депутатов.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вправе проводить открытое голосование при согласовании кандидатуры, назначаемой на должность.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Тайное голосование проводится с использованием бюллетеней.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Тайное голосование проводит счетная комиссия, которая избирается Советом народных депутатов из числа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Бюллетени для тайного голосования изготовляются под контролем счетной комиссии по форме, утвержденной на заседании Совета народных депутатов, в количестве, соответствующем числу депутатов Совета народных депутатов, участвующих в голосовании, и содержат соответствующую информацию.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Бюллетень для тайного голосования выдается депутатам Совета народных депутатов счетной комиссией в соответствии со списком депутатов Совета народных депутатов. При получении бюллетеня депутат расписывается против своей фамилии в указанном списке.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6. Депутат Совета народных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7. Счетная комиссия обязана создать условия для тайного волеизъявления депутатов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8. Недействительными считаются бюллетени неустановленной формы, а также бюллетени, по которым невозможно определить волеизъявление депутата Совета народных депутатов. Дополнения, внесенные в бюллетень, при подсчете голосов не учитываются.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9. По результатам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народных депутатов принимает к сведению.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10. На основании доклада счетной комиссии о результатах тайного голосования председательствующий на заседании Совета народных депутатов объявляет, принято решение или нет, а при выборах (согласовании) называет кандидатуру, избранную (согласованную) на ту или иную должность. Результаты тайного голосования оформляются постановлением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Данное постановление принимается без голосования, если от депутатов Совета народных депутатов не поступило мотивированных замечаний или возражений по итогам голосования.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Статья 2</w:t>
      </w:r>
      <w:r w:rsidR="00235B12" w:rsidRPr="00D27EF5">
        <w:rPr>
          <w:rFonts w:ascii="Times New Roman" w:hAnsi="Times New Roman"/>
          <w:sz w:val="24"/>
          <w:szCs w:val="24"/>
        </w:rPr>
        <w:t>8</w:t>
      </w:r>
      <w:r w:rsidRPr="00D27EF5">
        <w:rPr>
          <w:rFonts w:ascii="Times New Roman" w:hAnsi="Times New Roman"/>
          <w:sz w:val="24"/>
          <w:szCs w:val="24"/>
        </w:rPr>
        <w:t xml:space="preserve">. Порядок проведения поименного голосования.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Поименное открытое голосование проводится по решению Совета народных депутатов, принимаемому не менее чем 2/3 голосов от числа депутатов Совета народных депутатов, присутствующих на заседании Совета народных депутатов, в том числе с использованием именных бюллетеней, либо посредством поименного опроса.</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EB747E" w:rsidRPr="00D27EF5">
        <w:rPr>
          <w:rFonts w:ascii="Times New Roman" w:hAnsi="Times New Roman"/>
          <w:sz w:val="24"/>
          <w:szCs w:val="24"/>
        </w:rPr>
        <w:t>29</w:t>
      </w:r>
      <w:r w:rsidRPr="00D27EF5">
        <w:rPr>
          <w:rFonts w:ascii="Times New Roman" w:hAnsi="Times New Roman"/>
          <w:sz w:val="24"/>
          <w:szCs w:val="24"/>
        </w:rPr>
        <w:t xml:space="preserve">. Преимущества в выборе способа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В случае если на заседании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приняты как решение о проведении поименного, так и решение о проведении тайного голосования, то проводится тайное голосование. </w:t>
      </w:r>
    </w:p>
    <w:p w:rsidR="00EB747E" w:rsidRPr="00D27EF5" w:rsidRDefault="00EB747E" w:rsidP="00D04206">
      <w:pPr>
        <w:pStyle w:val="a3"/>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Глава </w:t>
      </w:r>
      <w:r w:rsidR="00EB747E" w:rsidRPr="00D27EF5">
        <w:rPr>
          <w:rFonts w:ascii="Times New Roman" w:hAnsi="Times New Roman"/>
          <w:sz w:val="24"/>
          <w:szCs w:val="24"/>
        </w:rPr>
        <w:t>4</w:t>
      </w:r>
      <w:r w:rsidRPr="00D27EF5">
        <w:rPr>
          <w:rFonts w:ascii="Times New Roman" w:hAnsi="Times New Roman"/>
          <w:sz w:val="24"/>
          <w:szCs w:val="24"/>
        </w:rPr>
        <w:t xml:space="preserve">. Кворум, необходимый для принятия актов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EB747E" w:rsidRPr="00D27EF5" w:rsidRDefault="00EB747E" w:rsidP="00D04206">
      <w:pPr>
        <w:pStyle w:val="a3"/>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3</w:t>
      </w:r>
      <w:r w:rsidR="00EB747E" w:rsidRPr="00D27EF5">
        <w:rPr>
          <w:rFonts w:ascii="Times New Roman" w:hAnsi="Times New Roman"/>
          <w:sz w:val="24"/>
          <w:szCs w:val="24"/>
        </w:rPr>
        <w:t>0</w:t>
      </w:r>
      <w:r w:rsidRPr="00D27EF5">
        <w:rPr>
          <w:rFonts w:ascii="Times New Roman" w:hAnsi="Times New Roman"/>
          <w:sz w:val="24"/>
          <w:szCs w:val="24"/>
        </w:rPr>
        <w:t xml:space="preserve">. Основные понятия, используемые для определения результатов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В настоящем Регламенте применяются следующие понятия, используемые для определения результатов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под установленным числом депутатов понимается общая численность Совета народных депутатов, предусмотренная Уставом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 11 депутатов;</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число избранных депутатов в Совет народных депутатов - число депутатов, избранных в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за исключением депутатов Совета народных депутатов, полномочия которых прекращены в установленном законодательством порядке;</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число присутствующих на заседании - число депутатов Совета депутатов, зарегистрировавшихся во время последней перед проведением голосования регистрации;</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простое большинство голосов - число голосов, превышающее, в зависимости от рассматриваемого вопроса, половину от: - установленного числа депутатов Совета народных депутатов; - от числа избранных депутатов Совета народных депутатов; - от числа депутатов Совета народных депутатов, присутствующих на заседании;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5) квалифицированное большинство голосов - число голосов, составляющее 2/3 от установленного числа депутатов Совета народных депутатов. </w:t>
      </w:r>
    </w:p>
    <w:p w:rsidR="00EB747E" w:rsidRPr="00D27EF5" w:rsidRDefault="00EB747E" w:rsidP="00D04206">
      <w:pPr>
        <w:pStyle w:val="a3"/>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3</w:t>
      </w:r>
      <w:r w:rsidR="00EB747E" w:rsidRPr="00D27EF5">
        <w:rPr>
          <w:rFonts w:ascii="Times New Roman" w:hAnsi="Times New Roman"/>
          <w:sz w:val="24"/>
          <w:szCs w:val="24"/>
        </w:rPr>
        <w:t>1</w:t>
      </w:r>
      <w:r w:rsidRPr="00D27EF5">
        <w:rPr>
          <w:rFonts w:ascii="Times New Roman" w:hAnsi="Times New Roman"/>
          <w:sz w:val="24"/>
          <w:szCs w:val="24"/>
        </w:rPr>
        <w:t xml:space="preserve">. Количество голосов необходимое для принятия нормативно-правовых актов.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Устав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изменения и дополнения к нему принимается квалифицированным большинством голосов депутатов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Нормативно-правовые акты, изменения и дополнения к ним принимаются на заседаниях Совета народных депутатов большинством голосов от числа избранных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Иные акты принимаются на заседаниях Совета народных депутатов большинством голосов от числа избранных депутатов, за исключением случаев установленных настоящим Регламентом. </w:t>
      </w:r>
    </w:p>
    <w:p w:rsidR="00EB747E" w:rsidRPr="00D27EF5" w:rsidRDefault="00EB747E" w:rsidP="00D04206">
      <w:pPr>
        <w:pStyle w:val="a3"/>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3</w:t>
      </w:r>
      <w:r w:rsidR="00EB747E" w:rsidRPr="00D27EF5">
        <w:rPr>
          <w:rFonts w:ascii="Times New Roman" w:hAnsi="Times New Roman"/>
          <w:sz w:val="24"/>
          <w:szCs w:val="24"/>
        </w:rPr>
        <w:t>2</w:t>
      </w:r>
      <w:r w:rsidRPr="00D27EF5">
        <w:rPr>
          <w:rFonts w:ascii="Times New Roman" w:hAnsi="Times New Roman"/>
          <w:sz w:val="24"/>
          <w:szCs w:val="24"/>
        </w:rPr>
        <w:t xml:space="preserve">. Голосование по процедурным вопросам. </w:t>
      </w:r>
    </w:p>
    <w:p w:rsidR="00D04206"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w:t>
      </w:r>
      <w:r w:rsidR="00D04206" w:rsidRPr="00D27EF5">
        <w:rPr>
          <w:rFonts w:ascii="Times New Roman" w:hAnsi="Times New Roman"/>
          <w:sz w:val="24"/>
          <w:szCs w:val="24"/>
        </w:rPr>
        <w:t xml:space="preserve">По процедурным вопросам решение принимается большинством голосов присутствующих на заседании депутатов, если иной порядок не предусмотрен настоящим Регламентом.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К процедурным относятся вопросы: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1) о перерыве в заседании или переносе заседания;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2) о предоставлении дополнительного времени для выступления;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3) о продолжительности времени для ответов на вопросы по существу проекта Правового акта;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4) о предоставлении слова лицам, приглашенным на заседание;</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5) о переносе или прекращении прений по обсуждаемому вопросу;</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6) о передаче вопроса на рассмотрение соответствующей комиссии Совета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7) о голосовании без обсуждения;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8) о проведении закрытого заседания;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9) об изменении способа проведения голосования;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10) об изменении очередности выступлений;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11) о проведении дополнительной регистрации;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12) о пересчете голосов;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13) иные организационные вопросы.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Решения по процедурным вопросам оформляются протокольно.</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b/>
          <w:sz w:val="24"/>
          <w:szCs w:val="24"/>
        </w:rPr>
        <w:t xml:space="preserve">Раздел III. Процедура подготовки и принятия муниципальных правовых актов Совета народных депутатов </w:t>
      </w:r>
      <w:r w:rsidR="00DC369A">
        <w:rPr>
          <w:rFonts w:ascii="Times New Roman" w:hAnsi="Times New Roman"/>
          <w:b/>
          <w:sz w:val="24"/>
          <w:szCs w:val="24"/>
        </w:rPr>
        <w:t>Бодеевского</w:t>
      </w:r>
      <w:r w:rsidRPr="00D27EF5">
        <w:rPr>
          <w:rFonts w:ascii="Times New Roman" w:hAnsi="Times New Roman"/>
          <w:sz w:val="24"/>
          <w:szCs w:val="24"/>
        </w:rPr>
        <w:t xml:space="preserve"> </w:t>
      </w:r>
      <w:r w:rsidRPr="00D27EF5">
        <w:rPr>
          <w:rFonts w:ascii="Times New Roman" w:hAnsi="Times New Roman"/>
          <w:b/>
          <w:sz w:val="24"/>
          <w:szCs w:val="24"/>
        </w:rPr>
        <w:t>сельского поселения.</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Глава </w:t>
      </w:r>
      <w:r w:rsidR="00EB747E" w:rsidRPr="00D27EF5">
        <w:rPr>
          <w:rFonts w:ascii="Times New Roman" w:hAnsi="Times New Roman"/>
          <w:sz w:val="24"/>
          <w:szCs w:val="24"/>
        </w:rPr>
        <w:t>5</w:t>
      </w:r>
      <w:r w:rsidRPr="00D27EF5">
        <w:rPr>
          <w:rFonts w:ascii="Times New Roman" w:hAnsi="Times New Roman"/>
          <w:sz w:val="24"/>
          <w:szCs w:val="24"/>
        </w:rPr>
        <w:t>. Порядок подготовки, принятия и вступление в силу муниципальных правовых актов.</w:t>
      </w:r>
    </w:p>
    <w:p w:rsidR="00EB747E" w:rsidRPr="00D27EF5" w:rsidRDefault="00EB747E" w:rsidP="00D04206">
      <w:pPr>
        <w:pStyle w:val="a3"/>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3</w:t>
      </w:r>
      <w:r w:rsidR="00EB747E" w:rsidRPr="00D27EF5">
        <w:rPr>
          <w:rFonts w:ascii="Times New Roman" w:hAnsi="Times New Roman"/>
          <w:sz w:val="24"/>
          <w:szCs w:val="24"/>
        </w:rPr>
        <w:t>3</w:t>
      </w:r>
      <w:r w:rsidRPr="00D27EF5">
        <w:rPr>
          <w:rFonts w:ascii="Times New Roman" w:hAnsi="Times New Roman"/>
          <w:sz w:val="24"/>
          <w:szCs w:val="24"/>
        </w:rPr>
        <w:t xml:space="preserve">. Правовые акты, принимаемые Советом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принимает следующие правовые акты: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а) решения - правовые акты нормативного и иного характера;</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б) постановления и приказы - правовые акты по вопросам организации деятельности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в) резолюции, заявления, обращения - правовые акты резолютивного характера.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Решения Совета народных депутатов подписывает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Постановления и приказы по вопросам организации деятельности Совета </w:t>
      </w:r>
      <w:r w:rsidRPr="00D27EF5">
        <w:rPr>
          <w:rFonts w:ascii="Times New Roman" w:hAnsi="Times New Roman"/>
          <w:sz w:val="24"/>
          <w:szCs w:val="24"/>
        </w:rPr>
        <w:lastRenderedPageBreak/>
        <w:t xml:space="preserve">народных депутатов, резолюции, заявления и обращения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подписывает председатель Совета народных депутатов.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имеет право отклонить нормативный правовой акт, принятый Советом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 этом случае указанный нормативный правовой акт в течение 10 дней возвращается в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отклонит нормативный правовой акт, он вновь рассматривается Советом народных депутатов. Если при повторном рассмотрении указанный акт будет одобрен в ранее принятой редакции большинством голосов не менее 2/3 от установленной численности депутатов Совета народных депутатов, он подлежит подписанию главой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 течение 7 дней и опубликованию (обнародованию).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Нормативные правовые акты, не подписанные и не направленные главой поселения для повторного рассмотрения Советом народных депутатов, либо не подписанные в случае отсутствия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или невозможности исполнения им должностных обязанностей, по истечении 14 дней подлежат опубликованию (обнародованию) и вступают в законную силу.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Правовые акты Совета народных депутатов не должны противоречить Конституции РФ, законодательству РФ и области, другим нормативно-правовым актам области и Уставу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EB747E" w:rsidRPr="00D27EF5" w:rsidRDefault="00EB747E" w:rsidP="00D04206">
      <w:pPr>
        <w:pStyle w:val="a3"/>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3</w:t>
      </w:r>
      <w:r w:rsidR="00EB747E" w:rsidRPr="00D27EF5">
        <w:rPr>
          <w:rFonts w:ascii="Times New Roman" w:hAnsi="Times New Roman"/>
          <w:sz w:val="24"/>
          <w:szCs w:val="24"/>
        </w:rPr>
        <w:t>4</w:t>
      </w:r>
      <w:r w:rsidRPr="00D27EF5">
        <w:rPr>
          <w:rFonts w:ascii="Times New Roman" w:hAnsi="Times New Roman"/>
          <w:sz w:val="24"/>
          <w:szCs w:val="24"/>
        </w:rPr>
        <w:t xml:space="preserve">. Подготовка муниципальных правовых актов.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Проекты муниципальных правовых актов могут вноситься депутатами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комиссиями и рабочими группами Совета народных депутатов, главой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органами территориального общественного самоуправления, инициативными группами граждан, другими службами или организациями.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Проекты правовых актов должны отвечать требованиям по ведению делопроизводства в органах местного самоуправления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регулирующих порядок подготовки и издания правовых актов.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Проекты правовых актов Совета народных депутатов, при необходимости, рассматриваются в соответствующих комиссиях Совета народных депутатов, и с их заключениями и предложениями выносится на рассмотрение Совета депутатов. Проекты правовых актов выносятся на голосование в следующем порядке:  оглашается первоначальный проект;</w:t>
      </w:r>
      <w:r w:rsidRPr="00D27EF5">
        <w:rPr>
          <w:rFonts w:ascii="Times New Roman" w:hAnsi="Times New Roman"/>
          <w:sz w:val="24"/>
          <w:szCs w:val="24"/>
        </w:rPr>
        <w:t>  оглашается заключение комиссий (при наличии); оглашаются в поступившей</w:t>
      </w:r>
      <w:r w:rsidRPr="00D27EF5">
        <w:rPr>
          <w:rFonts w:ascii="Times New Roman" w:hAnsi="Times New Roman"/>
          <w:sz w:val="24"/>
          <w:szCs w:val="24"/>
        </w:rPr>
        <w:t> последовательности изменения и дополнения:  проект постановления принимается за основу;</w:t>
      </w:r>
      <w:r w:rsidRPr="00D27EF5">
        <w:rPr>
          <w:rFonts w:ascii="Times New Roman" w:hAnsi="Times New Roman"/>
          <w:sz w:val="24"/>
          <w:szCs w:val="24"/>
        </w:rPr>
        <w:t>  голосуется каждая поправка по каждому пункту постановления и пункт в целом;</w:t>
      </w:r>
      <w:r w:rsidRPr="00D27EF5">
        <w:rPr>
          <w:rFonts w:ascii="Times New Roman" w:hAnsi="Times New Roman"/>
          <w:sz w:val="24"/>
          <w:szCs w:val="24"/>
        </w:rPr>
        <w:t>  проект постановления принимается в целом.</w:t>
      </w:r>
      <w:r w:rsidRPr="00D27EF5">
        <w:rPr>
          <w:rFonts w:ascii="Times New Roman" w:hAnsi="Times New Roman"/>
          <w:sz w:val="24"/>
          <w:szCs w:val="24"/>
        </w:rPr>
        <w:t xml:space="preserve"> Ответственный за подготовку правового акта Совета народных депутатов, в случае его принятия с учетом поступивших предложений, дорабатывает его в течение 3 дней после заседания Совета народных депутатов и передает главе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для подписи и рассылки заинтересованным лицам. Правовые акты Совета народных депутатов вступают в силу с момента их подписания или в иные сроки, указанные в самих актах. Правовые акты Совета народных депутатов направляются заинтересованным лицам, или для опубликования (обнародования) в течение 10 дней со дня их принятия.</w:t>
      </w:r>
    </w:p>
    <w:p w:rsidR="00EB747E" w:rsidRPr="00D27EF5" w:rsidRDefault="00EB747E" w:rsidP="00D04206">
      <w:pPr>
        <w:pStyle w:val="a3"/>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b/>
          <w:sz w:val="24"/>
          <w:szCs w:val="24"/>
        </w:rPr>
      </w:pPr>
      <w:r w:rsidRPr="00D27EF5">
        <w:rPr>
          <w:rFonts w:ascii="Times New Roman" w:hAnsi="Times New Roman"/>
          <w:b/>
          <w:sz w:val="24"/>
          <w:szCs w:val="24"/>
        </w:rPr>
        <w:t xml:space="preserve">Раздел IV. Должностные лица администрации </w:t>
      </w:r>
      <w:r w:rsidR="00DC369A">
        <w:rPr>
          <w:rFonts w:ascii="Times New Roman" w:hAnsi="Times New Roman"/>
          <w:b/>
          <w:sz w:val="24"/>
          <w:szCs w:val="24"/>
        </w:rPr>
        <w:t>Бодеевского</w:t>
      </w:r>
      <w:r w:rsidRPr="00D27EF5">
        <w:rPr>
          <w:rFonts w:ascii="Times New Roman" w:hAnsi="Times New Roman"/>
          <w:b/>
          <w:sz w:val="24"/>
          <w:szCs w:val="24"/>
        </w:rPr>
        <w:t xml:space="preserve"> сельского поселения.</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3</w:t>
      </w:r>
      <w:r w:rsidR="00EB747E" w:rsidRPr="00D27EF5">
        <w:rPr>
          <w:rFonts w:ascii="Times New Roman" w:hAnsi="Times New Roman"/>
          <w:sz w:val="24"/>
          <w:szCs w:val="24"/>
        </w:rPr>
        <w:t>5</w:t>
      </w:r>
      <w:r w:rsidRPr="00D27EF5">
        <w:rPr>
          <w:rFonts w:ascii="Times New Roman" w:hAnsi="Times New Roman"/>
          <w:sz w:val="24"/>
          <w:szCs w:val="24"/>
        </w:rPr>
        <w:t xml:space="preserve">. Порядок согласования назначения и освобождения от должности должностных лиц администрации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1. Совет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согласовывает назначение и освобождение от должности должностных лиц администрации и муниципальных предприятий и учреждений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официально представляет кандидатуры на указанные должности на заседании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Кандидаты излагают на заседании Совета народных депутатов программы своих основных направлений деятельности, отвечают на вопросы депутатов Совета народных депутатов (всего не более 30 минут на одного кандидата).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Решение о даче согласия на назначение на должность или освобождение от должности принимается Советом народных депутатов тайным голосованием. Если нет возражений со стороны хотя бы одного депутата, то решение может быть принято открытым голосованием.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5. Согласие на назначение на должность (освобождение от должности) считается полученным, если за предложенную кандидатуру (за освобождение) проголосовало более половины от числа избранных депутатов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6. По результатам открытого или тайного голосования согласие на назначение на должность (освобождение от должности) оформляется постановлением Совета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которое принимается без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7. В случае несогласования (отклонения) Советом народных депутатов, предложенной для назначения кандидатуру,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выносит на согласование Советом народных депутатов новую кандидатуру. В числе кандидатур, предложенных для согласования на должность, может быть представлена и ранее несогласованная (отклоненная) кандидатура. Представление на согласование для назначения на должность одной и той же кандидатуры более двух раз не допускается.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8. Обсуждение и голосование по новой кандидатуре осуществляется в порядке, предусмотренном настоящим Регламентом на очередном заседании Совета народных депутатов, но не позднее, чем в месячный срок. На одном заседании Совета по замещаемой должности может быть проведено не более двух голосований.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9. Если на замещаемую должность представлено 2 кандидата, согласованной считается кандидатура, получившая более 50 % голосов от числа избранных депутатов. Если никто из кандидатов не набрал необходимого числа голосов, проводится 2 тур.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10. Если на замещаемую должность было представлено более двух кандидатур, и ни одна из них не набрала необходимого числа голосов, то проводится второй тур голосования по двум кандидатам, набравшим наибольшее число голосов. Согласованным на назначение на должность по итогам второго тура считается кандидат, получившим большее по отношению к другому кандидату число голосов назначаемым на должность по согласованию с Советом народных депутатов.</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3</w:t>
      </w:r>
      <w:r w:rsidR="00EB747E" w:rsidRPr="00D27EF5">
        <w:rPr>
          <w:rFonts w:ascii="Times New Roman" w:hAnsi="Times New Roman"/>
          <w:sz w:val="24"/>
          <w:szCs w:val="24"/>
        </w:rPr>
        <w:t>6</w:t>
      </w:r>
      <w:r w:rsidRPr="00D27EF5">
        <w:rPr>
          <w:rFonts w:ascii="Times New Roman" w:hAnsi="Times New Roman"/>
          <w:sz w:val="24"/>
          <w:szCs w:val="24"/>
        </w:rPr>
        <w:t xml:space="preserve">. Рассмотрение вопроса о выражении недоверия должностным лицам, назначаемым на должность по согласованию с Советом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Предложение о выражении недоверия должностному лицу, назначенному на должность по согласованию с Советом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поселения (далее - должностное лицо) может быть внесено группой депутатов Совета народных депутатов, насчитывающей не менее 1/3 от установленного числа депутатов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Предложение должно быть мотивированным и содержать конкретные нарушения, допущенные должностным лицом.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Совет народных депутатов для проверки данных фактов создает из числа депутатов специальную комиссию.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Комиссия заслушивает на своих заседаниях лиц, которые могут сообщать о фактах, положенных в основу предложения о выражении недоверия, рассматривает </w:t>
      </w:r>
      <w:r w:rsidRPr="00D27EF5">
        <w:rPr>
          <w:rFonts w:ascii="Times New Roman" w:hAnsi="Times New Roman"/>
          <w:sz w:val="24"/>
          <w:szCs w:val="24"/>
        </w:rPr>
        <w:lastRenderedPageBreak/>
        <w:t xml:space="preserve">документы, заслушивает главу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должностное лицо, в отношении которого возбуждена процедура о недоверии.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5. Предложение о выражении недоверия должностному лицу и заключение комиссии рассматриваются на заседании Совета народных депутатов.</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6. С докладом выступает один из членов группы депутатов, высказавшихся за недоверие. Затем делает заключение председатель комиссии. В обсуждении предложения о недоверии принимают участие депутаты Совета народных депутатов,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а также должностное лицо, в отношении которого возбуждена процедура о недоверии.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имеет право на внеочередное выступление.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7. Должностному лицу выражается недоверие, если в результате голосования «за» это предложение проголосовало не менее половины от установленного числа депутатов Совета народных депутатов. Решение принимается тайным голосованием с использованием бюллетеней. Выражение недоверия оформляется постановлением Совета народных депутатов, которое принимается без дополнительного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8. Постановление о выражении недоверия должностному лицу влечет его обязательное освобождение от должности в течение месяца со дня принятия постановления.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9. В случае, если предложение группы депутатов о выражении недоверия должностному лицу не получит поддержки большинства голосов от установленного числа депутатов Совета народных депутатов. Совет народных депутатов принимает постановление об отказе в выражении недоверия. Постановление направляется главе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10. В этом случае группа депутатов не вправе повторно возбудить предложение о выражении недоверия должностному лицу в течение одного года с момента первого предложения. </w:t>
      </w:r>
    </w:p>
    <w:p w:rsidR="00EB747E" w:rsidRPr="00D27EF5" w:rsidRDefault="00EB747E" w:rsidP="00EB747E">
      <w:pPr>
        <w:pStyle w:val="a3"/>
        <w:ind w:firstLine="708"/>
        <w:jc w:val="both"/>
        <w:rPr>
          <w:rFonts w:ascii="Times New Roman" w:hAnsi="Times New Roman"/>
          <w:sz w:val="24"/>
          <w:szCs w:val="24"/>
        </w:rPr>
      </w:pP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Глава 6. Порядок избрания на должность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Лискинского муниципального района.</w:t>
      </w:r>
    </w:p>
    <w:p w:rsidR="00EB747E" w:rsidRPr="00D27EF5" w:rsidRDefault="00EB747E" w:rsidP="00EB747E">
      <w:pPr>
        <w:pStyle w:val="a3"/>
        <w:ind w:firstLine="708"/>
        <w:jc w:val="both"/>
        <w:rPr>
          <w:rFonts w:ascii="Times New Roman" w:hAnsi="Times New Roman"/>
          <w:sz w:val="24"/>
          <w:szCs w:val="24"/>
        </w:rPr>
      </w:pP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37. Порядок объявления конкурса на должность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Лискинского муниципального района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  1. Глава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Лискинского муниципального района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Лискинского муниципального района Воронежской области (далее – конкурс), утвержденным решением Совета.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Конкурс объявляется Советом при наличии вакансии на замещение должности главы местного самоуправления.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Решение Совета об объявлении конкурса должно содержать: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дату, время и место проведения конкурса;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условия конкурса;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состав конкурсной комиссии;</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место и время начала и окончания приема заявлений и прилагаемых к ним документов, контактные телефоны.</w:t>
      </w:r>
    </w:p>
    <w:p w:rsidR="00EB747E" w:rsidRPr="00D27EF5" w:rsidRDefault="00EB747E" w:rsidP="00EB747E">
      <w:pPr>
        <w:pStyle w:val="a3"/>
        <w:ind w:firstLine="708"/>
        <w:jc w:val="both"/>
        <w:rPr>
          <w:rFonts w:ascii="Times New Roman" w:hAnsi="Times New Roman"/>
          <w:sz w:val="24"/>
          <w:szCs w:val="24"/>
        </w:rPr>
      </w:pP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38. Формирование Советом конкурсной комиссии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2. Конкурсная комиссия состоит из 6 человек, из них:</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- 3 человека назначаются Советом,</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lastRenderedPageBreak/>
        <w:t>- 3 человека назначаются Главой Лискинского муниципального района.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В состав конкурсной комиссии могут включаться депутаты Совета, представители органов местного самоуправления поселения, руководители предприятий и учреждений поселения, представители общественных организаций и политических партий.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EB747E" w:rsidRPr="00D27EF5" w:rsidRDefault="00EB747E" w:rsidP="00EB747E">
      <w:pPr>
        <w:pStyle w:val="a3"/>
        <w:ind w:firstLine="708"/>
        <w:jc w:val="both"/>
        <w:rPr>
          <w:rFonts w:ascii="Times New Roman" w:hAnsi="Times New Roman"/>
          <w:sz w:val="24"/>
          <w:szCs w:val="24"/>
        </w:rPr>
      </w:pP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39. Порядок представления и обсуждения кандидатов (участников  конкурса) и формирования списка кандидатур на должность главы местного самоуправления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По итогам конкурса конкурсной комиссией на рассмотрение Совета вносятся два кандидата, принявших участие в конкурсе на должность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5. Кандидаты на выборную муниципальную должность главы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выступают на заседании Совета с программами предстоящей деятельности и отвечают на вопросы депутатов Совета.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 </w:t>
      </w:r>
    </w:p>
    <w:p w:rsidR="00EB747E" w:rsidRPr="00D27EF5" w:rsidRDefault="00EB747E" w:rsidP="00EB747E">
      <w:pPr>
        <w:pStyle w:val="a3"/>
        <w:ind w:firstLine="708"/>
        <w:jc w:val="both"/>
        <w:rPr>
          <w:rFonts w:ascii="Times New Roman" w:hAnsi="Times New Roman"/>
          <w:sz w:val="24"/>
          <w:szCs w:val="24"/>
        </w:rPr>
      </w:pPr>
    </w:p>
    <w:p w:rsidR="00EB747E" w:rsidRPr="007D4443" w:rsidRDefault="00EB747E" w:rsidP="00EB747E">
      <w:pPr>
        <w:pStyle w:val="a3"/>
        <w:ind w:firstLine="708"/>
        <w:jc w:val="both"/>
        <w:rPr>
          <w:rFonts w:ascii="Times New Roman" w:hAnsi="Times New Roman"/>
          <w:sz w:val="24"/>
          <w:szCs w:val="24"/>
        </w:rPr>
      </w:pPr>
      <w:r w:rsidRPr="007D4443">
        <w:rPr>
          <w:rFonts w:ascii="Times New Roman" w:hAnsi="Times New Roman"/>
          <w:sz w:val="24"/>
          <w:szCs w:val="24"/>
        </w:rPr>
        <w:t xml:space="preserve">Статья 40. Избрание на должность главы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 </w:t>
      </w:r>
    </w:p>
    <w:p w:rsidR="00EB747E" w:rsidRPr="007D4443" w:rsidRDefault="00EB747E" w:rsidP="00EB747E">
      <w:pPr>
        <w:pStyle w:val="a3"/>
        <w:ind w:firstLine="708"/>
        <w:jc w:val="both"/>
        <w:rPr>
          <w:rFonts w:ascii="Times New Roman" w:hAnsi="Times New Roman"/>
          <w:sz w:val="24"/>
          <w:szCs w:val="24"/>
        </w:rPr>
      </w:pPr>
      <w:r w:rsidRPr="007D4443">
        <w:rPr>
          <w:rFonts w:ascii="Times New Roman" w:hAnsi="Times New Roman"/>
          <w:sz w:val="24"/>
          <w:szCs w:val="24"/>
        </w:rPr>
        <w:t xml:space="preserve">1. Для избрания на должность главы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 Советом народных депутатов проводится тайное голосование по предложенным кандидатурам. </w:t>
      </w:r>
    </w:p>
    <w:p w:rsidR="00EB747E" w:rsidRPr="007D4443" w:rsidRDefault="00EB747E" w:rsidP="00EB747E">
      <w:pPr>
        <w:pStyle w:val="a3"/>
        <w:ind w:firstLine="708"/>
        <w:jc w:val="both"/>
        <w:rPr>
          <w:rFonts w:ascii="Times New Roman" w:hAnsi="Times New Roman"/>
          <w:sz w:val="24"/>
          <w:szCs w:val="24"/>
        </w:rPr>
      </w:pPr>
      <w:r w:rsidRPr="007D4443">
        <w:rPr>
          <w:rFonts w:ascii="Times New Roman" w:hAnsi="Times New Roman"/>
          <w:sz w:val="24"/>
          <w:szCs w:val="24"/>
        </w:rPr>
        <w:t>2. По итогам тайного голосования отбор кандидатуры производится путем подсчета голосов депутатов, поданных «за». При этом голосование "против" и "воздержался" не проводится. Каждый из депутатов вправе голосовать "за" за одного из кандидатов или не голосовать по всем предлагаемым вариантам кандидатур.</w:t>
      </w:r>
    </w:p>
    <w:p w:rsidR="00EB747E" w:rsidRPr="007D4443" w:rsidRDefault="00EB747E" w:rsidP="00EB747E">
      <w:pPr>
        <w:pStyle w:val="a3"/>
        <w:ind w:firstLine="708"/>
        <w:jc w:val="both"/>
        <w:rPr>
          <w:rFonts w:ascii="Times New Roman" w:hAnsi="Times New Roman"/>
          <w:sz w:val="24"/>
          <w:szCs w:val="24"/>
        </w:rPr>
      </w:pPr>
      <w:r w:rsidRPr="007D4443">
        <w:rPr>
          <w:rFonts w:ascii="Times New Roman" w:hAnsi="Times New Roman"/>
          <w:sz w:val="24"/>
          <w:szCs w:val="24"/>
        </w:rPr>
        <w:t xml:space="preserve">3. По итогам тайного голосования избранным главой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 считается кандидат, за которого проголосовало большинство голосов от установленного числа депутатов Совета народных депутатов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w:t>
      </w:r>
    </w:p>
    <w:p w:rsidR="00EB747E" w:rsidRPr="007D4443" w:rsidRDefault="00EB747E" w:rsidP="00EB747E">
      <w:pPr>
        <w:pStyle w:val="a3"/>
        <w:ind w:firstLine="708"/>
        <w:jc w:val="both"/>
        <w:rPr>
          <w:rFonts w:ascii="Times New Roman" w:hAnsi="Times New Roman"/>
          <w:sz w:val="24"/>
          <w:szCs w:val="24"/>
        </w:rPr>
      </w:pPr>
      <w:r w:rsidRPr="007D4443">
        <w:rPr>
          <w:rFonts w:ascii="Times New Roman" w:hAnsi="Times New Roman"/>
          <w:sz w:val="24"/>
          <w:szCs w:val="24"/>
        </w:rPr>
        <w:t xml:space="preserve">4. В случае если по итогам проведения всех процедур проведения тайного голосования, предусмотренных настоящей статьей, ни один из кандидатов не набрал большинство голосов от установленного числа депутатов Совета народных депутатов, Совет народных депутатов принимает решение об объявлении повторного конкурса по отбору кандидатур на должность главы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 в порядке, предусмотренном Положением о порядке проведения конкурса по отбору кандидатур на должность главы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 и избрание главы в установленном настоящим Регламентом порядке.</w:t>
      </w:r>
    </w:p>
    <w:p w:rsidR="00EB747E" w:rsidRPr="007D4443" w:rsidRDefault="00EB747E" w:rsidP="00EB747E">
      <w:pPr>
        <w:pStyle w:val="a3"/>
        <w:ind w:firstLine="708"/>
        <w:jc w:val="both"/>
        <w:rPr>
          <w:rFonts w:ascii="Times New Roman" w:hAnsi="Times New Roman"/>
          <w:sz w:val="24"/>
          <w:szCs w:val="24"/>
        </w:rPr>
      </w:pPr>
      <w:r w:rsidRPr="007D4443">
        <w:rPr>
          <w:rFonts w:ascii="Times New Roman" w:hAnsi="Times New Roman"/>
          <w:sz w:val="24"/>
          <w:szCs w:val="24"/>
        </w:rPr>
        <w:lastRenderedPageBreak/>
        <w:t xml:space="preserve">5. Решение Совета об избрании главы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 подлежит официальному опубликованию в течение 10 дней с момента его принятия в газете «</w:t>
      </w:r>
      <w:r w:rsidR="007D4443">
        <w:rPr>
          <w:rFonts w:ascii="Times New Roman" w:hAnsi="Times New Roman"/>
          <w:sz w:val="24"/>
          <w:szCs w:val="24"/>
        </w:rPr>
        <w:t>Бодеевский</w:t>
      </w:r>
      <w:r w:rsidRPr="007D4443">
        <w:rPr>
          <w:rFonts w:ascii="Times New Roman" w:hAnsi="Times New Roman"/>
          <w:sz w:val="24"/>
          <w:szCs w:val="24"/>
        </w:rPr>
        <w:t xml:space="preserve"> муниципальный вестник» и размещается на официальном сайте органов местного самоуправления </w:t>
      </w:r>
      <w:r w:rsidR="00DC369A" w:rsidRPr="007D4443">
        <w:rPr>
          <w:rFonts w:ascii="Times New Roman" w:hAnsi="Times New Roman"/>
          <w:sz w:val="24"/>
          <w:szCs w:val="24"/>
        </w:rPr>
        <w:t>Бодеевского</w:t>
      </w:r>
      <w:r w:rsidRPr="007D4443">
        <w:rPr>
          <w:rFonts w:ascii="Times New Roman" w:hAnsi="Times New Roman"/>
          <w:sz w:val="24"/>
          <w:szCs w:val="24"/>
        </w:rPr>
        <w:t xml:space="preserve"> сельского поселения в сети «Интернет».</w:t>
      </w:r>
    </w:p>
    <w:p w:rsidR="00EB747E" w:rsidRPr="00D27EF5" w:rsidRDefault="00EB747E" w:rsidP="00EB747E">
      <w:pPr>
        <w:pStyle w:val="a3"/>
        <w:ind w:firstLine="708"/>
        <w:jc w:val="both"/>
        <w:rPr>
          <w:rFonts w:ascii="Times New Roman" w:hAnsi="Times New Roman"/>
          <w:sz w:val="24"/>
          <w:szCs w:val="24"/>
        </w:rPr>
      </w:pPr>
      <w:r w:rsidRPr="007D4443">
        <w:rPr>
          <w:rFonts w:ascii="Times New Roman" w:hAnsi="Times New Roman"/>
          <w:sz w:val="24"/>
          <w:szCs w:val="24"/>
        </w:rPr>
        <w:t>6. Все документы по проведению конкурса формируются в дело и хранятся в Совете, а по истечении установленного срока хранения передаются в архив.».</w:t>
      </w:r>
    </w:p>
    <w:p w:rsidR="00EB747E" w:rsidRPr="00D27EF5" w:rsidRDefault="00EB747E" w:rsidP="00EB747E">
      <w:pPr>
        <w:pStyle w:val="a3"/>
        <w:ind w:firstLine="708"/>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b/>
          <w:sz w:val="24"/>
          <w:szCs w:val="24"/>
        </w:rPr>
      </w:pPr>
      <w:r w:rsidRPr="00D27EF5">
        <w:rPr>
          <w:rFonts w:ascii="Times New Roman" w:hAnsi="Times New Roman"/>
          <w:b/>
          <w:sz w:val="24"/>
          <w:szCs w:val="24"/>
        </w:rPr>
        <w:t>Раздел V. Заключительные положения.</w:t>
      </w:r>
    </w:p>
    <w:p w:rsidR="00EB747E" w:rsidRPr="00D27EF5" w:rsidRDefault="00EB747E" w:rsidP="00EB747E">
      <w:pPr>
        <w:pStyle w:val="a3"/>
        <w:ind w:firstLine="708"/>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EB747E" w:rsidRPr="00D27EF5">
        <w:rPr>
          <w:rFonts w:ascii="Times New Roman" w:hAnsi="Times New Roman"/>
          <w:sz w:val="24"/>
          <w:szCs w:val="24"/>
        </w:rPr>
        <w:t>41</w:t>
      </w:r>
      <w:r w:rsidRPr="00D27EF5">
        <w:rPr>
          <w:rFonts w:ascii="Times New Roman" w:hAnsi="Times New Roman"/>
          <w:sz w:val="24"/>
          <w:szCs w:val="24"/>
        </w:rPr>
        <w:t xml:space="preserve">. Порядок принятия Регламента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EB747E" w:rsidRPr="00D27EF5">
        <w:rPr>
          <w:rFonts w:ascii="Times New Roman" w:hAnsi="Times New Roman"/>
          <w:sz w:val="24"/>
          <w:szCs w:val="24"/>
        </w:rPr>
        <w:tab/>
      </w:r>
      <w:r w:rsidR="007A2EC9">
        <w:rPr>
          <w:rFonts w:ascii="Times New Roman" w:hAnsi="Times New Roman"/>
          <w:sz w:val="24"/>
          <w:szCs w:val="24"/>
        </w:rPr>
        <w:t xml:space="preserve">1. </w:t>
      </w:r>
      <w:r w:rsidRPr="00D27EF5">
        <w:rPr>
          <w:rFonts w:ascii="Times New Roman" w:hAnsi="Times New Roman"/>
          <w:sz w:val="24"/>
          <w:szCs w:val="24"/>
        </w:rPr>
        <w:t xml:space="preserve">Регламент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и изменения в него принимаются большинством голосов от числа избранных депутатов Совета народных депутатов и оформляются решением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Решение Совета народных депутатов о внесении изменений в Регламент вступает в силу со дня его принятия, если Совет народных депутатов не примет иное решение.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Процедурные вопросы, касающиеся порядка проведения заседаний Совета народных депутатов, рассмотрения иных вопросов деятельности Совета народных депутатов, не предусмотренных настоящим Регламентом, принимаются на заседании Совета народных депутатов большинством голосов от числа присутствующих на заседании депутатов Совета депутатов, оформляются протокольно и действуют со дня их принятия.</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EB747E" w:rsidRPr="00D27EF5">
        <w:rPr>
          <w:rFonts w:ascii="Times New Roman" w:hAnsi="Times New Roman"/>
          <w:sz w:val="24"/>
          <w:szCs w:val="24"/>
        </w:rPr>
        <w:tab/>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Статья </w:t>
      </w:r>
      <w:r w:rsidR="00EB747E" w:rsidRPr="00D27EF5">
        <w:rPr>
          <w:rFonts w:ascii="Times New Roman" w:hAnsi="Times New Roman"/>
          <w:sz w:val="24"/>
          <w:szCs w:val="24"/>
        </w:rPr>
        <w:t>42</w:t>
      </w:r>
      <w:r w:rsidRPr="00D27EF5">
        <w:rPr>
          <w:rFonts w:ascii="Times New Roman" w:hAnsi="Times New Roman"/>
          <w:sz w:val="24"/>
          <w:szCs w:val="24"/>
        </w:rPr>
        <w:t xml:space="preserve">. Внесение предложений об изменении Регламента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Предложения об изменении Регламента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 внесенные депутатскими комиссиями Совета народных депутатов или группой депутатов численностью не менее одной пятой от установленного числа депутатов Совета народных депутатов, включаются без голосования в повестку дня очередного заседания Совета народных депутатов и рассматриваются ею во внеочередном порядке. </w:t>
      </w:r>
    </w:p>
    <w:p w:rsidR="00EB747E" w:rsidRPr="00D27EF5" w:rsidRDefault="00EB747E" w:rsidP="00D04206">
      <w:pPr>
        <w:pStyle w:val="a3"/>
        <w:jc w:val="both"/>
        <w:rPr>
          <w:rFonts w:ascii="Times New Roman" w:hAnsi="Times New Roman"/>
          <w:sz w:val="24"/>
          <w:szCs w:val="24"/>
        </w:rPr>
      </w:pPr>
    </w:p>
    <w:p w:rsidR="00D04206" w:rsidRPr="00D04206"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Статья 4</w:t>
      </w:r>
      <w:r w:rsidR="00EB747E" w:rsidRPr="00D27EF5">
        <w:rPr>
          <w:rFonts w:ascii="Times New Roman" w:hAnsi="Times New Roman"/>
          <w:sz w:val="24"/>
          <w:szCs w:val="24"/>
        </w:rPr>
        <w:t>3</w:t>
      </w:r>
      <w:r w:rsidRPr="00D27EF5">
        <w:rPr>
          <w:rFonts w:ascii="Times New Roman" w:hAnsi="Times New Roman"/>
          <w:sz w:val="24"/>
          <w:szCs w:val="24"/>
        </w:rPr>
        <w:t xml:space="preserve">. Переходные положения. Настоящий Регламент вступает в силу со дня его утверждения на заседании Совета народных депутатов </w:t>
      </w:r>
      <w:r w:rsidR="00DC369A">
        <w:rPr>
          <w:rFonts w:ascii="Times New Roman" w:hAnsi="Times New Roman"/>
          <w:sz w:val="24"/>
          <w:szCs w:val="24"/>
        </w:rPr>
        <w:t>Бодеевского</w:t>
      </w:r>
      <w:r w:rsidRPr="00D27EF5">
        <w:rPr>
          <w:rFonts w:ascii="Times New Roman" w:hAnsi="Times New Roman"/>
          <w:sz w:val="24"/>
          <w:szCs w:val="24"/>
        </w:rPr>
        <w:t xml:space="preserve"> сельского поселения.</w:t>
      </w:r>
    </w:p>
    <w:p w:rsidR="00D04206" w:rsidRPr="00D04206" w:rsidRDefault="00D04206" w:rsidP="00D04206">
      <w:pPr>
        <w:pStyle w:val="a3"/>
        <w:jc w:val="both"/>
        <w:rPr>
          <w:rFonts w:ascii="Times New Roman" w:hAnsi="Times New Roman"/>
          <w:sz w:val="24"/>
          <w:szCs w:val="24"/>
        </w:rPr>
      </w:pPr>
    </w:p>
    <w:p w:rsidR="00D04206" w:rsidRPr="00D04206" w:rsidRDefault="00D04206" w:rsidP="00D04206">
      <w:pPr>
        <w:pStyle w:val="a3"/>
        <w:jc w:val="both"/>
        <w:rPr>
          <w:rFonts w:ascii="Times New Roman" w:hAnsi="Times New Roman"/>
          <w:sz w:val="24"/>
          <w:szCs w:val="24"/>
        </w:rPr>
      </w:pPr>
    </w:p>
    <w:p w:rsidR="00627E8A" w:rsidRPr="00D04206" w:rsidRDefault="00627E8A" w:rsidP="00D04206">
      <w:pPr>
        <w:pStyle w:val="a3"/>
        <w:jc w:val="both"/>
        <w:rPr>
          <w:rFonts w:ascii="Times New Roman" w:hAnsi="Times New Roman"/>
          <w:sz w:val="24"/>
          <w:szCs w:val="24"/>
        </w:rPr>
      </w:pPr>
    </w:p>
    <w:sectPr w:rsidR="00627E8A" w:rsidRPr="00D04206" w:rsidSect="00775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34D"/>
    <w:multiLevelType w:val="hybridMultilevel"/>
    <w:tmpl w:val="47C025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useFELayout/>
  </w:compat>
  <w:rsids>
    <w:rsidRoot w:val="00627E8A"/>
    <w:rsid w:val="000478F5"/>
    <w:rsid w:val="00111763"/>
    <w:rsid w:val="00235B12"/>
    <w:rsid w:val="00244093"/>
    <w:rsid w:val="00253B07"/>
    <w:rsid w:val="00310419"/>
    <w:rsid w:val="00343729"/>
    <w:rsid w:val="00435500"/>
    <w:rsid w:val="004803E4"/>
    <w:rsid w:val="004D578F"/>
    <w:rsid w:val="005176E4"/>
    <w:rsid w:val="0055673B"/>
    <w:rsid w:val="00574ECC"/>
    <w:rsid w:val="00627E8A"/>
    <w:rsid w:val="006765C3"/>
    <w:rsid w:val="00683948"/>
    <w:rsid w:val="00770D05"/>
    <w:rsid w:val="00775AF4"/>
    <w:rsid w:val="007A2EC9"/>
    <w:rsid w:val="007D4443"/>
    <w:rsid w:val="00880D40"/>
    <w:rsid w:val="009A16D3"/>
    <w:rsid w:val="009E44C0"/>
    <w:rsid w:val="009F5D7A"/>
    <w:rsid w:val="00B80F49"/>
    <w:rsid w:val="00B84098"/>
    <w:rsid w:val="00C10EBA"/>
    <w:rsid w:val="00C42213"/>
    <w:rsid w:val="00C73601"/>
    <w:rsid w:val="00CC6246"/>
    <w:rsid w:val="00D04206"/>
    <w:rsid w:val="00D27EF5"/>
    <w:rsid w:val="00DC369A"/>
    <w:rsid w:val="00DF343E"/>
    <w:rsid w:val="00E27518"/>
    <w:rsid w:val="00E90514"/>
    <w:rsid w:val="00EB747E"/>
    <w:rsid w:val="00F472FA"/>
    <w:rsid w:val="00F96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F4"/>
  </w:style>
  <w:style w:type="paragraph" w:styleId="2">
    <w:name w:val="heading 2"/>
    <w:basedOn w:val="a"/>
    <w:next w:val="a"/>
    <w:link w:val="20"/>
    <w:unhideWhenUsed/>
    <w:qFormat/>
    <w:rsid w:val="00E90514"/>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0514"/>
    <w:rPr>
      <w:rFonts w:ascii="Times New Roman" w:eastAsia="Times New Roman" w:hAnsi="Times New Roman" w:cs="Times New Roman"/>
      <w:b/>
      <w:sz w:val="28"/>
      <w:szCs w:val="24"/>
    </w:rPr>
  </w:style>
  <w:style w:type="paragraph" w:styleId="a3">
    <w:name w:val="No Spacing"/>
    <w:uiPriority w:val="1"/>
    <w:qFormat/>
    <w:rsid w:val="00E90514"/>
    <w:pPr>
      <w:spacing w:after="0" w:line="240" w:lineRule="auto"/>
    </w:pPr>
    <w:rPr>
      <w:rFonts w:ascii="Calibri" w:eastAsia="Calibri" w:hAnsi="Calibri" w:cs="Times New Roman"/>
      <w:lang w:eastAsia="en-US"/>
    </w:rPr>
  </w:style>
  <w:style w:type="paragraph" w:styleId="a4">
    <w:name w:val="Plain Text"/>
    <w:basedOn w:val="a"/>
    <w:link w:val="a5"/>
    <w:semiHidden/>
    <w:unhideWhenUsed/>
    <w:rsid w:val="00E90514"/>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semiHidden/>
    <w:rsid w:val="00E90514"/>
    <w:rPr>
      <w:rFonts w:ascii="Courier New" w:eastAsia="Times New Roman" w:hAnsi="Courier New" w:cs="Courier New"/>
      <w:sz w:val="20"/>
      <w:szCs w:val="20"/>
    </w:rPr>
  </w:style>
  <w:style w:type="paragraph" w:customStyle="1" w:styleId="ConsPlusNormal">
    <w:name w:val="ConsPlusNormal"/>
    <w:rsid w:val="00C10EBA"/>
    <w:pPr>
      <w:suppressAutoHyphens/>
      <w:spacing w:after="0" w:line="100" w:lineRule="atLeast"/>
    </w:pPr>
    <w:rPr>
      <w:rFonts w:ascii="Calibri" w:eastAsia="SimSun" w:hAnsi="Calibri" w:cs="Calibri"/>
      <w:kern w:val="2"/>
      <w:lang w:eastAsia="en-US"/>
    </w:rPr>
  </w:style>
  <w:style w:type="paragraph" w:customStyle="1" w:styleId="a6">
    <w:name w:val="Содержимое таблицы"/>
    <w:basedOn w:val="a"/>
    <w:rsid w:val="004D578F"/>
    <w:pPr>
      <w:widowControl w:val="0"/>
      <w:suppressLineNumbers/>
      <w:suppressAutoHyphens/>
      <w:spacing w:after="0" w:line="240" w:lineRule="auto"/>
      <w:ind w:firstLine="567"/>
      <w:jc w:val="both"/>
    </w:pPr>
    <w:rPr>
      <w:rFonts w:ascii="Arial" w:eastAsia="Arial Unicode MS" w:hAnsi="Arial"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3770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8205</Words>
  <Characters>46775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25</cp:revision>
  <cp:lastPrinted>2015-10-05T08:40:00Z</cp:lastPrinted>
  <dcterms:created xsi:type="dcterms:W3CDTF">2015-10-05T08:39:00Z</dcterms:created>
  <dcterms:modified xsi:type="dcterms:W3CDTF">2021-09-23T12:27:00Z</dcterms:modified>
</cp:coreProperties>
</file>