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402BC" w14:textId="77777777" w:rsidR="001511BE" w:rsidRPr="001511BE" w:rsidRDefault="001511BE" w:rsidP="001511BE">
      <w:r w:rsidRPr="001511BE">
        <w:rPr>
          <w:b/>
          <w:bCs/>
        </w:rPr>
        <w:t>СОВЕТ НАРОДНЫХ ДЕПУТАТОВ</w:t>
      </w:r>
      <w:r w:rsidRPr="001511BE">
        <w:t xml:space="preserve"> </w:t>
      </w:r>
    </w:p>
    <w:p w14:paraId="1EA9DF9C" w14:textId="77777777" w:rsidR="001511BE" w:rsidRPr="001511BE" w:rsidRDefault="001511BE" w:rsidP="001511BE">
      <w:r w:rsidRPr="001511BE">
        <w:rPr>
          <w:b/>
          <w:bCs/>
        </w:rPr>
        <w:t xml:space="preserve">БОДЕЕВСКОГО СЕЛЬСКОГО ПОСЕЛЕНИЯ </w:t>
      </w:r>
    </w:p>
    <w:p w14:paraId="75F41A24" w14:textId="77777777" w:rsidR="001511BE" w:rsidRPr="001511BE" w:rsidRDefault="001511BE" w:rsidP="001511BE">
      <w:r w:rsidRPr="001511BE">
        <w:rPr>
          <w:b/>
          <w:bCs/>
        </w:rPr>
        <w:t>ЛИСКИНСКОГО МУНИЦИПАЛЬНОГО РАЙОНА</w:t>
      </w:r>
      <w:r w:rsidRPr="001511BE">
        <w:t xml:space="preserve"> </w:t>
      </w:r>
    </w:p>
    <w:p w14:paraId="309BD94E" w14:textId="77777777" w:rsidR="001511BE" w:rsidRPr="001511BE" w:rsidRDefault="001511BE" w:rsidP="001511BE">
      <w:r w:rsidRPr="001511BE">
        <w:rPr>
          <w:b/>
          <w:bCs/>
        </w:rPr>
        <w:t>ВОРОНЕЖСКОЙ ОБЛАСТИ</w:t>
      </w:r>
      <w:r w:rsidRPr="001511BE">
        <w:t xml:space="preserve"> </w:t>
      </w:r>
    </w:p>
    <w:p w14:paraId="65EC537C" w14:textId="77777777" w:rsidR="001511BE" w:rsidRPr="001511BE" w:rsidRDefault="001511BE" w:rsidP="001511BE"/>
    <w:p w14:paraId="364BA732" w14:textId="77777777" w:rsidR="001511BE" w:rsidRPr="001511BE" w:rsidRDefault="001511BE" w:rsidP="001511BE">
      <w:r w:rsidRPr="001511BE">
        <w:rPr>
          <w:b/>
          <w:bCs/>
        </w:rPr>
        <w:t> </w:t>
      </w:r>
      <w:r w:rsidRPr="001511BE">
        <w:t xml:space="preserve"> </w:t>
      </w:r>
    </w:p>
    <w:p w14:paraId="0F59F944" w14:textId="77777777" w:rsidR="001511BE" w:rsidRPr="001511BE" w:rsidRDefault="001511BE" w:rsidP="001511BE">
      <w:r w:rsidRPr="001511BE">
        <w:rPr>
          <w:b/>
          <w:bCs/>
        </w:rPr>
        <w:t xml:space="preserve">    РЕШЕНИЕ          </w:t>
      </w:r>
    </w:p>
    <w:p w14:paraId="09BC5FDA" w14:textId="77777777" w:rsidR="001511BE" w:rsidRPr="001511BE" w:rsidRDefault="001511BE" w:rsidP="001511BE">
      <w:r w:rsidRPr="001511BE">
        <w:rPr>
          <w:u w:val="single"/>
        </w:rPr>
        <w:t>«30» ноября   2021 г.№ 55</w:t>
      </w:r>
      <w:r w:rsidRPr="001511BE">
        <w:t xml:space="preserve"> </w:t>
      </w:r>
    </w:p>
    <w:p w14:paraId="1AB5DFE0" w14:textId="77777777" w:rsidR="001511BE" w:rsidRPr="001511BE" w:rsidRDefault="001511BE" w:rsidP="001511BE">
      <w:r w:rsidRPr="001511BE">
        <w:t xml:space="preserve">с. Бодеевка </w:t>
      </w:r>
    </w:p>
    <w:p w14:paraId="4E5A5842" w14:textId="77777777" w:rsidR="001511BE" w:rsidRPr="001511BE" w:rsidRDefault="001511BE" w:rsidP="001511BE">
      <w:r w:rsidRPr="001511BE">
        <w:t xml:space="preserve">  </w:t>
      </w:r>
    </w:p>
    <w:p w14:paraId="7AF8CB8B" w14:textId="77777777" w:rsidR="001511BE" w:rsidRPr="001511BE" w:rsidRDefault="001511BE" w:rsidP="001511BE">
      <w:r w:rsidRPr="001511BE">
        <w:t xml:space="preserve">  </w:t>
      </w:r>
    </w:p>
    <w:p w14:paraId="35A57F18" w14:textId="77777777" w:rsidR="001511BE" w:rsidRPr="001511BE" w:rsidRDefault="001511BE" w:rsidP="001511BE">
      <w:r w:rsidRPr="001511BE">
        <w:t xml:space="preserve">О внесении изменений в решение Совета </w:t>
      </w:r>
    </w:p>
    <w:p w14:paraId="29098F44" w14:textId="77777777" w:rsidR="001511BE" w:rsidRPr="001511BE" w:rsidRDefault="001511BE" w:rsidP="001511BE">
      <w:r w:rsidRPr="001511BE">
        <w:t xml:space="preserve">народных депутатов Бодеевского сельского поселения от 21.09.2021 № 41 «О Порядке проведения конкурса по отбору кандидатур на должность главы Бодеевского сельского поселения Лискинского муниципального района Воронежской области» </w:t>
      </w:r>
    </w:p>
    <w:p w14:paraId="6EC9EB7B" w14:textId="77777777" w:rsidR="001511BE" w:rsidRPr="001511BE" w:rsidRDefault="001511BE" w:rsidP="001511BE">
      <w:r w:rsidRPr="001511BE">
        <w:t xml:space="preserve">  </w:t>
      </w:r>
    </w:p>
    <w:p w14:paraId="535BCE56" w14:textId="77777777" w:rsidR="001511BE" w:rsidRPr="001511BE" w:rsidRDefault="001511BE" w:rsidP="001511BE">
      <w:r w:rsidRPr="001511BE">
        <w:t xml:space="preserve">В целях приведения в соответствие с действующим законодательством Российской Федерации, руководствуясь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12.06.2002 № 67-ФЗ «Об основных гарантиях избирательных прав и права на участие в референдуме граждан Российской Федерации»,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Уставом Бодеевского сельского поселения Лискинского муниципального района, Совет народных депутатов Бодеевского сельского поселения Лискинского муниципального района Воронежской области </w:t>
      </w:r>
      <w:r w:rsidRPr="001511BE">
        <w:rPr>
          <w:b/>
          <w:bCs/>
        </w:rPr>
        <w:t>Р Е Ш И Л:</w:t>
      </w:r>
      <w:r w:rsidRPr="001511BE">
        <w:t xml:space="preserve"> </w:t>
      </w:r>
    </w:p>
    <w:p w14:paraId="04078E71" w14:textId="77777777" w:rsidR="001511BE" w:rsidRPr="001511BE" w:rsidRDefault="001511BE" w:rsidP="001511BE">
      <w:r w:rsidRPr="001511BE">
        <w:t xml:space="preserve">1. Внести изменения в Порядок проведения конкурса по отбору кандидатур на должность главы Бодеевского сельского поселения Лискинского муниципального района Воронежской области, утвержденный решением Совета народных депутатов Бодеевского сельского поселения от 21.09.2021 № 41, изложив пункт 2.4. Порядка в следующей редакции: </w:t>
      </w:r>
    </w:p>
    <w:p w14:paraId="30F02652" w14:textId="77777777" w:rsidR="001511BE" w:rsidRPr="001511BE" w:rsidRDefault="001511BE" w:rsidP="001511BE">
      <w:r w:rsidRPr="001511BE">
        <w:t xml:space="preserve">«2.4. Кандидат не допускается к участию в Конкурсе в случае: </w:t>
      </w:r>
    </w:p>
    <w:p w14:paraId="07FAE425" w14:textId="77777777" w:rsidR="001511BE" w:rsidRPr="001511BE" w:rsidRDefault="001511BE" w:rsidP="001511BE">
      <w:r w:rsidRPr="001511BE">
        <w:t xml:space="preserve">1) признания его судом недееспособным или содержания в местах лишения свободы по приговору суда; </w:t>
      </w:r>
    </w:p>
    <w:p w14:paraId="3F0F1670" w14:textId="77777777" w:rsidR="001511BE" w:rsidRPr="001511BE" w:rsidRDefault="001511BE" w:rsidP="001511BE">
      <w:r w:rsidRPr="001511BE">
        <w:t xml:space="preserve">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таких граждан быть </w:t>
      </w:r>
      <w:r w:rsidRPr="001511BE">
        <w:lastRenderedPageBreak/>
        <w:t xml:space="preserve">избранными в органы местного самоуправления не предусмотрено международным договором Российской Федерации; </w:t>
      </w:r>
    </w:p>
    <w:p w14:paraId="40DCACF7" w14:textId="77777777" w:rsidR="001511BE" w:rsidRPr="001511BE" w:rsidRDefault="001511BE" w:rsidP="001511BE">
      <w:r w:rsidRPr="001511BE">
        <w:t xml:space="preserve">3) представления подложных документов или заведомо ложных сведений для участия в конкурсе; </w:t>
      </w:r>
    </w:p>
    <w:p w14:paraId="6CE4573F" w14:textId="77777777" w:rsidR="001511BE" w:rsidRPr="001511BE" w:rsidRDefault="001511BE" w:rsidP="001511BE">
      <w:r w:rsidRPr="001511BE">
        <w:t xml:space="preserve">4) непредставления предусмотренных настоящим Порядком сведений или представления заведомо недостоверных или неполных сведений; </w:t>
      </w:r>
    </w:p>
    <w:p w14:paraId="0EF3EBB9" w14:textId="77777777" w:rsidR="001511BE" w:rsidRPr="001511BE" w:rsidRDefault="001511BE" w:rsidP="001511BE">
      <w:r w:rsidRPr="001511BE">
        <w:t xml:space="preserve">5) при наличии обстоятельств, предусмотренных пунктами 3 - 3.6. статьи 4 Федерального закона от 12.06.2002 № 67-ФЗ «Об основных гарантиях избирательных прав и права на участие в референдуме граждан Российской Федерации»; </w:t>
      </w:r>
    </w:p>
    <w:p w14:paraId="3EA6D7F9" w14:textId="77777777" w:rsidR="001511BE" w:rsidRPr="001511BE" w:rsidRDefault="001511BE" w:rsidP="001511BE">
      <w:r w:rsidRPr="001511BE">
        <w:t xml:space="preserve">6) наличие медицинских противопоказаний для работы со сведениями, составляющими государственную тайну. </w:t>
      </w:r>
    </w:p>
    <w:p w14:paraId="21B8350A" w14:textId="77777777" w:rsidR="001511BE" w:rsidRPr="001511BE" w:rsidRDefault="001511BE" w:rsidP="001511BE">
      <w:r w:rsidRPr="001511BE">
        <w:t xml:space="preserve">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Бодеевского сельского поселения, если такое избрание проводится до истечения указанного срока. </w:t>
      </w:r>
    </w:p>
    <w:p w14:paraId="32D78259" w14:textId="77777777" w:rsidR="001511BE" w:rsidRPr="001511BE" w:rsidRDefault="001511BE" w:rsidP="001511BE">
      <w:r w:rsidRPr="001511BE">
        <w:t xml:space="preserve">Гражданин Российской Федерации,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РФ (руководителем высшего исполнительного органа государственной власти РФ), не может быть выдвинут кандидатом для избрания на должность главы Бодеевского сельского поселения.». </w:t>
      </w:r>
    </w:p>
    <w:p w14:paraId="10B04F46" w14:textId="77777777" w:rsidR="001511BE" w:rsidRPr="001511BE" w:rsidRDefault="001511BE" w:rsidP="001511BE">
      <w:r w:rsidRPr="001511BE">
        <w:t xml:space="preserve">2. Опубликовать настоящее решение в официальных печатных изданиях «Лискинский муниципальный вестник» и «Бодеевский муниципальный вестник», разместить на официальном сайте Бодеевского сельского поселения в сети Интернет. </w:t>
      </w:r>
    </w:p>
    <w:p w14:paraId="56DDFA15" w14:textId="77777777" w:rsidR="001511BE" w:rsidRPr="001511BE" w:rsidRDefault="001511BE" w:rsidP="001511BE">
      <w:r w:rsidRPr="001511BE">
        <w:t xml:space="preserve">3. Контроль за исполнением настоящего решения возложить на главу Бодеевского сельского поселения. </w:t>
      </w:r>
    </w:p>
    <w:p w14:paraId="1CCFE6AD" w14:textId="77777777" w:rsidR="001511BE" w:rsidRPr="001511BE" w:rsidRDefault="001511BE" w:rsidP="001511BE">
      <w:r w:rsidRPr="001511BE">
        <w:t xml:space="preserve">4. Настоящее решение вступает в силу со дня его официального опубликования. </w:t>
      </w:r>
    </w:p>
    <w:p w14:paraId="6ED135AA" w14:textId="77777777" w:rsidR="001511BE" w:rsidRPr="001511BE" w:rsidRDefault="001511BE" w:rsidP="001511BE">
      <w:r w:rsidRPr="001511BE">
        <w:t xml:space="preserve">  </w:t>
      </w:r>
    </w:p>
    <w:p w14:paraId="6B04AB26" w14:textId="77777777" w:rsidR="001511BE" w:rsidRPr="001511BE" w:rsidRDefault="001511BE" w:rsidP="001511BE">
      <w:r w:rsidRPr="001511BE">
        <w:t xml:space="preserve">Глава Бодеевского сельского поселения </w:t>
      </w:r>
    </w:p>
    <w:p w14:paraId="2D26BC54" w14:textId="77777777" w:rsidR="001511BE" w:rsidRPr="001511BE" w:rsidRDefault="001511BE" w:rsidP="001511BE">
      <w:r w:rsidRPr="001511BE">
        <w:t xml:space="preserve">Лискинского муниципального района                                      С.Н. Гуньков </w:t>
      </w:r>
    </w:p>
    <w:p w14:paraId="4213AF2B" w14:textId="77777777" w:rsidR="001511BE" w:rsidRPr="001511BE" w:rsidRDefault="001511BE" w:rsidP="001511BE">
      <w:r w:rsidRPr="001511BE">
        <w:t xml:space="preserve">  </w:t>
      </w:r>
    </w:p>
    <w:p w14:paraId="0833D77F" w14:textId="77777777" w:rsidR="001511BE" w:rsidRPr="001511BE" w:rsidRDefault="001511BE" w:rsidP="001511BE">
      <w:r w:rsidRPr="001511BE">
        <w:t xml:space="preserve">Председатель Совета народных депутатов </w:t>
      </w:r>
    </w:p>
    <w:p w14:paraId="47DED291" w14:textId="77777777" w:rsidR="001511BE" w:rsidRPr="001511BE" w:rsidRDefault="001511BE" w:rsidP="001511BE">
      <w:r w:rsidRPr="001511BE">
        <w:t xml:space="preserve">Бодеевского сельского поселения                                                     </w:t>
      </w:r>
    </w:p>
    <w:p w14:paraId="4A40DDB1" w14:textId="77777777" w:rsidR="001511BE" w:rsidRPr="001511BE" w:rsidRDefault="001511BE" w:rsidP="001511BE">
      <w:r w:rsidRPr="001511BE">
        <w:t xml:space="preserve">Лискинского муниципального района                                      Н.В. Бакулина </w:t>
      </w:r>
    </w:p>
    <w:p w14:paraId="099C62DA"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BA"/>
    <w:rsid w:val="001511BE"/>
    <w:rsid w:val="00312C96"/>
    <w:rsid w:val="005A7B2A"/>
    <w:rsid w:val="008857BA"/>
    <w:rsid w:val="008D6E62"/>
    <w:rsid w:val="00B52F6D"/>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61EA8-8581-4C70-A3E9-801B51BA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5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85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857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857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857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857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57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57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57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7B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857B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857B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857B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857B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857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57BA"/>
    <w:rPr>
      <w:rFonts w:eastAsiaTheme="majorEastAsia" w:cstheme="majorBidi"/>
      <w:color w:val="595959" w:themeColor="text1" w:themeTint="A6"/>
    </w:rPr>
  </w:style>
  <w:style w:type="character" w:customStyle="1" w:styleId="80">
    <w:name w:val="Заголовок 8 Знак"/>
    <w:basedOn w:val="a0"/>
    <w:link w:val="8"/>
    <w:uiPriority w:val="9"/>
    <w:semiHidden/>
    <w:rsid w:val="008857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57BA"/>
    <w:rPr>
      <w:rFonts w:eastAsiaTheme="majorEastAsia" w:cstheme="majorBidi"/>
      <w:color w:val="272727" w:themeColor="text1" w:themeTint="D8"/>
    </w:rPr>
  </w:style>
  <w:style w:type="paragraph" w:styleId="a3">
    <w:name w:val="Title"/>
    <w:basedOn w:val="a"/>
    <w:next w:val="a"/>
    <w:link w:val="a4"/>
    <w:uiPriority w:val="10"/>
    <w:qFormat/>
    <w:rsid w:val="00885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5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7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857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57BA"/>
    <w:pPr>
      <w:spacing w:before="160"/>
      <w:jc w:val="center"/>
    </w:pPr>
    <w:rPr>
      <w:i/>
      <w:iCs/>
      <w:color w:val="404040" w:themeColor="text1" w:themeTint="BF"/>
    </w:rPr>
  </w:style>
  <w:style w:type="character" w:customStyle="1" w:styleId="22">
    <w:name w:val="Цитата 2 Знак"/>
    <w:basedOn w:val="a0"/>
    <w:link w:val="21"/>
    <w:uiPriority w:val="29"/>
    <w:rsid w:val="008857BA"/>
    <w:rPr>
      <w:i/>
      <w:iCs/>
      <w:color w:val="404040" w:themeColor="text1" w:themeTint="BF"/>
    </w:rPr>
  </w:style>
  <w:style w:type="paragraph" w:styleId="a7">
    <w:name w:val="List Paragraph"/>
    <w:basedOn w:val="a"/>
    <w:uiPriority w:val="34"/>
    <w:qFormat/>
    <w:rsid w:val="008857BA"/>
    <w:pPr>
      <w:ind w:left="720"/>
      <w:contextualSpacing/>
    </w:pPr>
  </w:style>
  <w:style w:type="character" w:styleId="a8">
    <w:name w:val="Intense Emphasis"/>
    <w:basedOn w:val="a0"/>
    <w:uiPriority w:val="21"/>
    <w:qFormat/>
    <w:rsid w:val="008857BA"/>
    <w:rPr>
      <w:i/>
      <w:iCs/>
      <w:color w:val="0F4761" w:themeColor="accent1" w:themeShade="BF"/>
    </w:rPr>
  </w:style>
  <w:style w:type="paragraph" w:styleId="a9">
    <w:name w:val="Intense Quote"/>
    <w:basedOn w:val="a"/>
    <w:next w:val="a"/>
    <w:link w:val="aa"/>
    <w:uiPriority w:val="30"/>
    <w:qFormat/>
    <w:rsid w:val="00885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857BA"/>
    <w:rPr>
      <w:i/>
      <w:iCs/>
      <w:color w:val="0F4761" w:themeColor="accent1" w:themeShade="BF"/>
    </w:rPr>
  </w:style>
  <w:style w:type="character" w:styleId="ab">
    <w:name w:val="Intense Reference"/>
    <w:basedOn w:val="a0"/>
    <w:uiPriority w:val="32"/>
    <w:qFormat/>
    <w:rsid w:val="008857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05437">
      <w:bodyDiv w:val="1"/>
      <w:marLeft w:val="0"/>
      <w:marRight w:val="0"/>
      <w:marTop w:val="0"/>
      <w:marBottom w:val="0"/>
      <w:divBdr>
        <w:top w:val="none" w:sz="0" w:space="0" w:color="auto"/>
        <w:left w:val="none" w:sz="0" w:space="0" w:color="auto"/>
        <w:bottom w:val="none" w:sz="0" w:space="0" w:color="auto"/>
        <w:right w:val="none" w:sz="0" w:space="0" w:color="auto"/>
      </w:divBdr>
    </w:div>
    <w:div w:id="12091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2024-10-07T08:29:00Z</dcterms:created>
  <dcterms:modified xsi:type="dcterms:W3CDTF">2024-10-07T08:29:00Z</dcterms:modified>
</cp:coreProperties>
</file>