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16DB" w14:textId="77777777" w:rsidR="00716328" w:rsidRPr="00716328" w:rsidRDefault="00716328" w:rsidP="00716328">
      <w:r w:rsidRPr="00716328">
        <w:rPr>
          <w:b/>
          <w:bCs/>
        </w:rPr>
        <w:t xml:space="preserve">СОВЕТ НАРОДНЫХ ДЕПУТАТОВ </w:t>
      </w:r>
    </w:p>
    <w:p w14:paraId="606DA37A" w14:textId="77777777" w:rsidR="00716328" w:rsidRPr="00716328" w:rsidRDefault="00716328" w:rsidP="00716328">
      <w:r w:rsidRPr="00716328">
        <w:rPr>
          <w:b/>
          <w:bCs/>
        </w:rPr>
        <w:t xml:space="preserve">БОДЕЕВСКОГО СЕЛЬСКОГО ПОСЕЛЕНИЯ </w:t>
      </w:r>
    </w:p>
    <w:p w14:paraId="692569F1" w14:textId="77777777" w:rsidR="00716328" w:rsidRPr="00716328" w:rsidRDefault="00716328" w:rsidP="00716328">
      <w:r w:rsidRPr="00716328">
        <w:rPr>
          <w:b/>
          <w:bCs/>
        </w:rPr>
        <w:t xml:space="preserve">ЛИСКИНСКОГО МУНИЦИПАЛЬНОГО РАЙОНА </w:t>
      </w:r>
    </w:p>
    <w:p w14:paraId="5B5E2E99" w14:textId="77777777" w:rsidR="00716328" w:rsidRPr="00716328" w:rsidRDefault="00716328" w:rsidP="00716328">
      <w:r w:rsidRPr="00716328">
        <w:rPr>
          <w:b/>
          <w:bCs/>
        </w:rPr>
        <w:t>ВОРОНЕЖСКОЙ ОБЛАСТИ</w:t>
      </w:r>
      <w:r w:rsidRPr="00716328">
        <w:t xml:space="preserve"> </w:t>
      </w:r>
    </w:p>
    <w:p w14:paraId="472E7A93" w14:textId="77777777" w:rsidR="00716328" w:rsidRPr="00716328" w:rsidRDefault="00716328" w:rsidP="00716328"/>
    <w:p w14:paraId="5D212ED2" w14:textId="77777777" w:rsidR="00716328" w:rsidRPr="00716328" w:rsidRDefault="00716328" w:rsidP="00716328">
      <w:r w:rsidRPr="00716328">
        <w:rPr>
          <w:b/>
          <w:bCs/>
        </w:rPr>
        <w:t> </w:t>
      </w:r>
      <w:r w:rsidRPr="00716328">
        <w:t xml:space="preserve"> </w:t>
      </w:r>
    </w:p>
    <w:p w14:paraId="5D0E0AD3" w14:textId="77777777" w:rsidR="00716328" w:rsidRPr="00716328" w:rsidRDefault="00716328" w:rsidP="00716328">
      <w:r w:rsidRPr="00716328">
        <w:rPr>
          <w:b/>
          <w:bCs/>
        </w:rPr>
        <w:t>РЕШЕНИЕ</w:t>
      </w:r>
      <w:r w:rsidRPr="00716328">
        <w:t xml:space="preserve"> </w:t>
      </w:r>
    </w:p>
    <w:p w14:paraId="7EC22700" w14:textId="77777777" w:rsidR="00716328" w:rsidRPr="00716328" w:rsidRDefault="00716328" w:rsidP="00716328">
      <w:r w:rsidRPr="00716328">
        <w:rPr>
          <w:b/>
          <w:bCs/>
        </w:rPr>
        <w:t> </w:t>
      </w:r>
      <w:r w:rsidRPr="00716328">
        <w:t xml:space="preserve"> </w:t>
      </w:r>
    </w:p>
    <w:p w14:paraId="795F2FD8" w14:textId="77777777" w:rsidR="00716328" w:rsidRPr="00716328" w:rsidRDefault="00716328" w:rsidP="00716328">
      <w:r w:rsidRPr="00716328">
        <w:rPr>
          <w:u w:val="single"/>
        </w:rPr>
        <w:t>« 5 »   августа    2022 г. № 81</w:t>
      </w:r>
      <w:r w:rsidRPr="00716328">
        <w:t xml:space="preserve"> </w:t>
      </w:r>
    </w:p>
    <w:p w14:paraId="53BB739E" w14:textId="77777777" w:rsidR="00716328" w:rsidRPr="00716328" w:rsidRDefault="00716328" w:rsidP="00716328">
      <w:r w:rsidRPr="00716328">
        <w:t xml:space="preserve">                  с.Бодеевка </w:t>
      </w:r>
    </w:p>
    <w:p w14:paraId="594F61DE" w14:textId="77777777" w:rsidR="00716328" w:rsidRPr="00716328" w:rsidRDefault="00716328" w:rsidP="00716328">
      <w:r w:rsidRPr="00716328">
        <w:t xml:space="preserve">  </w:t>
      </w:r>
    </w:p>
    <w:p w14:paraId="556A69F3" w14:textId="77777777" w:rsidR="00716328" w:rsidRPr="00716328" w:rsidRDefault="00716328" w:rsidP="00716328">
      <w:r w:rsidRPr="00716328">
        <w:rPr>
          <w:b/>
          <w:bCs/>
        </w:rPr>
        <w:t>О внесении изменений и дополнений в Устав Бодеевского сельского поселения Лискинского муниципального района Воронежской области</w:t>
      </w:r>
      <w:r w:rsidRPr="00716328">
        <w:t xml:space="preserve"> </w:t>
      </w:r>
    </w:p>
    <w:p w14:paraId="6E6F631F" w14:textId="77777777" w:rsidR="00716328" w:rsidRPr="00716328" w:rsidRDefault="00716328" w:rsidP="00716328">
      <w:r w:rsidRPr="00716328">
        <w:rPr>
          <w:b/>
          <w:bCs/>
        </w:rPr>
        <w:t> </w:t>
      </w:r>
      <w:r w:rsidRPr="00716328">
        <w:t xml:space="preserve"> </w:t>
      </w:r>
    </w:p>
    <w:p w14:paraId="423A7FEB" w14:textId="77777777" w:rsidR="00716328" w:rsidRPr="00716328" w:rsidRDefault="00716328" w:rsidP="00716328">
      <w:r w:rsidRPr="00716328">
        <w:rPr>
          <w:b/>
          <w:bCs/>
        </w:rPr>
        <w:t> </w:t>
      </w:r>
      <w:r w:rsidRPr="00716328">
        <w:t xml:space="preserve"> </w:t>
      </w:r>
    </w:p>
    <w:p w14:paraId="594A2453" w14:textId="77777777" w:rsidR="00716328" w:rsidRPr="00716328" w:rsidRDefault="00716328" w:rsidP="00716328">
      <w:r w:rsidRPr="00716328">
        <w:t xml:space="preserve">         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Бодеевского сельского поселения Лискинского муниципального района Воронежской области </w:t>
      </w:r>
    </w:p>
    <w:p w14:paraId="0C6068B6" w14:textId="77777777" w:rsidR="00716328" w:rsidRPr="00716328" w:rsidRDefault="00716328" w:rsidP="00716328">
      <w:r w:rsidRPr="00716328">
        <w:rPr>
          <w:b/>
          <w:bCs/>
        </w:rPr>
        <w:t>РЕШИЛ:</w:t>
      </w:r>
      <w:r w:rsidRPr="00716328">
        <w:t xml:space="preserve"> </w:t>
      </w:r>
    </w:p>
    <w:p w14:paraId="699DB873" w14:textId="77777777" w:rsidR="00716328" w:rsidRPr="00716328" w:rsidRDefault="00716328" w:rsidP="00716328">
      <w:r w:rsidRPr="00716328">
        <w:t xml:space="preserve">          1. Внести изменения и дополнения в Устав Бодеевского сельского поселения Лискинского муниципального района Воронежской области согласно приложению. </w:t>
      </w:r>
    </w:p>
    <w:p w14:paraId="62BA05AB" w14:textId="77777777" w:rsidR="00716328" w:rsidRPr="00716328" w:rsidRDefault="00716328" w:rsidP="00716328">
      <w:r w:rsidRPr="00716328">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14:paraId="15784E8F" w14:textId="77777777" w:rsidR="00716328" w:rsidRPr="00716328" w:rsidRDefault="00716328" w:rsidP="00716328">
      <w:r w:rsidRPr="00716328">
        <w:t xml:space="preserve">        3. Опубликовать настоящее решение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после его государственной регистрации. </w:t>
      </w:r>
    </w:p>
    <w:p w14:paraId="436A8AD5" w14:textId="77777777" w:rsidR="00716328" w:rsidRPr="00716328" w:rsidRDefault="00716328" w:rsidP="00716328">
      <w:r w:rsidRPr="00716328">
        <w:t xml:space="preserve">         4. Настоящее решение вступает в силу после его официального опубликования. </w:t>
      </w:r>
    </w:p>
    <w:p w14:paraId="695CE0C6" w14:textId="77777777" w:rsidR="00716328" w:rsidRPr="00716328" w:rsidRDefault="00716328" w:rsidP="00716328">
      <w:r w:rsidRPr="00716328">
        <w:t xml:space="preserve">  </w:t>
      </w:r>
    </w:p>
    <w:p w14:paraId="2B27EC24" w14:textId="77777777" w:rsidR="00716328" w:rsidRPr="00716328" w:rsidRDefault="00716328" w:rsidP="00716328">
      <w:r w:rsidRPr="00716328">
        <w:t xml:space="preserve">  </w:t>
      </w:r>
    </w:p>
    <w:p w14:paraId="359ADD3F" w14:textId="77777777" w:rsidR="00716328" w:rsidRPr="00716328" w:rsidRDefault="00716328" w:rsidP="00716328">
      <w:r w:rsidRPr="00716328">
        <w:t xml:space="preserve">Глава Бодеевского сельского поселения </w:t>
      </w:r>
    </w:p>
    <w:p w14:paraId="11268E42" w14:textId="77777777" w:rsidR="00716328" w:rsidRPr="00716328" w:rsidRDefault="00716328" w:rsidP="00716328">
      <w:r w:rsidRPr="00716328">
        <w:lastRenderedPageBreak/>
        <w:t xml:space="preserve">Лискинского муниципального района                                         С.Н. Гуньков </w:t>
      </w:r>
    </w:p>
    <w:p w14:paraId="0F2C41B0" w14:textId="77777777" w:rsidR="00716328" w:rsidRPr="00716328" w:rsidRDefault="00716328" w:rsidP="00716328">
      <w:r w:rsidRPr="00716328">
        <w:t xml:space="preserve">  </w:t>
      </w:r>
    </w:p>
    <w:p w14:paraId="2FE0A9E5" w14:textId="77777777" w:rsidR="00716328" w:rsidRPr="00716328" w:rsidRDefault="00716328" w:rsidP="00716328">
      <w:r w:rsidRPr="00716328">
        <w:t xml:space="preserve">Председатель Совета народных депутатов </w:t>
      </w:r>
    </w:p>
    <w:p w14:paraId="58E28F6E" w14:textId="77777777" w:rsidR="00716328" w:rsidRPr="00716328" w:rsidRDefault="00716328" w:rsidP="00716328">
      <w:r w:rsidRPr="00716328">
        <w:t xml:space="preserve">Бодеевского сельского поселения                                                     </w:t>
      </w:r>
    </w:p>
    <w:p w14:paraId="06A5559E" w14:textId="77777777" w:rsidR="00716328" w:rsidRPr="00716328" w:rsidRDefault="00716328" w:rsidP="00716328">
      <w:r w:rsidRPr="00716328">
        <w:t xml:space="preserve">Лискинского муниципального района                                             Н.В. Бакулина </w:t>
      </w:r>
    </w:p>
    <w:p w14:paraId="0FD23C08" w14:textId="77777777" w:rsidR="00716328" w:rsidRPr="00716328" w:rsidRDefault="00716328" w:rsidP="00716328">
      <w:r w:rsidRPr="00716328">
        <w:t xml:space="preserve">  </w:t>
      </w:r>
    </w:p>
    <w:p w14:paraId="0F55CA23" w14:textId="77777777" w:rsidR="00716328" w:rsidRPr="00716328" w:rsidRDefault="00716328" w:rsidP="00716328">
      <w:r w:rsidRPr="00716328">
        <w:t xml:space="preserve">  </w:t>
      </w:r>
    </w:p>
    <w:p w14:paraId="69386246" w14:textId="77777777" w:rsidR="00716328" w:rsidRPr="00716328" w:rsidRDefault="00716328" w:rsidP="00716328">
      <w:r w:rsidRPr="00716328">
        <w:t xml:space="preserve">  </w:t>
      </w:r>
    </w:p>
    <w:p w14:paraId="331F1529" w14:textId="77777777" w:rsidR="00716328" w:rsidRPr="00716328" w:rsidRDefault="00716328" w:rsidP="00716328">
      <w:r w:rsidRPr="00716328">
        <w:t xml:space="preserve">  </w:t>
      </w:r>
    </w:p>
    <w:p w14:paraId="4A7B97CA" w14:textId="77777777" w:rsidR="00716328" w:rsidRPr="00716328" w:rsidRDefault="00716328" w:rsidP="00716328">
      <w:r w:rsidRPr="00716328">
        <w:t xml:space="preserve">  </w:t>
      </w:r>
    </w:p>
    <w:p w14:paraId="027B0EAE" w14:textId="77777777" w:rsidR="00716328" w:rsidRPr="00716328" w:rsidRDefault="00716328" w:rsidP="00716328">
      <w:r w:rsidRPr="00716328">
        <w:t xml:space="preserve">  </w:t>
      </w:r>
    </w:p>
    <w:p w14:paraId="45EEEB13" w14:textId="77777777" w:rsidR="00716328" w:rsidRPr="00716328" w:rsidRDefault="00716328" w:rsidP="00716328">
      <w:r w:rsidRPr="00716328">
        <w:t xml:space="preserve">  </w:t>
      </w:r>
    </w:p>
    <w:p w14:paraId="79BD04C7" w14:textId="77777777" w:rsidR="00716328" w:rsidRPr="00716328" w:rsidRDefault="00716328" w:rsidP="00716328">
      <w:r w:rsidRPr="00716328">
        <w:t xml:space="preserve">  </w:t>
      </w:r>
    </w:p>
    <w:p w14:paraId="636D4512" w14:textId="77777777" w:rsidR="00716328" w:rsidRPr="00716328" w:rsidRDefault="00716328" w:rsidP="00716328">
      <w:r w:rsidRPr="00716328">
        <w:t> </w:t>
      </w:r>
    </w:p>
    <w:p w14:paraId="71FFAA43" w14:textId="77777777" w:rsidR="00716328" w:rsidRPr="00716328" w:rsidRDefault="00716328" w:rsidP="00716328">
      <w:r w:rsidRPr="00716328">
        <w:t xml:space="preserve">  </w:t>
      </w:r>
    </w:p>
    <w:p w14:paraId="7833CDAA" w14:textId="77777777" w:rsidR="00716328" w:rsidRPr="00716328" w:rsidRDefault="00716328" w:rsidP="00716328">
      <w:r w:rsidRPr="00716328">
        <w:t xml:space="preserve">  </w:t>
      </w:r>
    </w:p>
    <w:p w14:paraId="7665E060" w14:textId="77777777" w:rsidR="00716328" w:rsidRPr="00716328" w:rsidRDefault="00716328" w:rsidP="00716328">
      <w:r w:rsidRPr="00716328">
        <w:t xml:space="preserve">  </w:t>
      </w:r>
    </w:p>
    <w:p w14:paraId="3D5DB930" w14:textId="77777777" w:rsidR="00716328" w:rsidRPr="00716328" w:rsidRDefault="00716328" w:rsidP="00716328">
      <w:r w:rsidRPr="00716328">
        <w:t xml:space="preserve">Приложение </w:t>
      </w:r>
    </w:p>
    <w:p w14:paraId="4F963915" w14:textId="77777777" w:rsidR="00716328" w:rsidRPr="00716328" w:rsidRDefault="00716328" w:rsidP="00716328">
      <w:r w:rsidRPr="00716328">
        <w:t xml:space="preserve">к решению Совета народных депутатов </w:t>
      </w:r>
    </w:p>
    <w:p w14:paraId="5118C1E1" w14:textId="77777777" w:rsidR="00716328" w:rsidRPr="00716328" w:rsidRDefault="00716328" w:rsidP="00716328">
      <w:r w:rsidRPr="00716328">
        <w:t xml:space="preserve">Бодеевского сельского поселения </w:t>
      </w:r>
    </w:p>
    <w:p w14:paraId="3DD2BA1E" w14:textId="77777777" w:rsidR="00716328" w:rsidRPr="00716328" w:rsidRDefault="00716328" w:rsidP="00716328">
      <w:r w:rsidRPr="00716328">
        <w:t xml:space="preserve">Лискинского муниципального района </w:t>
      </w:r>
    </w:p>
    <w:p w14:paraId="583AE185" w14:textId="77777777" w:rsidR="00716328" w:rsidRPr="00716328" w:rsidRDefault="00716328" w:rsidP="00716328">
      <w:r w:rsidRPr="00716328">
        <w:t xml:space="preserve">Воронежской области </w:t>
      </w:r>
    </w:p>
    <w:p w14:paraId="65EA963D" w14:textId="77777777" w:rsidR="00716328" w:rsidRPr="00716328" w:rsidRDefault="00716328" w:rsidP="00716328">
      <w:r w:rsidRPr="00716328">
        <w:t xml:space="preserve">от 05.08.2022 г. № 81    </w:t>
      </w:r>
    </w:p>
    <w:p w14:paraId="739283B7" w14:textId="77777777" w:rsidR="00716328" w:rsidRPr="00716328" w:rsidRDefault="00716328" w:rsidP="00716328">
      <w:r w:rsidRPr="00716328">
        <w:t xml:space="preserve">  </w:t>
      </w:r>
    </w:p>
    <w:p w14:paraId="56D3F05A" w14:textId="77777777" w:rsidR="00716328" w:rsidRPr="00716328" w:rsidRDefault="00716328" w:rsidP="00716328">
      <w:r w:rsidRPr="00716328">
        <w:rPr>
          <w:b/>
          <w:bCs/>
        </w:rPr>
        <w:t>Изменения и дополнения в Устав Бодеевского сельского поселения Лискинского муниципального района Воронежской области</w:t>
      </w:r>
      <w:r w:rsidRPr="00716328">
        <w:t xml:space="preserve"> </w:t>
      </w:r>
    </w:p>
    <w:p w14:paraId="1BB883B1" w14:textId="77777777" w:rsidR="00716328" w:rsidRPr="00716328" w:rsidRDefault="00716328" w:rsidP="00716328">
      <w:r w:rsidRPr="00716328">
        <w:rPr>
          <w:b/>
          <w:bCs/>
        </w:rPr>
        <w:t> </w:t>
      </w:r>
      <w:r w:rsidRPr="00716328">
        <w:t xml:space="preserve"> </w:t>
      </w:r>
    </w:p>
    <w:p w14:paraId="10A0CC5C" w14:textId="77777777" w:rsidR="00716328" w:rsidRPr="00716328" w:rsidRDefault="00716328" w:rsidP="00716328">
      <w:r w:rsidRPr="00716328">
        <w:t xml:space="preserve">  </w:t>
      </w:r>
    </w:p>
    <w:p w14:paraId="03CC9B99" w14:textId="77777777" w:rsidR="00716328" w:rsidRPr="00716328" w:rsidRDefault="00716328" w:rsidP="00716328">
      <w:r w:rsidRPr="00716328">
        <w:rPr>
          <w:b/>
          <w:bCs/>
        </w:rPr>
        <w:t>1.</w:t>
      </w:r>
      <w:r w:rsidRPr="00716328">
        <w:t>   </w:t>
      </w:r>
      <w:r w:rsidRPr="00716328">
        <w:rPr>
          <w:b/>
          <w:bCs/>
        </w:rPr>
        <w:t xml:space="preserve"> Пункт 16 статьи 7 Устава изложить в следующей редакции:</w:t>
      </w:r>
      <w:r w:rsidRPr="00716328">
        <w:t xml:space="preserve"> </w:t>
      </w:r>
    </w:p>
    <w:p w14:paraId="5B79FC92" w14:textId="77777777" w:rsidR="00716328" w:rsidRPr="00716328" w:rsidRDefault="00716328" w:rsidP="00716328">
      <w:r w:rsidRPr="00716328">
        <w:t xml:space="preserve">«16) утверждение правил благоустройства территории Бодеевского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Бодеевского сельского поселения, требований к обеспечению доступности для инвалидов объектов социальной, инженерной и </w:t>
      </w:r>
      <w:r w:rsidRPr="00716328">
        <w:lastRenderedPageBreak/>
        <w:t xml:space="preserve">транспортной инфраструктур и предоставляемых услуг, организация благоустройства территории Бодеевского сельского поселения в соответствии с указанными правилами;». </w:t>
      </w:r>
    </w:p>
    <w:p w14:paraId="71DB4B85" w14:textId="77777777" w:rsidR="00716328" w:rsidRPr="00716328" w:rsidRDefault="00716328" w:rsidP="00716328">
      <w:r w:rsidRPr="00716328">
        <w:rPr>
          <w:b/>
          <w:bCs/>
        </w:rPr>
        <w:t>2. Дополнить главу 2 частью 9.1. следующего содержания:</w:t>
      </w:r>
      <w:r w:rsidRPr="00716328">
        <w:t xml:space="preserve"> </w:t>
      </w:r>
    </w:p>
    <w:p w14:paraId="04ED2F65" w14:textId="77777777" w:rsidR="00716328" w:rsidRPr="00716328" w:rsidRDefault="00716328" w:rsidP="00716328">
      <w:r w:rsidRPr="00716328">
        <w:t xml:space="preserve">«Статья 9.1. Муниципальный контроль </w:t>
      </w:r>
    </w:p>
    <w:p w14:paraId="1A3FF5C2" w14:textId="77777777" w:rsidR="00716328" w:rsidRPr="00716328" w:rsidRDefault="00716328" w:rsidP="00716328">
      <w:r w:rsidRPr="00716328">
        <w:t xml:space="preserve">1. Органы местного самоуправления Бодеевского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 </w:t>
      </w:r>
    </w:p>
    <w:p w14:paraId="22C3D291" w14:textId="77777777" w:rsidR="00716328" w:rsidRPr="00716328" w:rsidRDefault="00716328" w:rsidP="00716328">
      <w:r w:rsidRPr="00716328">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14:paraId="4D71DC44" w14:textId="77777777" w:rsidR="00716328" w:rsidRPr="00716328" w:rsidRDefault="00716328" w:rsidP="00716328">
      <w:r w:rsidRPr="00716328">
        <w:t xml:space="preserve">3. Вид муниципального контроля подлежит осуществлению при наличии в границах муниципального образования объектов соответствующего вида контроля.». </w:t>
      </w:r>
    </w:p>
    <w:p w14:paraId="241C0382" w14:textId="77777777" w:rsidR="00716328" w:rsidRPr="00716328" w:rsidRDefault="00716328" w:rsidP="00716328">
      <w:r w:rsidRPr="00716328">
        <w:rPr>
          <w:b/>
          <w:bCs/>
        </w:rPr>
        <w:t>3. Часть 4 статьи 13 Устава изложить в следующей редакции:</w:t>
      </w:r>
      <w:r w:rsidRPr="00716328">
        <w:t xml:space="preserve"> </w:t>
      </w:r>
    </w:p>
    <w:p w14:paraId="61BF4DCB" w14:textId="77777777" w:rsidR="00716328" w:rsidRPr="00716328" w:rsidRDefault="00716328" w:rsidP="00716328">
      <w:r w:rsidRPr="00716328">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4" w:anchor="Par958"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sidRPr="00716328">
          <w:rPr>
            <w:rStyle w:val="ac"/>
          </w:rPr>
          <w:t>пункте 2 части 3</w:t>
        </w:r>
      </w:hyperlink>
      <w:r w:rsidRPr="00716328">
        <w:t xml:space="preserve">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5 процентов от числа участников референдума, зарегистрированных на территории Бодеевского сельского поселения в соответствии с федеральным законом. </w:t>
      </w:r>
    </w:p>
    <w:p w14:paraId="03184E19" w14:textId="77777777" w:rsidR="00716328" w:rsidRPr="00716328" w:rsidRDefault="00716328" w:rsidP="00716328">
      <w:r w:rsidRPr="00716328">
        <w:t xml:space="preserve">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 </w:t>
      </w:r>
    </w:p>
    <w:p w14:paraId="5678D764" w14:textId="77777777" w:rsidR="00716328" w:rsidRPr="00716328" w:rsidRDefault="00716328" w:rsidP="00716328">
      <w:r w:rsidRPr="00716328">
        <w:t xml:space="preserve">Инициатива проведения местного референдума, выдвинутая совместно Советом народных депутатов Бодеевского сельского поселения и главой Бодеевского сельского поселения, исполняющим полномочия главы администрации Бодеевского сельского поселения, оформляется правовыми актами Совета народных депутатов Бодеевского сельского поселения и главы администрации Бодеевского сельского поселения. </w:t>
      </w:r>
    </w:p>
    <w:p w14:paraId="74EC0E04" w14:textId="77777777" w:rsidR="00716328" w:rsidRPr="00716328" w:rsidRDefault="00716328" w:rsidP="00716328">
      <w:r w:rsidRPr="00716328">
        <w:t xml:space="preserve">Совет народных депутатов Бодеевского сельского поселения обязан назначить местный референдум в течение 30 дней со дня поступления в Совет народных депутатов Бодеевского сельского поселения документов, на основании которых назначается местный референдум. </w:t>
      </w:r>
    </w:p>
    <w:p w14:paraId="1EE29582" w14:textId="77777777" w:rsidR="00716328" w:rsidRPr="00716328" w:rsidRDefault="00716328" w:rsidP="00716328">
      <w:r w:rsidRPr="00716328">
        <w:t xml:space="preserve">В случае если местный референдум не назначен Советом народных депутатов Бодеевского сельского поселения в установленные сроки, референдум назначается судом на основании обращения граждан, избирательных объединений, главы Бодеевского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w:t>
      </w:r>
      <w:r w:rsidRPr="00716328">
        <w:lastRenderedPageBreak/>
        <w:t xml:space="preserve">области или иным органом, на который судом возложено обеспечение проведения местного референдума.». </w:t>
      </w:r>
    </w:p>
    <w:p w14:paraId="758E5EFC" w14:textId="77777777" w:rsidR="00716328" w:rsidRPr="00716328" w:rsidRDefault="00716328" w:rsidP="00716328">
      <w:r w:rsidRPr="00716328">
        <w:rPr>
          <w:b/>
          <w:bCs/>
        </w:rPr>
        <w:t>4.</w:t>
      </w:r>
      <w:r w:rsidRPr="00716328">
        <w:t xml:space="preserve"> </w:t>
      </w:r>
      <w:r w:rsidRPr="00716328">
        <w:rPr>
          <w:b/>
          <w:bCs/>
        </w:rPr>
        <w:t>Часть 2 статьи 14 Устава изложить в следующей редакции:</w:t>
      </w:r>
      <w:r w:rsidRPr="00716328">
        <w:t xml:space="preserve"> </w:t>
      </w:r>
    </w:p>
    <w:p w14:paraId="71DEE3AD" w14:textId="77777777" w:rsidR="00716328" w:rsidRPr="00716328" w:rsidRDefault="00716328" w:rsidP="00716328">
      <w:r w:rsidRPr="00716328">
        <w:t xml:space="preserve">«2.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 </w:t>
      </w:r>
    </w:p>
    <w:p w14:paraId="0ED1670D" w14:textId="77777777" w:rsidR="00716328" w:rsidRPr="00716328" w:rsidRDefault="00716328" w:rsidP="00716328">
      <w:r w:rsidRPr="00716328">
        <w:rPr>
          <w:b/>
          <w:bCs/>
        </w:rPr>
        <w:t>5. Часть 3 статьи 16 Устава изложить в следующей редакции:</w:t>
      </w:r>
      <w:r w:rsidRPr="00716328">
        <w:t xml:space="preserve"> </w:t>
      </w:r>
    </w:p>
    <w:p w14:paraId="126B134D" w14:textId="77777777" w:rsidR="00716328" w:rsidRPr="00716328" w:rsidRDefault="00716328" w:rsidP="00716328">
      <w:r w:rsidRPr="00716328">
        <w:t xml:space="preserve">3. В поддержку инициативы голосования по вопросам изменения границ Бодеевского сельского поселения, преобразования Бодеевского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Лискинского района Воронежской области подписи избирателей.». </w:t>
      </w:r>
    </w:p>
    <w:p w14:paraId="30D01F94" w14:textId="77777777" w:rsidR="00716328" w:rsidRPr="00716328" w:rsidRDefault="00716328" w:rsidP="00716328">
      <w:r w:rsidRPr="00716328">
        <w:rPr>
          <w:b/>
          <w:bCs/>
        </w:rPr>
        <w:t>6. Часть 4 статьи 16 Устава изложить в следующей редакции:</w:t>
      </w:r>
      <w:r w:rsidRPr="00716328">
        <w:t xml:space="preserve"> </w:t>
      </w:r>
    </w:p>
    <w:p w14:paraId="3B5849DB" w14:textId="77777777" w:rsidR="00716328" w:rsidRPr="00716328" w:rsidRDefault="00716328" w:rsidP="00716328">
      <w:r w:rsidRPr="00716328">
        <w:t xml:space="preserve">«4. Подготовку и проведение голосования по вопросам изменения границ Бодеевского сельского поселения, преобразования Бодеевского сельского поселения осуществляет Территориальная избирательная комиссия Лискинского района Воронежской области.». </w:t>
      </w:r>
    </w:p>
    <w:p w14:paraId="45162F46" w14:textId="77777777" w:rsidR="00716328" w:rsidRPr="00716328" w:rsidRDefault="00716328" w:rsidP="00716328">
      <w:r w:rsidRPr="00716328">
        <w:rPr>
          <w:b/>
          <w:bCs/>
        </w:rPr>
        <w:t>7. Главу 3 Устава дополнить статьей 17.1 следующего содержания:</w:t>
      </w:r>
      <w:r w:rsidRPr="00716328">
        <w:t xml:space="preserve"> </w:t>
      </w:r>
    </w:p>
    <w:p w14:paraId="7F206CAA" w14:textId="77777777" w:rsidR="00716328" w:rsidRPr="00716328" w:rsidRDefault="00716328" w:rsidP="00716328">
      <w:r w:rsidRPr="00716328">
        <w:t xml:space="preserve">«Статья 17.1. Инициативные проекты </w:t>
      </w:r>
    </w:p>
    <w:p w14:paraId="19F5A69A" w14:textId="77777777" w:rsidR="00716328" w:rsidRPr="00716328" w:rsidRDefault="00716328" w:rsidP="00716328">
      <w:r w:rsidRPr="00716328">
        <w:t xml:space="preserve">1. В целях реализации мероприятий, имеющих приоритетное значение для жителей Бодеевского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Бодеевского сельского поселения Лискинского муниципального района может быть внесен инициативный проект. </w:t>
      </w:r>
    </w:p>
    <w:p w14:paraId="00052AB4" w14:textId="77777777" w:rsidR="00716328" w:rsidRPr="00716328" w:rsidRDefault="00716328" w:rsidP="00716328">
      <w:r w:rsidRPr="00716328">
        <w:t xml:space="preserve">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Бодеевского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w:t>
      </w:r>
    </w:p>
    <w:p w14:paraId="6143FD2D" w14:textId="77777777" w:rsidR="00716328" w:rsidRPr="00716328" w:rsidRDefault="00716328" w:rsidP="00716328">
      <w:r w:rsidRPr="00716328">
        <w:rPr>
          <w:b/>
          <w:bCs/>
        </w:rPr>
        <w:t>8. Часть 4 статьи 19 Устава изложить в следующей редакции:</w:t>
      </w:r>
      <w:r w:rsidRPr="00716328">
        <w:t xml:space="preserve"> </w:t>
      </w:r>
    </w:p>
    <w:p w14:paraId="085493A0" w14:textId="77777777" w:rsidR="00716328" w:rsidRPr="00716328" w:rsidRDefault="00716328" w:rsidP="00716328">
      <w:r w:rsidRPr="00716328">
        <w:t xml:space="preserve">«4. Порядок организации и проведения публичных слушаний определяется нормативными правовыми актами Совета народных депутатов Бодеевского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Бодеевского сельского поселения Лискинского муниципального </w:t>
      </w:r>
      <w:r w:rsidRPr="00716328">
        <w:lastRenderedPageBreak/>
        <w:t>района Воронежской области (</w:t>
      </w:r>
      <w:hyperlink r:id="rId5" w:history="1">
        <w:r w:rsidRPr="00716328">
          <w:rPr>
            <w:rStyle w:val="ac"/>
          </w:rPr>
          <w:t>https://bodeevskoe.ru/</w:t>
        </w:r>
      </w:hyperlink>
      <w:r w:rsidRPr="00716328">
        <w:t xml:space="preserve">)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14:paraId="2FB00E29" w14:textId="77777777" w:rsidR="00716328" w:rsidRPr="00716328" w:rsidRDefault="00716328" w:rsidP="00716328">
      <w:r w:rsidRPr="00716328">
        <w:rPr>
          <w:b/>
          <w:bCs/>
        </w:rPr>
        <w:t>9.</w:t>
      </w:r>
      <w:r w:rsidRPr="00716328">
        <w:t xml:space="preserve"> </w:t>
      </w:r>
      <w:r w:rsidRPr="00716328">
        <w:rPr>
          <w:b/>
          <w:bCs/>
        </w:rPr>
        <w:t>В подпунктах «а» - «б» пункта 2 части 2 статьи 33 Устава слова «аппарате избирательной комиссии Бодеевского сельского поселения,» исключить.</w:t>
      </w:r>
      <w:r w:rsidRPr="00716328">
        <w:t xml:space="preserve"> </w:t>
      </w:r>
    </w:p>
    <w:p w14:paraId="101BF4BE" w14:textId="77777777" w:rsidR="00716328" w:rsidRPr="00716328" w:rsidRDefault="00716328" w:rsidP="00716328">
      <w:r w:rsidRPr="00716328">
        <w:rPr>
          <w:b/>
          <w:bCs/>
        </w:rPr>
        <w:t>10. Часть 5 статьи 38 Устава изложить в следующей редакции:</w:t>
      </w:r>
      <w:r w:rsidRPr="00716328">
        <w:t xml:space="preserve"> </w:t>
      </w:r>
    </w:p>
    <w:p w14:paraId="1B88D932" w14:textId="77777777" w:rsidR="00716328" w:rsidRPr="00716328" w:rsidRDefault="00716328" w:rsidP="00716328">
      <w:r w:rsidRPr="00716328">
        <w:t xml:space="preserve">«5. Контрольно-счетная палата Бодеевского сельского поселения осуществляет следующие основные полномочия: </w:t>
      </w:r>
    </w:p>
    <w:p w14:paraId="6C01012B" w14:textId="77777777" w:rsidR="00716328" w:rsidRPr="00716328" w:rsidRDefault="00716328" w:rsidP="00716328">
      <w:r w:rsidRPr="00716328">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 </w:t>
      </w:r>
    </w:p>
    <w:p w14:paraId="7D96BCB0" w14:textId="77777777" w:rsidR="00716328" w:rsidRPr="00716328" w:rsidRDefault="00716328" w:rsidP="00716328">
      <w:r w:rsidRPr="00716328">
        <w:t xml:space="preserve">2) экспертиза проектов местного бюджета, проверка и анализ обоснованности его показателей; </w:t>
      </w:r>
    </w:p>
    <w:p w14:paraId="1AD1A5B3" w14:textId="77777777" w:rsidR="00716328" w:rsidRPr="00716328" w:rsidRDefault="00716328" w:rsidP="00716328">
      <w:r w:rsidRPr="00716328">
        <w:t xml:space="preserve">3) внешняя проверка годового отчета об исполнении местного бюджета; </w:t>
      </w:r>
    </w:p>
    <w:p w14:paraId="77CE7DF2" w14:textId="77777777" w:rsidR="00716328" w:rsidRPr="00716328" w:rsidRDefault="00716328" w:rsidP="00716328">
      <w:r w:rsidRPr="00716328">
        <w:t xml:space="preserve">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47C2966A" w14:textId="77777777" w:rsidR="00716328" w:rsidRPr="00716328" w:rsidRDefault="00716328" w:rsidP="00716328">
      <w:r w:rsidRPr="00716328">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14:paraId="0F1130C2" w14:textId="77777777" w:rsidR="00716328" w:rsidRPr="00716328" w:rsidRDefault="00716328" w:rsidP="00716328">
      <w:r w:rsidRPr="00716328">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14:paraId="21884A8F" w14:textId="77777777" w:rsidR="00716328" w:rsidRPr="00716328" w:rsidRDefault="00716328" w:rsidP="00716328">
      <w:r w:rsidRPr="00716328">
        <w:t xml:space="preserve">7) экспертиза проектов муниципальных правовых актов в части, касающейся расходных обязательств Бодеевского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14:paraId="04A11FC0" w14:textId="77777777" w:rsidR="00716328" w:rsidRPr="00716328" w:rsidRDefault="00716328" w:rsidP="00716328">
      <w:r w:rsidRPr="00716328">
        <w:t xml:space="preserve">8) анализ и мониторинг бюджетного процесса в Бодеевском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14:paraId="344BCD63" w14:textId="77777777" w:rsidR="00716328" w:rsidRPr="00716328" w:rsidRDefault="00716328" w:rsidP="00716328">
      <w:r w:rsidRPr="00716328">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w:t>
      </w:r>
      <w:r w:rsidRPr="00716328">
        <w:lastRenderedPageBreak/>
        <w:t xml:space="preserve">о ходе исполнения местного бюджета, о результатах проведенных контрольных и экспертно-аналитических мероприятий в Совет народных депутатов Бодеевского сельского поселения и главе Бодеевского сельского поселения; </w:t>
      </w:r>
    </w:p>
    <w:p w14:paraId="5B131120" w14:textId="77777777" w:rsidR="00716328" w:rsidRPr="00716328" w:rsidRDefault="00716328" w:rsidP="00716328">
      <w:r w:rsidRPr="00716328">
        <w:t xml:space="preserve">10) осуществление контроля за состоянием муниципального внутреннего и внешнего долга; </w:t>
      </w:r>
    </w:p>
    <w:p w14:paraId="0584E161" w14:textId="77777777" w:rsidR="00716328" w:rsidRPr="00716328" w:rsidRDefault="00716328" w:rsidP="00716328">
      <w:r w:rsidRPr="00716328">
        <w:t xml:space="preserve">11) оценка реализуемости, рисков и результатов достижения целей социально-экономического развития Бодеевского сельского поселения, предусмотренных документами стратегического планирования Бодеевского сельского поселения, в пределах компетенции контрольно-счетного органа Бодеевского сельского поселения; </w:t>
      </w:r>
    </w:p>
    <w:p w14:paraId="55C6F72A" w14:textId="77777777" w:rsidR="00716328" w:rsidRPr="00716328" w:rsidRDefault="00716328" w:rsidP="00716328">
      <w:r w:rsidRPr="00716328">
        <w:t xml:space="preserve">12) участие в пределах полномочий в мероприятиях, направленных на противодействие коррупции; </w:t>
      </w:r>
    </w:p>
    <w:p w14:paraId="4D04F78D" w14:textId="77777777" w:rsidR="00716328" w:rsidRPr="00716328" w:rsidRDefault="00716328" w:rsidP="00716328">
      <w:r w:rsidRPr="00716328">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Бодеевского сельского поселения.». </w:t>
      </w:r>
    </w:p>
    <w:p w14:paraId="5299A846" w14:textId="77777777" w:rsidR="00716328" w:rsidRPr="00716328" w:rsidRDefault="00716328" w:rsidP="00716328">
      <w:r w:rsidRPr="00716328">
        <w:rPr>
          <w:b/>
          <w:bCs/>
        </w:rPr>
        <w:t>11. Статью 39 Устава изложить в следующей редакции:</w:t>
      </w:r>
      <w:r w:rsidRPr="00716328">
        <w:t xml:space="preserve"> </w:t>
      </w:r>
    </w:p>
    <w:p w14:paraId="6BD96D47" w14:textId="77777777" w:rsidR="00716328" w:rsidRPr="00716328" w:rsidRDefault="00716328" w:rsidP="00716328">
      <w:r w:rsidRPr="00716328">
        <w:t>«</w:t>
      </w:r>
      <w:r w:rsidRPr="00716328">
        <w:rPr>
          <w:b/>
          <w:bCs/>
        </w:rPr>
        <w:t>Статья 39. Полномочия избирательных комиссий по организации и проведении выборов, местного референдума, голосования по отзыву</w:t>
      </w:r>
      <w:r w:rsidRPr="00716328">
        <w:t xml:space="preserve"> </w:t>
      </w:r>
    </w:p>
    <w:p w14:paraId="0F42338F" w14:textId="77777777" w:rsidR="00716328" w:rsidRPr="00716328" w:rsidRDefault="00716328" w:rsidP="00716328">
      <w:r w:rsidRPr="00716328">
        <w:t xml:space="preserve">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Бодеевского сельского поселения, местного референдума голосования по отзыву депутата Совета народных депутатов Бодеевского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 </w:t>
      </w:r>
    </w:p>
    <w:p w14:paraId="79C0A4AD" w14:textId="77777777" w:rsidR="00716328" w:rsidRPr="00716328" w:rsidRDefault="00716328" w:rsidP="00716328">
      <w:r w:rsidRPr="00716328">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Бодеевского сельского поселения, местного референдума, голосования по отзыву депутата Совета народных депутатов Бодеевского сельского поселения могут возлагаться на участковую комиссию, действующую в границах этого муниципального образования. </w:t>
      </w:r>
    </w:p>
    <w:p w14:paraId="6E7A75BC" w14:textId="77777777" w:rsidR="00716328" w:rsidRPr="00716328" w:rsidRDefault="00716328" w:rsidP="00716328">
      <w:r w:rsidRPr="00716328">
        <w:t xml:space="preserve">В случае исполнения полномочий комиссии, организующей подготовку и проведение выборов в органы местного самоуправления Бодеевского сельского поселения, местного референдума, голосования по отзыву депутата Совета народных депутатов Бодеевского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14:paraId="0CC7866E"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47"/>
    <w:rsid w:val="00312C96"/>
    <w:rsid w:val="005A7B2A"/>
    <w:rsid w:val="00716328"/>
    <w:rsid w:val="007641CD"/>
    <w:rsid w:val="007C1947"/>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9198D-9617-4B63-BCAF-E647F333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C1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1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194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194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194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19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19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19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19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9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19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19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19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19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19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1947"/>
    <w:rPr>
      <w:rFonts w:eastAsiaTheme="majorEastAsia" w:cstheme="majorBidi"/>
      <w:color w:val="595959" w:themeColor="text1" w:themeTint="A6"/>
    </w:rPr>
  </w:style>
  <w:style w:type="character" w:customStyle="1" w:styleId="80">
    <w:name w:val="Заголовок 8 Знак"/>
    <w:basedOn w:val="a0"/>
    <w:link w:val="8"/>
    <w:uiPriority w:val="9"/>
    <w:semiHidden/>
    <w:rsid w:val="007C19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1947"/>
    <w:rPr>
      <w:rFonts w:eastAsiaTheme="majorEastAsia" w:cstheme="majorBidi"/>
      <w:color w:val="272727" w:themeColor="text1" w:themeTint="D8"/>
    </w:rPr>
  </w:style>
  <w:style w:type="paragraph" w:styleId="a3">
    <w:name w:val="Title"/>
    <w:basedOn w:val="a"/>
    <w:next w:val="a"/>
    <w:link w:val="a4"/>
    <w:uiPriority w:val="10"/>
    <w:qFormat/>
    <w:rsid w:val="007C1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C1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9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19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1947"/>
    <w:pPr>
      <w:spacing w:before="160"/>
      <w:jc w:val="center"/>
    </w:pPr>
    <w:rPr>
      <w:i/>
      <w:iCs/>
      <w:color w:val="404040" w:themeColor="text1" w:themeTint="BF"/>
    </w:rPr>
  </w:style>
  <w:style w:type="character" w:customStyle="1" w:styleId="22">
    <w:name w:val="Цитата 2 Знак"/>
    <w:basedOn w:val="a0"/>
    <w:link w:val="21"/>
    <w:uiPriority w:val="29"/>
    <w:rsid w:val="007C1947"/>
    <w:rPr>
      <w:i/>
      <w:iCs/>
      <w:color w:val="404040" w:themeColor="text1" w:themeTint="BF"/>
    </w:rPr>
  </w:style>
  <w:style w:type="paragraph" w:styleId="a7">
    <w:name w:val="List Paragraph"/>
    <w:basedOn w:val="a"/>
    <w:uiPriority w:val="34"/>
    <w:qFormat/>
    <w:rsid w:val="007C1947"/>
    <w:pPr>
      <w:ind w:left="720"/>
      <w:contextualSpacing/>
    </w:pPr>
  </w:style>
  <w:style w:type="character" w:styleId="a8">
    <w:name w:val="Intense Emphasis"/>
    <w:basedOn w:val="a0"/>
    <w:uiPriority w:val="21"/>
    <w:qFormat/>
    <w:rsid w:val="007C1947"/>
    <w:rPr>
      <w:i/>
      <w:iCs/>
      <w:color w:val="0F4761" w:themeColor="accent1" w:themeShade="BF"/>
    </w:rPr>
  </w:style>
  <w:style w:type="paragraph" w:styleId="a9">
    <w:name w:val="Intense Quote"/>
    <w:basedOn w:val="a"/>
    <w:next w:val="a"/>
    <w:link w:val="aa"/>
    <w:uiPriority w:val="30"/>
    <w:qFormat/>
    <w:rsid w:val="007C1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1947"/>
    <w:rPr>
      <w:i/>
      <w:iCs/>
      <w:color w:val="0F4761" w:themeColor="accent1" w:themeShade="BF"/>
    </w:rPr>
  </w:style>
  <w:style w:type="character" w:styleId="ab">
    <w:name w:val="Intense Reference"/>
    <w:basedOn w:val="a0"/>
    <w:uiPriority w:val="32"/>
    <w:qFormat/>
    <w:rsid w:val="007C1947"/>
    <w:rPr>
      <w:b/>
      <w:bCs/>
      <w:smallCaps/>
      <w:color w:val="0F4761" w:themeColor="accent1" w:themeShade="BF"/>
      <w:spacing w:val="5"/>
    </w:rPr>
  </w:style>
  <w:style w:type="character" w:styleId="ac">
    <w:name w:val="Hyperlink"/>
    <w:basedOn w:val="a0"/>
    <w:uiPriority w:val="99"/>
    <w:unhideWhenUsed/>
    <w:rsid w:val="00716328"/>
    <w:rPr>
      <w:color w:val="467886" w:themeColor="hyperlink"/>
      <w:u w:val="single"/>
    </w:rPr>
  </w:style>
  <w:style w:type="character" w:styleId="ad">
    <w:name w:val="Unresolved Mention"/>
    <w:basedOn w:val="a0"/>
    <w:uiPriority w:val="99"/>
    <w:semiHidden/>
    <w:unhideWhenUsed/>
    <w:rsid w:val="007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09160">
      <w:bodyDiv w:val="1"/>
      <w:marLeft w:val="0"/>
      <w:marRight w:val="0"/>
      <w:marTop w:val="0"/>
      <w:marBottom w:val="0"/>
      <w:divBdr>
        <w:top w:val="none" w:sz="0" w:space="0" w:color="auto"/>
        <w:left w:val="none" w:sz="0" w:space="0" w:color="auto"/>
        <w:bottom w:val="none" w:sz="0" w:space="0" w:color="auto"/>
        <w:right w:val="none" w:sz="0" w:space="0" w:color="auto"/>
      </w:divBdr>
    </w:div>
    <w:div w:id="12403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deevskoe.ru/" TargetMode="External"/><Relationship Id="rId4" Type="http://schemas.openxmlformats.org/officeDocument/2006/relationships/hyperlink" Target="https://bodeevskoe.muob.ru/documents/decision/detail.php?id=1291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2024-10-09T09:31:00Z</dcterms:created>
  <dcterms:modified xsi:type="dcterms:W3CDTF">2024-10-09T09:31:00Z</dcterms:modified>
</cp:coreProperties>
</file>