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67" w:rsidRPr="00393CD3" w:rsidRDefault="003D2767" w:rsidP="003D2767">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3D2767" w:rsidRPr="00393CD3" w:rsidRDefault="003D2767" w:rsidP="003D2767">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3D2767" w:rsidRPr="00393CD3" w:rsidRDefault="003D2767" w:rsidP="003D2767">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3D2767" w:rsidRPr="00393CD3" w:rsidRDefault="009424FE" w:rsidP="003D2767">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47" type="#_x0000_t32" style="position:absolute;left:0;text-align:left;margin-left:-2.55pt;margin-top:17.3pt;width:465.05pt;height:1.5pt;flip:y;z-index:251669504" o:connectortype="straight"/>
        </w:pict>
      </w:r>
      <w:proofErr w:type="gramStart"/>
      <w:r w:rsidR="003D2767" w:rsidRPr="00393CD3">
        <w:rPr>
          <w:rFonts w:ascii="Times New Roman" w:hAnsi="Times New Roman" w:cs="Times New Roman"/>
          <w:b/>
          <w:sz w:val="28"/>
          <w:szCs w:val="28"/>
        </w:rPr>
        <w:t>П</w:t>
      </w:r>
      <w:proofErr w:type="gramEnd"/>
      <w:r w:rsidR="003D2767" w:rsidRPr="00393CD3">
        <w:rPr>
          <w:rFonts w:ascii="Times New Roman" w:hAnsi="Times New Roman" w:cs="Times New Roman"/>
          <w:b/>
          <w:sz w:val="28"/>
          <w:szCs w:val="28"/>
        </w:rPr>
        <w:t xml:space="preserve"> О С Т А Н О В Л Е Н И Е</w:t>
      </w:r>
    </w:p>
    <w:p w:rsidR="003D2767" w:rsidRPr="00393CD3" w:rsidRDefault="003D2767" w:rsidP="003D2767">
      <w:pPr>
        <w:tabs>
          <w:tab w:val="left" w:pos="4155"/>
        </w:tabs>
        <w:spacing w:after="0"/>
        <w:rPr>
          <w:rFonts w:ascii="Times New Roman" w:hAnsi="Times New Roman" w:cs="Times New Roman"/>
          <w:b/>
          <w:sz w:val="28"/>
          <w:szCs w:val="28"/>
        </w:rPr>
      </w:pPr>
    </w:p>
    <w:p w:rsidR="003D2767" w:rsidRPr="00765616" w:rsidRDefault="003D2767" w:rsidP="003D2767">
      <w:pPr>
        <w:tabs>
          <w:tab w:val="left" w:pos="4155"/>
        </w:tabs>
        <w:spacing w:after="0"/>
        <w:rPr>
          <w:rFonts w:ascii="Times New Roman" w:hAnsi="Times New Roman" w:cs="Times New Roman"/>
          <w:b/>
          <w:sz w:val="28"/>
          <w:szCs w:val="28"/>
          <w:u w:val="single"/>
        </w:rPr>
      </w:pPr>
      <w:r>
        <w:rPr>
          <w:rFonts w:ascii="Times New Roman" w:hAnsi="Times New Roman" w:cs="Times New Roman"/>
          <w:b/>
          <w:sz w:val="28"/>
          <w:szCs w:val="28"/>
          <w:u w:val="single"/>
        </w:rPr>
        <w:t>от " 18</w:t>
      </w:r>
      <w:r w:rsidRPr="00765616">
        <w:rPr>
          <w:rFonts w:ascii="Times New Roman" w:hAnsi="Times New Roman" w:cs="Times New Roman"/>
          <w:b/>
          <w:sz w:val="28"/>
          <w:szCs w:val="28"/>
          <w:u w:val="single"/>
        </w:rPr>
        <w:t xml:space="preserve"> "  </w:t>
      </w:r>
      <w:r>
        <w:rPr>
          <w:rFonts w:ascii="Times New Roman" w:hAnsi="Times New Roman" w:cs="Times New Roman"/>
          <w:b/>
          <w:sz w:val="28"/>
          <w:szCs w:val="28"/>
          <w:u w:val="single"/>
        </w:rPr>
        <w:t>апреля</w:t>
      </w:r>
      <w:r w:rsidRPr="00765616">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2016</w:t>
      </w:r>
      <w:r w:rsidRPr="00765616">
        <w:rPr>
          <w:rFonts w:ascii="Times New Roman" w:hAnsi="Times New Roman" w:cs="Times New Roman"/>
          <w:b/>
          <w:sz w:val="28"/>
          <w:szCs w:val="28"/>
          <w:u w:val="single"/>
        </w:rPr>
        <w:t xml:space="preserve">  № </w:t>
      </w:r>
      <w:r>
        <w:rPr>
          <w:rFonts w:ascii="Times New Roman" w:hAnsi="Times New Roman" w:cs="Times New Roman"/>
          <w:b/>
          <w:sz w:val="28"/>
          <w:szCs w:val="28"/>
          <w:u w:val="single"/>
        </w:rPr>
        <w:t>53</w:t>
      </w:r>
      <w:r w:rsidRPr="00765616">
        <w:rPr>
          <w:rFonts w:ascii="Times New Roman" w:hAnsi="Times New Roman" w:cs="Times New Roman"/>
          <w:b/>
          <w:sz w:val="28"/>
          <w:szCs w:val="28"/>
          <w:u w:val="single"/>
        </w:rPr>
        <w:t xml:space="preserve">      </w:t>
      </w:r>
    </w:p>
    <w:p w:rsidR="003D2767" w:rsidRPr="00393CD3" w:rsidRDefault="003D2767" w:rsidP="003D2767">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 xml:space="preserve">с. </w:t>
      </w:r>
      <w:proofErr w:type="spellStart"/>
      <w:r w:rsidRPr="00393CD3">
        <w:rPr>
          <w:rFonts w:ascii="Times New Roman" w:hAnsi="Times New Roman" w:cs="Times New Roman"/>
        </w:rPr>
        <w:t>Бодеевка</w:t>
      </w:r>
      <w:proofErr w:type="spellEnd"/>
    </w:p>
    <w:p w:rsidR="003D2767" w:rsidRPr="00393CD3" w:rsidRDefault="003D2767" w:rsidP="003D2767">
      <w:pPr>
        <w:pStyle w:val="ConsPlusNormal0"/>
        <w:rPr>
          <w:rFonts w:ascii="Times New Roman" w:hAnsi="Times New Roman" w:cs="Times New Roman"/>
          <w:b/>
          <w:sz w:val="28"/>
          <w:szCs w:val="28"/>
        </w:rPr>
      </w:pPr>
    </w:p>
    <w:p w:rsidR="003D2767" w:rsidRPr="00393CD3" w:rsidRDefault="003D2767" w:rsidP="003D2767">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w:t>
      </w:r>
      <w:proofErr w:type="gramStart"/>
      <w:r w:rsidRPr="00393CD3">
        <w:rPr>
          <w:rFonts w:ascii="Times New Roman" w:hAnsi="Times New Roman" w:cs="Times New Roman"/>
          <w:b/>
          <w:sz w:val="28"/>
          <w:szCs w:val="28"/>
        </w:rPr>
        <w:t>административного</w:t>
      </w:r>
      <w:proofErr w:type="gramEnd"/>
      <w:r w:rsidRPr="00393CD3">
        <w:rPr>
          <w:rFonts w:ascii="Times New Roman" w:hAnsi="Times New Roman" w:cs="Times New Roman"/>
          <w:b/>
          <w:sz w:val="28"/>
          <w:szCs w:val="28"/>
        </w:rPr>
        <w:t xml:space="preserve"> </w:t>
      </w:r>
    </w:p>
    <w:p w:rsidR="003D2767" w:rsidRPr="00393CD3" w:rsidRDefault="003D2767" w:rsidP="003D2767">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регламента  администрации  </w:t>
      </w:r>
      <w:proofErr w:type="spellStart"/>
      <w:r w:rsidRPr="00393CD3">
        <w:rPr>
          <w:rFonts w:ascii="Times New Roman" w:hAnsi="Times New Roman" w:cs="Times New Roman"/>
          <w:b/>
          <w:sz w:val="28"/>
          <w:szCs w:val="28"/>
        </w:rPr>
        <w:t>Бодеевского</w:t>
      </w:r>
      <w:proofErr w:type="spellEnd"/>
    </w:p>
    <w:p w:rsidR="003D2767" w:rsidRPr="00393CD3" w:rsidRDefault="003D2767" w:rsidP="003D2767">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сельского поселения </w:t>
      </w:r>
      <w:proofErr w:type="spellStart"/>
      <w:r w:rsidRPr="00393CD3">
        <w:rPr>
          <w:rFonts w:ascii="Times New Roman" w:hAnsi="Times New Roman" w:cs="Times New Roman"/>
          <w:b/>
          <w:sz w:val="28"/>
          <w:szCs w:val="28"/>
        </w:rPr>
        <w:t>Лискинского</w:t>
      </w:r>
      <w:proofErr w:type="spellEnd"/>
      <w:r w:rsidRPr="00393CD3">
        <w:rPr>
          <w:rFonts w:ascii="Times New Roman" w:hAnsi="Times New Roman" w:cs="Times New Roman"/>
          <w:b/>
          <w:sz w:val="28"/>
          <w:szCs w:val="28"/>
        </w:rPr>
        <w:t xml:space="preserve"> муниципального</w:t>
      </w:r>
    </w:p>
    <w:p w:rsidR="003D2767" w:rsidRPr="00393CD3" w:rsidRDefault="003D2767" w:rsidP="003D2767">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3D2767" w:rsidRDefault="003D2767" w:rsidP="003D2767">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Pr="008C286A">
        <w:rPr>
          <w:rFonts w:ascii="Times New Roman" w:hAnsi="Times New Roman" w:cs="Times New Roman"/>
          <w:sz w:val="28"/>
          <w:szCs w:val="28"/>
        </w:rPr>
        <w:t xml:space="preserve">Установление </w:t>
      </w:r>
    </w:p>
    <w:p w:rsidR="003D2767" w:rsidRDefault="003D2767" w:rsidP="003D2767">
      <w:pPr>
        <w:pStyle w:val="ConsPlusTitle"/>
        <w:rPr>
          <w:rFonts w:ascii="Times New Roman" w:hAnsi="Times New Roman" w:cs="Times New Roman"/>
          <w:sz w:val="28"/>
          <w:szCs w:val="28"/>
        </w:rPr>
      </w:pPr>
      <w:r w:rsidRPr="008C286A">
        <w:rPr>
          <w:rFonts w:ascii="Times New Roman" w:hAnsi="Times New Roman" w:cs="Times New Roman"/>
          <w:sz w:val="28"/>
          <w:szCs w:val="28"/>
        </w:rPr>
        <w:t xml:space="preserve">публичного сервитута в отношении </w:t>
      </w:r>
      <w:proofErr w:type="gramStart"/>
      <w:r w:rsidRPr="008C286A">
        <w:rPr>
          <w:rFonts w:ascii="Times New Roman" w:hAnsi="Times New Roman" w:cs="Times New Roman"/>
          <w:sz w:val="28"/>
          <w:szCs w:val="28"/>
        </w:rPr>
        <w:t>земельных</w:t>
      </w:r>
      <w:proofErr w:type="gramEnd"/>
      <w:r w:rsidRPr="008C286A">
        <w:rPr>
          <w:rFonts w:ascii="Times New Roman" w:hAnsi="Times New Roman" w:cs="Times New Roman"/>
          <w:sz w:val="28"/>
          <w:szCs w:val="28"/>
        </w:rPr>
        <w:t xml:space="preserve"> </w:t>
      </w:r>
    </w:p>
    <w:p w:rsidR="003D2767" w:rsidRDefault="003D2767" w:rsidP="003D2767">
      <w:pPr>
        <w:pStyle w:val="ConsPlusTitle"/>
        <w:rPr>
          <w:rFonts w:ascii="Times New Roman" w:hAnsi="Times New Roman" w:cs="Times New Roman"/>
          <w:sz w:val="28"/>
          <w:szCs w:val="28"/>
        </w:rPr>
      </w:pPr>
      <w:r w:rsidRPr="008C286A">
        <w:rPr>
          <w:rFonts w:ascii="Times New Roman" w:hAnsi="Times New Roman" w:cs="Times New Roman"/>
          <w:sz w:val="28"/>
          <w:szCs w:val="28"/>
        </w:rPr>
        <w:t xml:space="preserve">участков в границах полос отвода </w:t>
      </w:r>
    </w:p>
    <w:p w:rsidR="003D2767" w:rsidRDefault="003D2767" w:rsidP="003D2767">
      <w:pPr>
        <w:pStyle w:val="ConsPlusTitle"/>
        <w:rPr>
          <w:rFonts w:ascii="Times New Roman" w:hAnsi="Times New Roman" w:cs="Times New Roman"/>
          <w:sz w:val="28"/>
          <w:szCs w:val="28"/>
        </w:rPr>
      </w:pPr>
      <w:r w:rsidRPr="008C286A">
        <w:rPr>
          <w:rFonts w:ascii="Times New Roman" w:hAnsi="Times New Roman" w:cs="Times New Roman"/>
          <w:sz w:val="28"/>
          <w:szCs w:val="28"/>
        </w:rPr>
        <w:t xml:space="preserve">автомобильных дорог местного значения </w:t>
      </w:r>
    </w:p>
    <w:p w:rsidR="003D2767" w:rsidRDefault="003D2767" w:rsidP="003D2767">
      <w:pPr>
        <w:pStyle w:val="ConsPlusTitle"/>
        <w:rPr>
          <w:rFonts w:ascii="Times New Roman" w:hAnsi="Times New Roman" w:cs="Times New Roman"/>
          <w:sz w:val="28"/>
          <w:szCs w:val="28"/>
        </w:rPr>
      </w:pPr>
      <w:r w:rsidRPr="008C286A">
        <w:rPr>
          <w:rFonts w:ascii="Times New Roman" w:hAnsi="Times New Roman" w:cs="Times New Roman"/>
          <w:sz w:val="28"/>
          <w:szCs w:val="28"/>
        </w:rPr>
        <w:t xml:space="preserve">поселения в целях прокладки, переноса, </w:t>
      </w:r>
    </w:p>
    <w:p w:rsidR="003D2767" w:rsidRDefault="003D2767" w:rsidP="003D2767">
      <w:pPr>
        <w:pStyle w:val="ConsPlusTitle"/>
        <w:rPr>
          <w:rFonts w:ascii="Times New Roman" w:hAnsi="Times New Roman" w:cs="Times New Roman"/>
          <w:sz w:val="28"/>
          <w:szCs w:val="28"/>
        </w:rPr>
      </w:pPr>
      <w:r w:rsidRPr="008C286A">
        <w:rPr>
          <w:rFonts w:ascii="Times New Roman" w:hAnsi="Times New Roman" w:cs="Times New Roman"/>
          <w:sz w:val="28"/>
          <w:szCs w:val="28"/>
        </w:rPr>
        <w:t xml:space="preserve">переустройства инженерных коммуникаций, </w:t>
      </w:r>
    </w:p>
    <w:p w:rsidR="003D2767" w:rsidRDefault="003D2767" w:rsidP="003D2767">
      <w:pPr>
        <w:pStyle w:val="ConsPlusTitle"/>
        <w:rPr>
          <w:rFonts w:ascii="Times New Roman" w:hAnsi="Times New Roman" w:cs="Times New Roman"/>
          <w:sz w:val="28"/>
          <w:szCs w:val="28"/>
        </w:rPr>
      </w:pPr>
      <w:r w:rsidRPr="008C286A">
        <w:rPr>
          <w:rFonts w:ascii="Times New Roman" w:hAnsi="Times New Roman" w:cs="Times New Roman"/>
          <w:sz w:val="28"/>
          <w:szCs w:val="28"/>
        </w:rPr>
        <w:t>их эксплуатации</w:t>
      </w:r>
      <w:r>
        <w:rPr>
          <w:rFonts w:ascii="Times New Roman" w:hAnsi="Times New Roman" w:cs="Times New Roman"/>
          <w:sz w:val="28"/>
          <w:szCs w:val="28"/>
        </w:rPr>
        <w:t>»</w:t>
      </w:r>
    </w:p>
    <w:p w:rsidR="003D2767" w:rsidRPr="00393CD3" w:rsidRDefault="003D2767" w:rsidP="003D2767">
      <w:pPr>
        <w:spacing w:after="0"/>
        <w:rPr>
          <w:rFonts w:ascii="Times New Roman" w:hAnsi="Times New Roman" w:cs="Times New Roman"/>
          <w:b/>
          <w:sz w:val="28"/>
          <w:szCs w:val="28"/>
        </w:rPr>
      </w:pPr>
    </w:p>
    <w:p w:rsidR="003D2767" w:rsidRPr="00393CD3" w:rsidRDefault="003D2767" w:rsidP="003D2767">
      <w:pPr>
        <w:pStyle w:val="ConsPlusNormal0"/>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 xml:space="preserve">г) «Об организации предоставления государственных и муниципальных услуг» администрация  </w:t>
      </w:r>
      <w:proofErr w:type="spellStart"/>
      <w:r w:rsidRPr="00393CD3">
        <w:rPr>
          <w:rFonts w:ascii="Times New Roman" w:hAnsi="Times New Roman" w:cs="Times New Roman"/>
          <w:sz w:val="28"/>
          <w:szCs w:val="28"/>
        </w:rPr>
        <w:t>Бодеевского</w:t>
      </w:r>
      <w:proofErr w:type="spellEnd"/>
      <w:r w:rsidRPr="00393CD3">
        <w:rPr>
          <w:rFonts w:ascii="Times New Roman" w:hAnsi="Times New Roman" w:cs="Times New Roman"/>
          <w:sz w:val="28"/>
          <w:szCs w:val="28"/>
        </w:rPr>
        <w:t xml:space="preserve"> сельского поселения </w:t>
      </w:r>
      <w:proofErr w:type="spellStart"/>
      <w:r w:rsidRPr="00393CD3">
        <w:rPr>
          <w:rFonts w:ascii="Times New Roman" w:hAnsi="Times New Roman" w:cs="Times New Roman"/>
          <w:sz w:val="28"/>
          <w:szCs w:val="28"/>
        </w:rPr>
        <w:t>Лискинского</w:t>
      </w:r>
      <w:proofErr w:type="spellEnd"/>
      <w:r w:rsidRPr="00393CD3">
        <w:rPr>
          <w:rFonts w:ascii="Times New Roman" w:hAnsi="Times New Roman" w:cs="Times New Roman"/>
          <w:sz w:val="28"/>
          <w:szCs w:val="28"/>
        </w:rPr>
        <w:t xml:space="preserve"> муниципального района</w:t>
      </w:r>
    </w:p>
    <w:p w:rsidR="003D2767" w:rsidRPr="00393CD3" w:rsidRDefault="003D2767" w:rsidP="003D2767">
      <w:pPr>
        <w:pStyle w:val="ConsPlusNormal0"/>
        <w:spacing w:line="276" w:lineRule="auto"/>
        <w:jc w:val="both"/>
        <w:rPr>
          <w:rFonts w:ascii="Times New Roman" w:hAnsi="Times New Roman" w:cs="Times New Roman"/>
          <w:b/>
          <w:sz w:val="28"/>
          <w:szCs w:val="28"/>
        </w:rPr>
      </w:pPr>
      <w:proofErr w:type="spellStart"/>
      <w:proofErr w:type="gramStart"/>
      <w:r w:rsidRPr="00393CD3">
        <w:rPr>
          <w:rFonts w:ascii="Times New Roman" w:hAnsi="Times New Roman" w:cs="Times New Roman"/>
          <w:b/>
          <w:sz w:val="28"/>
          <w:szCs w:val="28"/>
        </w:rPr>
        <w:t>п</w:t>
      </w:r>
      <w:proofErr w:type="spellEnd"/>
      <w:proofErr w:type="gramEnd"/>
      <w:r w:rsidRPr="00393CD3">
        <w:rPr>
          <w:rFonts w:ascii="Times New Roman" w:hAnsi="Times New Roman" w:cs="Times New Roman"/>
          <w:b/>
          <w:sz w:val="28"/>
          <w:szCs w:val="28"/>
        </w:rPr>
        <w:t xml:space="preserve"> о с т а </w:t>
      </w:r>
      <w:proofErr w:type="spellStart"/>
      <w:r w:rsidRPr="00393CD3">
        <w:rPr>
          <w:rFonts w:ascii="Times New Roman" w:hAnsi="Times New Roman" w:cs="Times New Roman"/>
          <w:b/>
          <w:sz w:val="28"/>
          <w:szCs w:val="28"/>
        </w:rPr>
        <w:t>н</w:t>
      </w:r>
      <w:proofErr w:type="spellEnd"/>
      <w:r w:rsidRPr="00393CD3">
        <w:rPr>
          <w:rFonts w:ascii="Times New Roman" w:hAnsi="Times New Roman" w:cs="Times New Roman"/>
          <w:b/>
          <w:sz w:val="28"/>
          <w:szCs w:val="28"/>
        </w:rPr>
        <w:t xml:space="preserve"> о в л я е т: </w:t>
      </w:r>
    </w:p>
    <w:p w:rsidR="003D2767" w:rsidRPr="00C4670A" w:rsidRDefault="003D2767" w:rsidP="003D2767">
      <w:pPr>
        <w:pStyle w:val="ConsPlusNormal0"/>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Pr="008C286A">
        <w:rPr>
          <w:rFonts w:ascii="Times New Roman" w:hAnsi="Times New Roman" w:cs="Times New Roman"/>
          <w:sz w:val="28"/>
          <w:szCs w:val="28"/>
        </w:rPr>
        <w:t xml:space="preserve">Установление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r w:rsidRPr="00C4670A">
        <w:rPr>
          <w:rFonts w:ascii="Times New Roman" w:hAnsi="Times New Roman" w:cs="Times New Roman"/>
          <w:sz w:val="28"/>
          <w:szCs w:val="28"/>
        </w:rPr>
        <w:t>»  согласно приложению.</w:t>
      </w:r>
    </w:p>
    <w:p w:rsidR="003D2767" w:rsidRPr="00C4670A" w:rsidRDefault="003D2767" w:rsidP="003D2767">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3D2767" w:rsidRPr="00C4670A" w:rsidRDefault="003D2767" w:rsidP="003D2767">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3D2767" w:rsidRDefault="003D2767" w:rsidP="003D2767">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D2767" w:rsidRDefault="003D2767" w:rsidP="003D2767">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w:t>
      </w:r>
    </w:p>
    <w:p w:rsidR="003D2767" w:rsidRDefault="003D2767" w:rsidP="003D2767">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3D2767" w:rsidRDefault="003D2767" w:rsidP="003D276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3D2767" w:rsidRDefault="003D2767" w:rsidP="003D276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3D2767" w:rsidRDefault="003D2767" w:rsidP="003D276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администрации  </w:t>
      </w:r>
      <w:proofErr w:type="spellStart"/>
      <w:r w:rsidRPr="00393CD3">
        <w:rPr>
          <w:rFonts w:ascii="Times New Roman" w:hAnsi="Times New Roman" w:cs="Times New Roman"/>
          <w:sz w:val="24"/>
          <w:szCs w:val="24"/>
        </w:rPr>
        <w:t>Бодеевского</w:t>
      </w:r>
      <w:proofErr w:type="spellEnd"/>
    </w:p>
    <w:p w:rsidR="003D2767" w:rsidRDefault="003D2767" w:rsidP="003D276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3D2767" w:rsidRDefault="003D2767" w:rsidP="003D276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Лискинского</w:t>
      </w:r>
      <w:proofErr w:type="spellEnd"/>
      <w:r>
        <w:rPr>
          <w:rFonts w:ascii="Times New Roman" w:hAnsi="Times New Roman" w:cs="Times New Roman"/>
          <w:sz w:val="24"/>
          <w:szCs w:val="24"/>
        </w:rPr>
        <w:t xml:space="preserve"> муниципального</w:t>
      </w:r>
    </w:p>
    <w:p w:rsidR="003D2767" w:rsidRDefault="003D2767" w:rsidP="003D276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3D2767" w:rsidRPr="00393CD3" w:rsidRDefault="003D2767" w:rsidP="003D276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18</w:t>
      </w:r>
      <w:r w:rsidRPr="00393CD3">
        <w:rPr>
          <w:rFonts w:ascii="Times New Roman" w:hAnsi="Times New Roman" w:cs="Times New Roman"/>
          <w:sz w:val="24"/>
          <w:szCs w:val="24"/>
        </w:rPr>
        <w:t xml:space="preserve"> </w:t>
      </w:r>
      <w:r>
        <w:rPr>
          <w:rFonts w:ascii="Times New Roman" w:hAnsi="Times New Roman" w:cs="Times New Roman"/>
          <w:sz w:val="24"/>
          <w:szCs w:val="24"/>
        </w:rPr>
        <w:t>апреля</w:t>
      </w:r>
      <w:r w:rsidRPr="00393CD3">
        <w:rPr>
          <w:rFonts w:ascii="Times New Roman" w:hAnsi="Times New Roman" w:cs="Times New Roman"/>
          <w:sz w:val="24"/>
          <w:szCs w:val="24"/>
        </w:rPr>
        <w:t xml:space="preserve"> 201</w:t>
      </w:r>
      <w:r>
        <w:rPr>
          <w:rFonts w:ascii="Times New Roman" w:hAnsi="Times New Roman" w:cs="Times New Roman"/>
          <w:sz w:val="24"/>
          <w:szCs w:val="24"/>
        </w:rPr>
        <w:t xml:space="preserve">6 г  № 53 </w:t>
      </w:r>
    </w:p>
    <w:p w:rsidR="008C286A" w:rsidRPr="008C286A" w:rsidRDefault="008C286A" w:rsidP="008C286A">
      <w:pPr>
        <w:spacing w:after="0"/>
        <w:ind w:firstLine="709"/>
        <w:jc w:val="center"/>
        <w:rPr>
          <w:rFonts w:ascii="Times New Roman" w:hAnsi="Times New Roman" w:cs="Times New Roman"/>
          <w:sz w:val="28"/>
          <w:szCs w:val="28"/>
        </w:rPr>
      </w:pPr>
    </w:p>
    <w:p w:rsidR="008C286A" w:rsidRPr="008C286A" w:rsidRDefault="008C286A" w:rsidP="008C286A">
      <w:pPr>
        <w:spacing w:after="0"/>
        <w:jc w:val="center"/>
        <w:rPr>
          <w:rFonts w:ascii="Times New Roman" w:hAnsi="Times New Roman" w:cs="Times New Roman"/>
          <w:b/>
          <w:sz w:val="28"/>
          <w:szCs w:val="28"/>
        </w:rPr>
      </w:pPr>
      <w:r w:rsidRPr="008C286A">
        <w:rPr>
          <w:rFonts w:ascii="Times New Roman" w:hAnsi="Times New Roman" w:cs="Times New Roman"/>
          <w:b/>
          <w:sz w:val="28"/>
          <w:szCs w:val="28"/>
        </w:rPr>
        <w:t>АДМИНИСТРАТИВНЫЙ РЕГЛАМЕНТ</w:t>
      </w:r>
    </w:p>
    <w:p w:rsidR="008C286A" w:rsidRPr="008C286A" w:rsidRDefault="008C286A" w:rsidP="008C286A">
      <w:pPr>
        <w:spacing w:after="0"/>
        <w:jc w:val="center"/>
        <w:rPr>
          <w:rFonts w:ascii="Times New Roman" w:hAnsi="Times New Roman" w:cs="Times New Roman"/>
          <w:b/>
          <w:sz w:val="28"/>
          <w:szCs w:val="28"/>
        </w:rPr>
      </w:pPr>
      <w:r w:rsidRPr="008C286A">
        <w:rPr>
          <w:rFonts w:ascii="Times New Roman" w:hAnsi="Times New Roman" w:cs="Times New Roman"/>
          <w:b/>
          <w:sz w:val="28"/>
          <w:szCs w:val="28"/>
        </w:rPr>
        <w:t xml:space="preserve">АДМИНИСТРАЦИИ  </w:t>
      </w:r>
      <w:r w:rsidR="003D6D74">
        <w:rPr>
          <w:rFonts w:ascii="Times New Roman" w:hAnsi="Times New Roman" w:cs="Times New Roman"/>
          <w:b/>
          <w:sz w:val="28"/>
          <w:szCs w:val="28"/>
        </w:rPr>
        <w:t>БОДЕЕВСКОГО</w:t>
      </w:r>
      <w:r w:rsidRPr="008C286A">
        <w:rPr>
          <w:rFonts w:ascii="Times New Roman" w:hAnsi="Times New Roman" w:cs="Times New Roman"/>
          <w:b/>
          <w:sz w:val="28"/>
          <w:szCs w:val="28"/>
        </w:rPr>
        <w:t xml:space="preserve">ГО  СЕЛЬСКОГО ПОСЕЛЕНИЯ ЛИСКИНСКОГО МУНИЦИПАЛЬНОГО РАЙОНА  </w:t>
      </w:r>
    </w:p>
    <w:p w:rsidR="008C286A" w:rsidRPr="008C286A" w:rsidRDefault="008C286A" w:rsidP="008C286A">
      <w:pPr>
        <w:spacing w:after="0"/>
        <w:jc w:val="center"/>
        <w:rPr>
          <w:rFonts w:ascii="Times New Roman" w:hAnsi="Times New Roman" w:cs="Times New Roman"/>
          <w:b/>
          <w:sz w:val="28"/>
          <w:szCs w:val="28"/>
        </w:rPr>
      </w:pPr>
      <w:r w:rsidRPr="008C286A">
        <w:rPr>
          <w:rFonts w:ascii="Times New Roman" w:hAnsi="Times New Roman" w:cs="Times New Roman"/>
          <w:b/>
          <w:sz w:val="28"/>
          <w:szCs w:val="28"/>
        </w:rPr>
        <w:t>ВОРОНЕЖСКОЙ ОБЛАСТИ</w:t>
      </w:r>
    </w:p>
    <w:p w:rsidR="008C286A" w:rsidRPr="008C286A" w:rsidRDefault="008C286A" w:rsidP="008C286A">
      <w:pPr>
        <w:spacing w:after="0"/>
        <w:jc w:val="center"/>
        <w:rPr>
          <w:rFonts w:ascii="Times New Roman" w:hAnsi="Times New Roman" w:cs="Times New Roman"/>
          <w:b/>
          <w:sz w:val="28"/>
          <w:szCs w:val="28"/>
        </w:rPr>
      </w:pPr>
      <w:r w:rsidRPr="008C286A">
        <w:rPr>
          <w:rFonts w:ascii="Times New Roman" w:hAnsi="Times New Roman" w:cs="Times New Roman"/>
          <w:b/>
          <w:sz w:val="28"/>
          <w:szCs w:val="28"/>
        </w:rPr>
        <w:t>ПО ПРЕДОСТАВЛЕНИЮ МУНИЦИПАЛЬНОЙ УСЛУГИ</w:t>
      </w:r>
    </w:p>
    <w:p w:rsidR="008C286A" w:rsidRPr="008C286A" w:rsidRDefault="008C286A" w:rsidP="008C286A">
      <w:pPr>
        <w:spacing w:after="0"/>
        <w:jc w:val="center"/>
        <w:rPr>
          <w:rFonts w:ascii="Times New Roman" w:hAnsi="Times New Roman" w:cs="Times New Roman"/>
          <w:b/>
          <w:bCs/>
          <w:sz w:val="28"/>
          <w:szCs w:val="28"/>
        </w:rPr>
      </w:pPr>
      <w:r w:rsidRPr="008C286A">
        <w:rPr>
          <w:rFonts w:ascii="Times New Roman" w:hAnsi="Times New Roman" w:cs="Times New Roman"/>
          <w:b/>
          <w:sz w:val="28"/>
          <w:szCs w:val="28"/>
        </w:rPr>
        <w:t xml:space="preserve">«УСТАНОВЛЕНИЕ ПУБЛИЧНОГО СЕРВИТУТА В ОТНОШЕНИИ ЗЕМЕЛЬНЫХ УЧАСТКОВ В ГРАНИЦАХ </w:t>
      </w:r>
      <w:proofErr w:type="gramStart"/>
      <w:r w:rsidRPr="008C286A">
        <w:rPr>
          <w:rFonts w:ascii="Times New Roman" w:hAnsi="Times New Roman" w:cs="Times New Roman"/>
          <w:b/>
          <w:sz w:val="28"/>
          <w:szCs w:val="28"/>
        </w:rPr>
        <w:t>ПОЛОС ОТВОДА АВТОМОБИЛЬНЫХ ДОРОГ МЕСТНОГО ЗНАЧЕНИЯ ПОСЕЛЕНИЯ</w:t>
      </w:r>
      <w:proofErr w:type="gramEnd"/>
      <w:r w:rsidRPr="008C286A">
        <w:rPr>
          <w:rFonts w:ascii="Times New Roman" w:hAnsi="Times New Roman" w:cs="Times New Roman"/>
          <w:b/>
          <w:sz w:val="28"/>
          <w:szCs w:val="28"/>
        </w:rPr>
        <w:t xml:space="preserve"> В ЦЕЛЯХ ПРОКЛАДКИ, ПЕРЕНОСА, ПЕРЕУСТРОЙСТВА ИНЖЕНЕРНЫХ КОММУНИКАЦИЙ, ИХ ЭКСПЛУАТАЦИИ»</w:t>
      </w:r>
    </w:p>
    <w:p w:rsidR="008C286A" w:rsidRPr="008C286A" w:rsidRDefault="008C286A" w:rsidP="008C286A">
      <w:pPr>
        <w:spacing w:after="0"/>
        <w:ind w:firstLine="709"/>
        <w:jc w:val="center"/>
        <w:rPr>
          <w:rFonts w:ascii="Times New Roman" w:hAnsi="Times New Roman" w:cs="Times New Roman"/>
          <w:sz w:val="28"/>
          <w:szCs w:val="28"/>
        </w:rPr>
      </w:pPr>
    </w:p>
    <w:p w:rsidR="008C286A" w:rsidRPr="008C286A" w:rsidRDefault="008C286A" w:rsidP="008C286A">
      <w:pPr>
        <w:numPr>
          <w:ilvl w:val="0"/>
          <w:numId w:val="1"/>
        </w:numPr>
        <w:spacing w:after="0" w:line="240" w:lineRule="auto"/>
        <w:ind w:left="0" w:firstLine="709"/>
        <w:jc w:val="center"/>
        <w:rPr>
          <w:rFonts w:ascii="Times New Roman" w:hAnsi="Times New Roman" w:cs="Times New Roman"/>
          <w:b/>
          <w:sz w:val="28"/>
          <w:szCs w:val="28"/>
        </w:rPr>
      </w:pPr>
      <w:r w:rsidRPr="008C286A">
        <w:rPr>
          <w:rFonts w:ascii="Times New Roman" w:hAnsi="Times New Roman" w:cs="Times New Roman"/>
          <w:b/>
          <w:sz w:val="28"/>
          <w:szCs w:val="28"/>
        </w:rPr>
        <w:t>Общие положения</w:t>
      </w:r>
    </w:p>
    <w:p w:rsidR="008C286A" w:rsidRPr="008C286A" w:rsidRDefault="008C286A" w:rsidP="008C286A">
      <w:pPr>
        <w:ind w:firstLine="709"/>
        <w:rPr>
          <w:rFonts w:ascii="Times New Roman" w:hAnsi="Times New Roman" w:cs="Times New Roman"/>
          <w:b/>
          <w:sz w:val="28"/>
          <w:szCs w:val="28"/>
        </w:rPr>
      </w:pPr>
    </w:p>
    <w:p w:rsidR="008C286A" w:rsidRPr="008C286A" w:rsidRDefault="008C286A" w:rsidP="00460781">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Предмет регулирования административного регламента</w:t>
      </w:r>
    </w:p>
    <w:p w:rsidR="008C286A" w:rsidRPr="008C286A" w:rsidRDefault="008C286A" w:rsidP="00460781">
      <w:pPr>
        <w:tabs>
          <w:tab w:val="num" w:pos="142"/>
          <w:tab w:val="left" w:pos="1440"/>
          <w:tab w:val="left" w:pos="1560"/>
        </w:tabs>
        <w:spacing w:line="240" w:lineRule="auto"/>
        <w:ind w:firstLine="709"/>
        <w:jc w:val="both"/>
        <w:rPr>
          <w:rFonts w:ascii="Times New Roman" w:hAnsi="Times New Roman" w:cs="Times New Roman"/>
          <w:sz w:val="28"/>
          <w:szCs w:val="28"/>
        </w:rPr>
      </w:pPr>
      <w:proofErr w:type="gramStart"/>
      <w:r w:rsidRPr="008C286A">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w:t>
      </w:r>
      <w:proofErr w:type="gramEnd"/>
      <w:r w:rsidRPr="008C286A">
        <w:rPr>
          <w:rFonts w:ascii="Times New Roman" w:hAnsi="Times New Roman" w:cs="Times New Roman"/>
          <w:sz w:val="28"/>
          <w:szCs w:val="28"/>
        </w:rPr>
        <w:t xml:space="preserve">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8C286A" w:rsidRPr="008C286A" w:rsidRDefault="008C286A" w:rsidP="00460781">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 xml:space="preserve"> Описание заявителей.</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w:t>
      </w:r>
      <w:r w:rsidRPr="008C286A">
        <w:rPr>
          <w:rFonts w:ascii="Times New Roman" w:hAnsi="Times New Roman" w:cs="Times New Roman"/>
          <w:sz w:val="28"/>
          <w:szCs w:val="28"/>
        </w:rPr>
        <w:lastRenderedPageBreak/>
        <w:t>отвода автомобильных дорог местного значения поселения (далее – заявитель, заявители).</w:t>
      </w:r>
    </w:p>
    <w:p w:rsidR="008C286A" w:rsidRPr="008C286A" w:rsidRDefault="008C286A" w:rsidP="00460781">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8C286A">
        <w:rPr>
          <w:rFonts w:ascii="Times New Roman" w:hAnsi="Times New Roman" w:cs="Times New Roman"/>
          <w:sz w:val="28"/>
          <w:szCs w:val="28"/>
        </w:rPr>
        <w:t>Требования к порядку информирования о предоставлении муниципальной услуги</w:t>
      </w:r>
    </w:p>
    <w:p w:rsidR="008C286A" w:rsidRPr="008C286A" w:rsidRDefault="008C286A" w:rsidP="00460781">
      <w:pPr>
        <w:numPr>
          <w:ilvl w:val="2"/>
          <w:numId w:val="1"/>
        </w:numPr>
        <w:autoSpaceDE w:val="0"/>
        <w:autoSpaceDN w:val="0"/>
        <w:adjustRightInd w:val="0"/>
        <w:spacing w:after="0" w:line="240" w:lineRule="auto"/>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Местонахождение администрации </w:t>
      </w:r>
      <w:proofErr w:type="spellStart"/>
      <w:r w:rsidR="003D6D74">
        <w:rPr>
          <w:rFonts w:ascii="Times New Roman" w:hAnsi="Times New Roman" w:cs="Times New Roman"/>
          <w:sz w:val="28"/>
          <w:szCs w:val="28"/>
          <w:lang w:eastAsia="ar-SA"/>
        </w:rPr>
        <w:t>Бодеевского</w:t>
      </w:r>
      <w:proofErr w:type="spellEnd"/>
      <w:r w:rsidRPr="008C286A">
        <w:rPr>
          <w:rFonts w:ascii="Times New Roman" w:hAnsi="Times New Roman" w:cs="Times New Roman"/>
          <w:sz w:val="28"/>
          <w:szCs w:val="28"/>
          <w:lang w:eastAsia="ar-SA"/>
        </w:rPr>
        <w:t xml:space="preserve"> сельского поселения</w:t>
      </w:r>
      <w:r w:rsidR="003D6D74">
        <w:rPr>
          <w:rFonts w:ascii="Times New Roman" w:hAnsi="Times New Roman" w:cs="Times New Roman"/>
          <w:sz w:val="28"/>
          <w:szCs w:val="28"/>
          <w:lang w:eastAsia="ar-SA"/>
        </w:rPr>
        <w:t xml:space="preserve"> (далее – администрация): 397948</w:t>
      </w:r>
      <w:r w:rsidRPr="008C286A">
        <w:rPr>
          <w:rFonts w:ascii="Times New Roman" w:hAnsi="Times New Roman" w:cs="Times New Roman"/>
          <w:sz w:val="28"/>
          <w:szCs w:val="28"/>
          <w:lang w:eastAsia="ar-SA"/>
        </w:rPr>
        <w:t xml:space="preserve"> Воронежская область, </w:t>
      </w:r>
      <w:proofErr w:type="spellStart"/>
      <w:r w:rsidRPr="008C286A">
        <w:rPr>
          <w:rFonts w:ascii="Times New Roman" w:hAnsi="Times New Roman" w:cs="Times New Roman"/>
          <w:sz w:val="28"/>
          <w:szCs w:val="28"/>
          <w:lang w:eastAsia="ar-SA"/>
        </w:rPr>
        <w:t>Лискинский</w:t>
      </w:r>
      <w:proofErr w:type="spellEnd"/>
      <w:r w:rsidRPr="008C286A">
        <w:rPr>
          <w:rFonts w:ascii="Times New Roman" w:hAnsi="Times New Roman" w:cs="Times New Roman"/>
          <w:sz w:val="28"/>
          <w:szCs w:val="28"/>
          <w:lang w:eastAsia="ar-SA"/>
        </w:rPr>
        <w:t xml:space="preserve"> район, село </w:t>
      </w:r>
      <w:proofErr w:type="spellStart"/>
      <w:r w:rsidR="003D6D74">
        <w:rPr>
          <w:rFonts w:ascii="Times New Roman" w:hAnsi="Times New Roman" w:cs="Times New Roman"/>
          <w:sz w:val="28"/>
          <w:szCs w:val="28"/>
          <w:lang w:eastAsia="ar-SA"/>
        </w:rPr>
        <w:t>Бодеевка</w:t>
      </w:r>
      <w:proofErr w:type="spellEnd"/>
      <w:r w:rsidRPr="008C286A">
        <w:rPr>
          <w:rFonts w:ascii="Times New Roman" w:hAnsi="Times New Roman" w:cs="Times New Roman"/>
          <w:sz w:val="28"/>
          <w:szCs w:val="28"/>
          <w:lang w:eastAsia="ar-SA"/>
        </w:rPr>
        <w:t xml:space="preserve">, улица </w:t>
      </w:r>
      <w:r w:rsidR="003D6D74">
        <w:rPr>
          <w:rFonts w:ascii="Times New Roman" w:hAnsi="Times New Roman" w:cs="Times New Roman"/>
          <w:sz w:val="28"/>
          <w:szCs w:val="28"/>
          <w:lang w:eastAsia="ar-SA"/>
        </w:rPr>
        <w:t>Молодежная</w:t>
      </w:r>
      <w:r w:rsidRPr="008C286A">
        <w:rPr>
          <w:rFonts w:ascii="Times New Roman" w:hAnsi="Times New Roman" w:cs="Times New Roman"/>
          <w:sz w:val="28"/>
          <w:szCs w:val="28"/>
          <w:lang w:eastAsia="ar-SA"/>
        </w:rPr>
        <w:t>, 1.</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График (режим) работы администрации: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понедельник - пятница: с 08.00 до 17.00;</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перерыв: с </w:t>
      </w:r>
      <w:r w:rsidR="003D6D74">
        <w:rPr>
          <w:rFonts w:ascii="Times New Roman" w:hAnsi="Times New Roman" w:cs="Times New Roman"/>
          <w:sz w:val="28"/>
          <w:szCs w:val="28"/>
          <w:lang w:eastAsia="ar-SA"/>
        </w:rPr>
        <w:t>12.00 до 14.00, понедельник с 12</w:t>
      </w:r>
      <w:r w:rsidRPr="008C286A">
        <w:rPr>
          <w:rFonts w:ascii="Times New Roman" w:hAnsi="Times New Roman" w:cs="Times New Roman"/>
          <w:sz w:val="28"/>
          <w:szCs w:val="28"/>
          <w:lang w:eastAsia="ar-SA"/>
        </w:rPr>
        <w:t>.00 до 1</w:t>
      </w:r>
      <w:r w:rsidR="003D6D74">
        <w:rPr>
          <w:rFonts w:ascii="Times New Roman" w:hAnsi="Times New Roman" w:cs="Times New Roman"/>
          <w:sz w:val="28"/>
          <w:szCs w:val="28"/>
          <w:lang w:eastAsia="ar-SA"/>
        </w:rPr>
        <w:t>3</w:t>
      </w:r>
      <w:r w:rsidRPr="008C286A">
        <w:rPr>
          <w:rFonts w:ascii="Times New Roman" w:hAnsi="Times New Roman" w:cs="Times New Roman"/>
          <w:sz w:val="28"/>
          <w:szCs w:val="28"/>
          <w:lang w:eastAsia="ar-SA"/>
        </w:rPr>
        <w:t>.00.</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Адрес официального сайта администрации в информационно-телекоммуникационной сети "Интернет" (далее - сеть Интернет):</w:t>
      </w:r>
      <w:r w:rsidRPr="008C286A">
        <w:rPr>
          <w:rFonts w:ascii="Times New Roman" w:hAnsi="Times New Roman" w:cs="Times New Roman"/>
          <w:sz w:val="28"/>
          <w:szCs w:val="28"/>
          <w:lang w:val="en-US" w:eastAsia="ar-SA"/>
        </w:rPr>
        <w:t>http</w:t>
      </w:r>
      <w:r w:rsidRPr="008C286A">
        <w:rPr>
          <w:rFonts w:ascii="Times New Roman" w:hAnsi="Times New Roman" w:cs="Times New Roman"/>
          <w:sz w:val="28"/>
          <w:szCs w:val="28"/>
          <w:lang w:eastAsia="ar-SA"/>
        </w:rPr>
        <w:t>://</w:t>
      </w:r>
      <w:proofErr w:type="spellStart"/>
      <w:r w:rsidR="003D6D74">
        <w:rPr>
          <w:rFonts w:ascii="Times New Roman" w:hAnsi="Times New Roman" w:cs="Times New Roman"/>
          <w:sz w:val="28"/>
          <w:szCs w:val="28"/>
          <w:lang w:val="en-US" w:eastAsia="ar-SA"/>
        </w:rPr>
        <w:t>bodeevs</w:t>
      </w:r>
      <w:r w:rsidRPr="008C286A">
        <w:rPr>
          <w:rFonts w:ascii="Times New Roman" w:hAnsi="Times New Roman" w:cs="Times New Roman"/>
          <w:sz w:val="28"/>
          <w:szCs w:val="28"/>
          <w:lang w:val="en-US" w:eastAsia="ar-SA"/>
        </w:rPr>
        <w:t>koe</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Адрес электронной почты администрации: </w:t>
      </w:r>
      <w:proofErr w:type="spellStart"/>
      <w:r w:rsidR="003D6D74">
        <w:rPr>
          <w:rFonts w:ascii="Times New Roman" w:hAnsi="Times New Roman" w:cs="Times New Roman"/>
          <w:sz w:val="28"/>
          <w:szCs w:val="28"/>
          <w:lang w:val="en-US" w:eastAsia="ar-SA"/>
        </w:rPr>
        <w:t>bodeevskoe</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liski</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govvrn</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Телефон справочно</w:t>
      </w:r>
      <w:r w:rsidR="003D6D74">
        <w:rPr>
          <w:rFonts w:ascii="Times New Roman" w:hAnsi="Times New Roman" w:cs="Times New Roman"/>
          <w:sz w:val="28"/>
          <w:szCs w:val="28"/>
          <w:lang w:eastAsia="ar-SA"/>
        </w:rPr>
        <w:t>й службы администрации:8(47391)</w:t>
      </w:r>
      <w:r w:rsidR="003D6D74">
        <w:rPr>
          <w:rFonts w:ascii="Times New Roman" w:hAnsi="Times New Roman" w:cs="Times New Roman"/>
          <w:sz w:val="28"/>
          <w:szCs w:val="28"/>
          <w:lang w:val="en-US" w:eastAsia="ar-SA"/>
        </w:rPr>
        <w:t>93-2-34</w:t>
      </w:r>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Местонахождение многофункционального центра: 394026, г</w:t>
      </w:r>
      <w:proofErr w:type="gramStart"/>
      <w:r w:rsidRPr="008C286A">
        <w:rPr>
          <w:rFonts w:ascii="Times New Roman" w:hAnsi="Times New Roman" w:cs="Times New Roman"/>
          <w:sz w:val="28"/>
          <w:szCs w:val="28"/>
          <w:lang w:eastAsia="ar-SA"/>
        </w:rPr>
        <w:t>.В</w:t>
      </w:r>
      <w:proofErr w:type="gramEnd"/>
      <w:r w:rsidRPr="008C286A">
        <w:rPr>
          <w:rFonts w:ascii="Times New Roman" w:hAnsi="Times New Roman" w:cs="Times New Roman"/>
          <w:sz w:val="28"/>
          <w:szCs w:val="28"/>
          <w:lang w:eastAsia="ar-SA"/>
        </w:rPr>
        <w:t>оронеж, ул.Дружинников, 36 (Коминтерновский район).</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График (режим) работы многофункционального </w:t>
      </w:r>
      <w:proofErr w:type="spellStart"/>
      <w:r w:rsidRPr="008C286A">
        <w:rPr>
          <w:rFonts w:ascii="Times New Roman" w:hAnsi="Times New Roman" w:cs="Times New Roman"/>
          <w:sz w:val="28"/>
          <w:szCs w:val="28"/>
          <w:lang w:eastAsia="ar-SA"/>
        </w:rPr>
        <w:t>центра</w:t>
      </w:r>
      <w:proofErr w:type="gramStart"/>
      <w:r w:rsidRPr="008C286A">
        <w:rPr>
          <w:rFonts w:ascii="Times New Roman" w:hAnsi="Times New Roman" w:cs="Times New Roman"/>
          <w:sz w:val="28"/>
          <w:szCs w:val="28"/>
          <w:lang w:eastAsia="ar-SA"/>
        </w:rPr>
        <w:t>:А</w:t>
      </w:r>
      <w:proofErr w:type="gramEnd"/>
      <w:r w:rsidRPr="008C286A">
        <w:rPr>
          <w:rFonts w:ascii="Times New Roman" w:hAnsi="Times New Roman" w:cs="Times New Roman"/>
          <w:sz w:val="28"/>
          <w:szCs w:val="28"/>
          <w:lang w:eastAsia="ar-SA"/>
        </w:rPr>
        <w:t>У</w:t>
      </w:r>
      <w:proofErr w:type="spellEnd"/>
      <w:r w:rsidRPr="008C286A">
        <w:rPr>
          <w:rFonts w:ascii="Times New Roman" w:hAnsi="Times New Roman" w:cs="Times New Roman"/>
          <w:sz w:val="28"/>
          <w:szCs w:val="28"/>
          <w:lang w:eastAsia="ar-SA"/>
        </w:rPr>
        <w:t xml:space="preserve"> «МФЦ».</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вторник, четверг, пятница: с 09.00 до 18.00;</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среда: с 11.00 до 20.00;</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суббота: с 09.00 до 16.45.</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Адрес официального сайта многофункционального центра в сети Интернет: </w:t>
      </w:r>
      <w:proofErr w:type="spellStart"/>
      <w:r w:rsidRPr="008C286A">
        <w:rPr>
          <w:rFonts w:ascii="Times New Roman" w:hAnsi="Times New Roman" w:cs="Times New Roman"/>
          <w:sz w:val="28"/>
          <w:szCs w:val="28"/>
          <w:lang w:val="en-US" w:eastAsia="ar-SA"/>
        </w:rPr>
        <w:t>mfc</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vrn</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Адрес электронной почты многофункционального центра: </w:t>
      </w:r>
      <w:proofErr w:type="spellStart"/>
      <w:r w:rsidRPr="008C286A">
        <w:rPr>
          <w:rFonts w:ascii="Times New Roman" w:hAnsi="Times New Roman" w:cs="Times New Roman"/>
          <w:sz w:val="28"/>
          <w:szCs w:val="28"/>
          <w:lang w:val="en-US" w:eastAsia="ar-SA"/>
        </w:rPr>
        <w:t>odno</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okno</w:t>
      </w:r>
      <w:proofErr w:type="spellEnd"/>
      <w:r w:rsidRPr="008C286A">
        <w:rPr>
          <w:rFonts w:ascii="Times New Roman" w:hAnsi="Times New Roman" w:cs="Times New Roman"/>
          <w:sz w:val="28"/>
          <w:szCs w:val="28"/>
          <w:lang w:eastAsia="ar-SA"/>
        </w:rPr>
        <w:t>@</w:t>
      </w:r>
      <w:r w:rsidRPr="008C286A">
        <w:rPr>
          <w:rFonts w:ascii="Times New Roman" w:hAnsi="Times New Roman" w:cs="Times New Roman"/>
          <w:sz w:val="28"/>
          <w:szCs w:val="28"/>
          <w:lang w:val="en-US" w:eastAsia="ar-SA"/>
        </w:rPr>
        <w:t>mail</w:t>
      </w:r>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Телефон справочной службы многофункционального центра: (473)226-99-99.</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8C286A">
        <w:rPr>
          <w:rFonts w:ascii="Times New Roman" w:hAnsi="Times New Roman" w:cs="Times New Roman"/>
          <w:sz w:val="28"/>
          <w:szCs w:val="28"/>
          <w:lang w:eastAsia="ar-SA"/>
        </w:rPr>
        <w:t>интернет-адресах</w:t>
      </w:r>
      <w:proofErr w:type="spellEnd"/>
      <w:proofErr w:type="gramEnd"/>
      <w:r w:rsidRPr="008C286A">
        <w:rPr>
          <w:rFonts w:ascii="Times New Roman" w:hAnsi="Times New Roman" w:cs="Times New Roman"/>
          <w:sz w:val="28"/>
          <w:szCs w:val="28"/>
          <w:lang w:eastAsia="ar-SA"/>
        </w:rPr>
        <w:t>, адресах электронной почты администрации, многофункционального центра  размещаются: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на официальном сайте администрации в сети Интернет (</w:t>
      </w:r>
      <w:r w:rsidRPr="008C286A">
        <w:rPr>
          <w:rFonts w:ascii="Times New Roman" w:hAnsi="Times New Roman" w:cs="Times New Roman"/>
          <w:sz w:val="28"/>
          <w:szCs w:val="28"/>
          <w:lang w:val="en-US" w:eastAsia="ar-SA"/>
        </w:rPr>
        <w:t>http</w:t>
      </w:r>
      <w:r w:rsidRPr="008C286A">
        <w:rPr>
          <w:rFonts w:ascii="Times New Roman" w:hAnsi="Times New Roman" w:cs="Times New Roman"/>
          <w:sz w:val="28"/>
          <w:szCs w:val="28"/>
          <w:lang w:eastAsia="ar-SA"/>
        </w:rPr>
        <w:t>://</w:t>
      </w:r>
      <w:proofErr w:type="spellStart"/>
      <w:r w:rsidR="003D6D74">
        <w:rPr>
          <w:rFonts w:ascii="Times New Roman" w:hAnsi="Times New Roman" w:cs="Times New Roman"/>
          <w:sz w:val="28"/>
          <w:szCs w:val="28"/>
          <w:lang w:val="en-US" w:eastAsia="ar-SA"/>
        </w:rPr>
        <w:t>bodeevs</w:t>
      </w:r>
      <w:r w:rsidRPr="008C286A">
        <w:rPr>
          <w:rFonts w:ascii="Times New Roman" w:hAnsi="Times New Roman" w:cs="Times New Roman"/>
          <w:sz w:val="28"/>
          <w:szCs w:val="28"/>
          <w:lang w:val="en-US" w:eastAsia="ar-SA"/>
        </w:rPr>
        <w:t>koe</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lastRenderedPageBreak/>
        <w:t>- в региональной информационной системе "Портал государственных и муниципальных услуг Воронежской области" (</w:t>
      </w:r>
      <w:proofErr w:type="spellStart"/>
      <w:r w:rsidRPr="008C286A">
        <w:rPr>
          <w:rFonts w:ascii="Times New Roman" w:hAnsi="Times New Roman" w:cs="Times New Roman"/>
          <w:sz w:val="28"/>
          <w:szCs w:val="28"/>
          <w:lang w:eastAsia="ar-SA"/>
        </w:rPr>
        <w:t>www.svc.govvrn.ru</w:t>
      </w:r>
      <w:proofErr w:type="spellEnd"/>
      <w:r w:rsidRPr="008C286A">
        <w:rPr>
          <w:rFonts w:ascii="Times New Roman" w:hAnsi="Times New Roman" w:cs="Times New Roman"/>
          <w:sz w:val="28"/>
          <w:szCs w:val="28"/>
          <w:lang w:eastAsia="ar-SA"/>
        </w:rPr>
        <w:t>) (далее – Региональный портал);</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в федеральной государственной информационной системе "Единый портал государственных и муниципальных услуг (функций)"(</w:t>
      </w:r>
      <w:proofErr w:type="spellStart"/>
      <w:r w:rsidRPr="008C286A">
        <w:rPr>
          <w:rFonts w:ascii="Times New Roman" w:hAnsi="Times New Roman" w:cs="Times New Roman"/>
          <w:sz w:val="28"/>
          <w:szCs w:val="28"/>
          <w:lang w:eastAsia="ar-SA"/>
        </w:rPr>
        <w:t>www.gosuslugi.ru</w:t>
      </w:r>
      <w:proofErr w:type="spellEnd"/>
      <w:r w:rsidRPr="008C286A">
        <w:rPr>
          <w:rFonts w:ascii="Times New Roman" w:hAnsi="Times New Roman" w:cs="Times New Roman"/>
          <w:sz w:val="28"/>
          <w:szCs w:val="28"/>
          <w:lang w:eastAsia="ar-SA"/>
        </w:rPr>
        <w:t>) (далее – Единый портал);</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на официальном сайте многофункционального центра (</w:t>
      </w:r>
      <w:proofErr w:type="spellStart"/>
      <w:r w:rsidRPr="008C286A">
        <w:rPr>
          <w:rFonts w:ascii="Times New Roman" w:hAnsi="Times New Roman" w:cs="Times New Roman"/>
          <w:sz w:val="28"/>
          <w:szCs w:val="28"/>
          <w:lang w:val="en-US" w:eastAsia="ar-SA"/>
        </w:rPr>
        <w:t>mfc</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vrn</w:t>
      </w:r>
      <w:proofErr w:type="spellEnd"/>
      <w:r w:rsidRPr="008C286A">
        <w:rPr>
          <w:rFonts w:ascii="Times New Roman" w:hAnsi="Times New Roman" w:cs="Times New Roman"/>
          <w:sz w:val="28"/>
          <w:szCs w:val="28"/>
          <w:lang w:eastAsia="ar-SA"/>
        </w:rPr>
        <w:t>.</w:t>
      </w:r>
      <w:proofErr w:type="spellStart"/>
      <w:r w:rsidRPr="008C286A">
        <w:rPr>
          <w:rFonts w:ascii="Times New Roman" w:hAnsi="Times New Roman" w:cs="Times New Roman"/>
          <w:sz w:val="28"/>
          <w:szCs w:val="28"/>
          <w:lang w:val="en-US" w:eastAsia="ar-SA"/>
        </w:rPr>
        <w:t>ru</w:t>
      </w:r>
      <w:proofErr w:type="spellEnd"/>
      <w:r w:rsidRPr="008C286A">
        <w:rPr>
          <w:rFonts w:ascii="Times New Roman" w:hAnsi="Times New Roman" w:cs="Times New Roman"/>
          <w:sz w:val="28"/>
          <w:szCs w:val="28"/>
          <w:lang w:eastAsia="ar-SA"/>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на информационном стенде в администрации;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на информационном стенде в многофункциональном центре.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непосредственно в администрации, многофункциональном центре;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с использованием средств телефонной связи, средств сети Интернет.</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1.3.4.</w:t>
      </w:r>
      <w:r w:rsidRPr="008C286A">
        <w:rPr>
          <w:rFonts w:ascii="Times New Roman" w:hAnsi="Times New Roman" w:cs="Times New Roman"/>
          <w:sz w:val="28"/>
          <w:szCs w:val="28"/>
          <w:lang w:eastAsia="ar-SA"/>
        </w:rPr>
        <w:tab/>
        <w:t xml:space="preserve"> </w:t>
      </w:r>
      <w:proofErr w:type="gramStart"/>
      <w:r w:rsidRPr="008C286A">
        <w:rPr>
          <w:rFonts w:ascii="Times New Roman" w:hAnsi="Times New Roman" w:cs="Times New Roman"/>
          <w:sz w:val="28"/>
          <w:szCs w:val="28"/>
          <w:lang w:eastAsia="ar-SA"/>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8C286A">
        <w:rPr>
          <w:rFonts w:ascii="Times New Roman" w:hAnsi="Times New Roman" w:cs="Times New Roman"/>
          <w:sz w:val="28"/>
          <w:szCs w:val="28"/>
          <w:lang w:eastAsia="ar-SA"/>
        </w:rPr>
        <w:t xml:space="preserve"> также в письменной форме почтовым отправлением либо электронным сообщением по адресу, указанному заявителем.</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 текст настоящего административного регламента;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3) формы, образцы документов, заявлений.</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8C286A">
        <w:rPr>
          <w:rFonts w:ascii="Times New Roman" w:hAnsi="Times New Roman" w:cs="Times New Roman"/>
          <w:sz w:val="28"/>
          <w:szCs w:val="28"/>
          <w:lang w:eastAsia="ar-SA"/>
        </w:rPr>
        <w:t>с даты регистрации</w:t>
      </w:r>
      <w:proofErr w:type="gramEnd"/>
      <w:r w:rsidRPr="008C286A">
        <w:rPr>
          <w:rFonts w:ascii="Times New Roman" w:hAnsi="Times New Roman" w:cs="Times New Roman"/>
          <w:sz w:val="28"/>
          <w:szCs w:val="28"/>
          <w:lang w:eastAsia="ar-SA"/>
        </w:rPr>
        <w:t xml:space="preserve"> письменного обращения.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1) порядка и сроков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2) порядка оформления представляемых заявителем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4) хода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p>
    <w:p w:rsidR="008C286A" w:rsidRPr="008C286A" w:rsidRDefault="008C286A" w:rsidP="00460781">
      <w:pPr>
        <w:numPr>
          <w:ilvl w:val="0"/>
          <w:numId w:val="1"/>
        </w:numPr>
        <w:tabs>
          <w:tab w:val="left" w:pos="1440"/>
          <w:tab w:val="left" w:pos="1560"/>
        </w:tabs>
        <w:spacing w:after="0" w:line="240" w:lineRule="auto"/>
        <w:jc w:val="center"/>
        <w:rPr>
          <w:rFonts w:ascii="Times New Roman" w:hAnsi="Times New Roman" w:cs="Times New Roman"/>
          <w:b/>
          <w:sz w:val="28"/>
          <w:szCs w:val="28"/>
        </w:rPr>
      </w:pPr>
      <w:r w:rsidRPr="008C286A">
        <w:rPr>
          <w:rFonts w:ascii="Times New Roman" w:hAnsi="Times New Roman" w:cs="Times New Roman"/>
          <w:b/>
          <w:sz w:val="28"/>
          <w:szCs w:val="28"/>
        </w:rPr>
        <w:t>Стандарт предоставления муниципальной услуги</w:t>
      </w:r>
    </w:p>
    <w:p w:rsidR="008C286A" w:rsidRPr="008C286A" w:rsidRDefault="008C286A" w:rsidP="00460781">
      <w:pPr>
        <w:tabs>
          <w:tab w:val="left" w:pos="1440"/>
          <w:tab w:val="left" w:pos="1560"/>
        </w:tabs>
        <w:spacing w:line="240" w:lineRule="auto"/>
        <w:ind w:firstLine="709"/>
        <w:jc w:val="both"/>
        <w:rPr>
          <w:rFonts w:ascii="Times New Roman" w:hAnsi="Times New Roman" w:cs="Times New Roman"/>
          <w:b/>
          <w:sz w:val="28"/>
          <w:szCs w:val="28"/>
        </w:rPr>
      </w:pPr>
    </w:p>
    <w:p w:rsidR="008C286A" w:rsidRPr="008C286A" w:rsidRDefault="008C286A" w:rsidP="00460781">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 xml:space="preserve">Наименование муниципальной услуги – «Установление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p>
    <w:p w:rsidR="008C286A" w:rsidRPr="008C286A" w:rsidRDefault="008C286A" w:rsidP="00460781">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Наименование органа, представляющего муниципальную услугу</w:t>
      </w:r>
    </w:p>
    <w:p w:rsidR="008C286A" w:rsidRPr="008C286A" w:rsidRDefault="008C286A" w:rsidP="00460781">
      <w:pPr>
        <w:numPr>
          <w:ilvl w:val="2"/>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Орган, предоставляющий муниципальную услугу: администрация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w:t>
      </w:r>
    </w:p>
    <w:p w:rsidR="008C286A" w:rsidRPr="003D6D74" w:rsidRDefault="008C286A" w:rsidP="003D6D74">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8C286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 </w:t>
      </w:r>
      <w:r w:rsidR="003D6D74" w:rsidRPr="00856335">
        <w:rPr>
          <w:rFonts w:ascii="Times New Roman" w:hAnsi="Times New Roman" w:cs="Times New Roman"/>
          <w:color w:val="000000"/>
          <w:sz w:val="28"/>
          <w:szCs w:val="28"/>
        </w:rPr>
        <w:t>от «06» мая 2015 года № 17 (в ред. от 27.07.2015</w:t>
      </w:r>
      <w:proofErr w:type="gramEnd"/>
      <w:r w:rsidR="003D6D74" w:rsidRPr="00856335">
        <w:rPr>
          <w:rFonts w:ascii="Times New Roman" w:hAnsi="Times New Roman" w:cs="Times New Roman"/>
          <w:color w:val="000000"/>
          <w:sz w:val="28"/>
          <w:szCs w:val="28"/>
        </w:rPr>
        <w:t xml:space="preserve"> г. № 40).</w:t>
      </w:r>
    </w:p>
    <w:p w:rsidR="008C286A" w:rsidRPr="008C286A" w:rsidRDefault="008C286A" w:rsidP="00460781">
      <w:pPr>
        <w:tabs>
          <w:tab w:val="num" w:pos="142"/>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2.3. Результат предоставления муниципальной услуги.  </w:t>
      </w:r>
    </w:p>
    <w:p w:rsidR="008C286A" w:rsidRPr="008C286A" w:rsidRDefault="008C286A" w:rsidP="00460781">
      <w:pPr>
        <w:pStyle w:val="ConsPlusNormal0"/>
        <w:tabs>
          <w:tab w:val="num" w:pos="142"/>
        </w:tabs>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sidRPr="008C286A">
        <w:rPr>
          <w:rFonts w:ascii="Times New Roman" w:hAnsi="Times New Roman" w:cs="Times New Roman"/>
          <w:sz w:val="28"/>
          <w:szCs w:val="28"/>
          <w:lang w:eastAsia="ru-RU"/>
        </w:rPr>
        <w:t>.</w:t>
      </w:r>
    </w:p>
    <w:p w:rsidR="008C286A" w:rsidRPr="008C286A" w:rsidRDefault="008C286A" w:rsidP="00460781">
      <w:pPr>
        <w:tabs>
          <w:tab w:val="num" w:pos="142"/>
          <w:tab w:val="left" w:pos="1440"/>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2.4.Срок предоставления муниципальной услуги</w:t>
      </w:r>
    </w:p>
    <w:p w:rsidR="008C286A" w:rsidRPr="008C286A" w:rsidRDefault="008C286A" w:rsidP="00460781">
      <w:pPr>
        <w:tabs>
          <w:tab w:val="num" w:pos="142"/>
          <w:tab w:val="left" w:pos="1440"/>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Срок предоставления муниципальной услуги  не должен превышать 10 рабочих дней </w:t>
      </w:r>
      <w:proofErr w:type="gramStart"/>
      <w:r w:rsidRPr="008C286A">
        <w:rPr>
          <w:rFonts w:ascii="Times New Roman" w:hAnsi="Times New Roman" w:cs="Times New Roman"/>
          <w:sz w:val="28"/>
          <w:szCs w:val="28"/>
        </w:rPr>
        <w:t>с даты регистрации</w:t>
      </w:r>
      <w:proofErr w:type="gramEnd"/>
      <w:r w:rsidRPr="008C286A">
        <w:rPr>
          <w:rFonts w:ascii="Times New Roman" w:hAnsi="Times New Roman" w:cs="Times New Roman"/>
          <w:sz w:val="28"/>
          <w:szCs w:val="28"/>
        </w:rPr>
        <w:t xml:space="preserve"> заявления.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8C286A" w:rsidRPr="008C286A" w:rsidRDefault="008C286A" w:rsidP="00460781">
      <w:pPr>
        <w:numPr>
          <w:ilvl w:val="1"/>
          <w:numId w:val="2"/>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Правовые основы для предоставления муниципальной услуги</w:t>
      </w:r>
    </w:p>
    <w:p w:rsidR="008C286A" w:rsidRPr="008C286A" w:rsidRDefault="008C286A" w:rsidP="00460781">
      <w:pPr>
        <w:tabs>
          <w:tab w:val="num" w:pos="792"/>
          <w:tab w:val="left" w:pos="144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Предоставление муниципальной услуги «Установление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осуществляется в соответствии с:</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xml:space="preserve"> -</w:t>
      </w:r>
      <w:proofErr w:type="gramStart"/>
      <w:r w:rsidRPr="008C286A">
        <w:rPr>
          <w:rFonts w:ascii="Times New Roman" w:hAnsi="Times New Roman" w:cs="Times New Roman"/>
          <w:sz w:val="28"/>
          <w:szCs w:val="28"/>
        </w:rPr>
        <w:t>Гражданским</w:t>
      </w:r>
      <w:proofErr w:type="gramEnd"/>
      <w:r w:rsidRPr="008C286A">
        <w:rPr>
          <w:rFonts w:ascii="Times New Roman" w:hAnsi="Times New Roman" w:cs="Times New Roman"/>
          <w:sz w:val="28"/>
          <w:szCs w:val="28"/>
        </w:rPr>
        <w:t xml:space="preserve"> </w:t>
      </w:r>
      <w:hyperlink r:id="rId5" w:history="1">
        <w:r w:rsidRPr="003D2767">
          <w:rPr>
            <w:rStyle w:val="a3"/>
            <w:rFonts w:ascii="Times New Roman" w:hAnsi="Times New Roman" w:cs="Times New Roman"/>
            <w:color w:val="auto"/>
            <w:sz w:val="28"/>
            <w:szCs w:val="28"/>
            <w:u w:val="none"/>
          </w:rPr>
          <w:t>кодекс</w:t>
        </w:r>
      </w:hyperlink>
      <w:r w:rsidRPr="003D2767">
        <w:rPr>
          <w:rFonts w:ascii="Times New Roman" w:hAnsi="Times New Roman" w:cs="Times New Roman"/>
          <w:sz w:val="28"/>
          <w:szCs w:val="28"/>
        </w:rPr>
        <w:t>ом</w:t>
      </w:r>
      <w:r w:rsidRPr="008C286A">
        <w:rPr>
          <w:rFonts w:ascii="Times New Roman" w:hAnsi="Times New Roman" w:cs="Times New Roman"/>
          <w:sz w:val="28"/>
          <w:szCs w:val="28"/>
        </w:rPr>
        <w:t xml:space="preserve"> Российской Федерации (часть вторая) ("Российская газета", N 23 от 06.02.1996, N 24 от 07.02.1996, N 25 от 08.02.1996, N 27 от 10.02.1996)</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C286A">
        <w:rPr>
          <w:rFonts w:ascii="Times New Roman" w:hAnsi="Times New Roman" w:cs="Times New Roman"/>
          <w:sz w:val="28"/>
          <w:szCs w:val="28"/>
        </w:rPr>
        <w:t>"Российская газета", N 21, 01.02.2013);</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proofErr w:type="gramStart"/>
      <w:r w:rsidRPr="008C286A">
        <w:rPr>
          <w:rFonts w:ascii="Times New Roman" w:hAnsi="Times New Roman" w:cs="Times New Roman"/>
          <w:sz w:val="28"/>
          <w:szCs w:val="28"/>
          <w:lang w:eastAsia="ar-SA"/>
        </w:rPr>
        <w:t xml:space="preserve">-Приказом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w:t>
      </w:r>
      <w:r w:rsidRPr="008C286A">
        <w:rPr>
          <w:rFonts w:ascii="Times New Roman" w:hAnsi="Times New Roman" w:cs="Times New Roman"/>
          <w:sz w:val="28"/>
          <w:szCs w:val="28"/>
          <w:lang w:eastAsia="ar-SA"/>
        </w:rPr>
        <w:lastRenderedPageBreak/>
        <w:t>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w:t>
      </w:r>
      <w:proofErr w:type="gramEnd"/>
      <w:r w:rsidRPr="008C286A">
        <w:rPr>
          <w:rFonts w:ascii="Times New Roman" w:hAnsi="Times New Roman" w:cs="Times New Roman"/>
          <w:sz w:val="28"/>
          <w:szCs w:val="28"/>
          <w:lang w:eastAsia="ar-SA"/>
        </w:rPr>
        <w:t xml:space="preserve"> </w:t>
      </w:r>
      <w:proofErr w:type="gramStart"/>
      <w:r w:rsidRPr="008C286A">
        <w:rPr>
          <w:rFonts w:ascii="Times New Roman" w:hAnsi="Times New Roman" w:cs="Times New Roman"/>
          <w:sz w:val="28"/>
          <w:szCs w:val="28"/>
          <w:lang w:eastAsia="ar-SA"/>
        </w:rPr>
        <w:t>установлении</w:t>
      </w:r>
      <w:proofErr w:type="gramEnd"/>
      <w:r w:rsidRPr="008C286A">
        <w:rPr>
          <w:rFonts w:ascii="Times New Roman" w:hAnsi="Times New Roman" w:cs="Times New Roman"/>
          <w:sz w:val="28"/>
          <w:szCs w:val="28"/>
          <w:lang w:eastAsia="ar-SA"/>
        </w:rPr>
        <w:t xml:space="preserve"> такого публичного сервитута» (</w:t>
      </w:r>
      <w:r w:rsidRPr="008C286A">
        <w:rPr>
          <w:rFonts w:ascii="Times New Roman" w:hAnsi="Times New Roman" w:cs="Times New Roman"/>
          <w:sz w:val="28"/>
          <w:szCs w:val="28"/>
        </w:rPr>
        <w:t>"Российская газета", N 21, 01.02.2013);</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rsidRPr="008C286A">
        <w:rPr>
          <w:rFonts w:ascii="Times New Roman" w:hAnsi="Times New Roman" w:cs="Times New Roman"/>
          <w:sz w:val="28"/>
          <w:szCs w:val="28"/>
        </w:rPr>
        <w:t>"Молодой коммунар", N 136, 04.12.2010);</w:t>
      </w:r>
    </w:p>
    <w:p w:rsidR="008C286A" w:rsidRPr="008C286A" w:rsidRDefault="008C286A" w:rsidP="00460781">
      <w:pPr>
        <w:widowControl w:val="0"/>
        <w:suppressAutoHyphens/>
        <w:autoSpaceDE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C286A" w:rsidRPr="008C286A" w:rsidRDefault="008C286A" w:rsidP="00460781">
      <w:pPr>
        <w:shd w:val="clear" w:color="auto" w:fill="FFFFFF"/>
        <w:tabs>
          <w:tab w:val="num" w:pos="1080"/>
        </w:tabs>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 Уставом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 </w:t>
      </w:r>
      <w:proofErr w:type="spellStart"/>
      <w:r w:rsidRPr="008C286A">
        <w:rPr>
          <w:rFonts w:ascii="Times New Roman" w:hAnsi="Times New Roman" w:cs="Times New Roman"/>
          <w:sz w:val="28"/>
          <w:szCs w:val="28"/>
        </w:rPr>
        <w:t>Лискинского</w:t>
      </w:r>
      <w:proofErr w:type="spellEnd"/>
      <w:r w:rsidRPr="008C286A">
        <w:rPr>
          <w:rFonts w:ascii="Times New Roman" w:hAnsi="Times New Roman" w:cs="Times New Roman"/>
          <w:sz w:val="28"/>
          <w:szCs w:val="28"/>
        </w:rPr>
        <w:t xml:space="preserve"> муниципального района Воронежской области;</w:t>
      </w:r>
    </w:p>
    <w:p w:rsidR="008C286A" w:rsidRPr="008C286A" w:rsidRDefault="008C286A" w:rsidP="00460781">
      <w:pPr>
        <w:shd w:val="clear" w:color="auto" w:fill="FFFFFF"/>
        <w:tabs>
          <w:tab w:val="num" w:pos="1080"/>
        </w:tabs>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 иными нормативными правовыми актами Российской Федерации, Воронежской области и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 </w:t>
      </w:r>
      <w:proofErr w:type="spellStart"/>
      <w:r w:rsidRPr="008C286A">
        <w:rPr>
          <w:rFonts w:ascii="Times New Roman" w:hAnsi="Times New Roman" w:cs="Times New Roman"/>
          <w:sz w:val="28"/>
          <w:szCs w:val="28"/>
        </w:rPr>
        <w:t>Лискинского</w:t>
      </w:r>
      <w:proofErr w:type="spellEnd"/>
      <w:r w:rsidRPr="008C286A">
        <w:rPr>
          <w:rFonts w:ascii="Times New Roman" w:hAnsi="Times New Roman" w:cs="Times New Roman"/>
          <w:sz w:val="28"/>
          <w:szCs w:val="28"/>
        </w:rPr>
        <w:t xml:space="preserve"> муниципального района Воронежской области, регламентирующими правоотношения в сфере предоставления муниципальных услуг</w:t>
      </w:r>
      <w:r w:rsidRPr="008C286A">
        <w:rPr>
          <w:rFonts w:ascii="Times New Roman" w:hAnsi="Times New Roman" w:cs="Times New Roman"/>
          <w:bCs/>
          <w:iCs/>
          <w:sz w:val="28"/>
          <w:szCs w:val="28"/>
        </w:rPr>
        <w:t>.</w:t>
      </w:r>
    </w:p>
    <w:p w:rsidR="008C286A" w:rsidRPr="008C286A" w:rsidRDefault="008C286A" w:rsidP="00460781">
      <w:pPr>
        <w:numPr>
          <w:ilvl w:val="1"/>
          <w:numId w:val="3"/>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8C286A">
        <w:rPr>
          <w:rFonts w:ascii="Times New Roman" w:hAnsi="Times New Roman" w:cs="Times New Roman"/>
          <w:sz w:val="28"/>
          <w:szCs w:val="28"/>
          <w:vertAlign w:val="superscript"/>
        </w:rPr>
        <w:t>1</w:t>
      </w:r>
      <w:proofErr w:type="gramEnd"/>
      <w:r w:rsidRPr="008C286A">
        <w:rPr>
          <w:rFonts w:ascii="Times New Roman" w:hAnsi="Times New Roman" w:cs="Times New Roman"/>
          <w:sz w:val="28"/>
          <w:szCs w:val="28"/>
        </w:rPr>
        <w:t>.</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Заявление представляется заявителем лично в администрацию или многофункциональный центр</w:t>
      </w:r>
      <w:proofErr w:type="gramStart"/>
      <w:r w:rsidRPr="008C286A">
        <w:rPr>
          <w:rFonts w:ascii="Times New Roman" w:hAnsi="Times New Roman" w:cs="Times New Roman"/>
          <w:sz w:val="28"/>
          <w:szCs w:val="28"/>
          <w:vertAlign w:val="superscript"/>
        </w:rPr>
        <w:t>1</w:t>
      </w:r>
      <w:proofErr w:type="gramEnd"/>
      <w:r w:rsidRPr="008C286A">
        <w:rPr>
          <w:rFonts w:ascii="Times New Roman" w:hAnsi="Times New Roman" w:cs="Times New Roman"/>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Форма заявления приведена в приложении № 1 к настоящему административному регламенту.</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В электронной форме заявление представляется путем заполнения формы, размещенной на Едином портале и (или) Региональном портале.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Заявление должно быть подписано заявителем либо представителем заявителя.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К заявлению прилагаются:</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-копия документа, удостоверяющего личность заявителя;</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-копия документа, удостоверяющего права (полномочия) представителя физического или юридического лица;</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proofErr w:type="gramStart"/>
      <w:r w:rsidRPr="008C286A">
        <w:rPr>
          <w:rFonts w:ascii="Times New Roman" w:hAnsi="Times New Roman" w:cs="Times New Roman"/>
          <w:sz w:val="28"/>
          <w:szCs w:val="28"/>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8C286A" w:rsidRPr="008C286A" w:rsidRDefault="008C286A" w:rsidP="00460781">
      <w:pPr>
        <w:autoSpaceDE w:val="0"/>
        <w:autoSpaceDN w:val="0"/>
        <w:adjustRightInd w:val="0"/>
        <w:spacing w:line="240" w:lineRule="auto"/>
        <w:jc w:val="both"/>
        <w:rPr>
          <w:rFonts w:ascii="Times New Roman" w:hAnsi="Times New Roman" w:cs="Times New Roman"/>
          <w:sz w:val="28"/>
          <w:szCs w:val="28"/>
        </w:rPr>
      </w:pPr>
      <w:r w:rsidRPr="008C286A">
        <w:rPr>
          <w:rFonts w:ascii="Times New Roman" w:hAnsi="Times New Roman" w:cs="Times New Roman"/>
          <w:sz w:val="28"/>
          <w:szCs w:val="28"/>
        </w:rPr>
        <w:t xml:space="preserve">     </w:t>
      </w:r>
      <w:r w:rsidRPr="008C286A">
        <w:rPr>
          <w:rFonts w:ascii="Times New Roman" w:hAnsi="Times New Roman" w:cs="Times New Roman"/>
          <w:sz w:val="28"/>
          <w:szCs w:val="28"/>
        </w:rPr>
        <w:tab/>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8C286A" w:rsidRPr="008C286A" w:rsidRDefault="008C286A" w:rsidP="00460781">
      <w:pPr>
        <w:autoSpaceDE w:val="0"/>
        <w:autoSpaceDN w:val="0"/>
        <w:adjustRightInd w:val="0"/>
        <w:spacing w:line="240" w:lineRule="auto"/>
        <w:ind w:firstLine="708"/>
        <w:jc w:val="both"/>
        <w:rPr>
          <w:rFonts w:ascii="Times New Roman" w:hAnsi="Times New Roman" w:cs="Times New Roman"/>
          <w:sz w:val="28"/>
          <w:szCs w:val="28"/>
        </w:rPr>
      </w:pPr>
      <w:r w:rsidRPr="008C286A">
        <w:rPr>
          <w:rFonts w:ascii="Times New Roman" w:hAnsi="Times New Roman" w:cs="Times New Roman"/>
          <w:sz w:val="28"/>
          <w:szCs w:val="28"/>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highlight w:val="yellow"/>
        </w:rPr>
      </w:pPr>
      <w:r w:rsidRPr="008C286A">
        <w:rPr>
          <w:rFonts w:ascii="Times New Roman" w:hAnsi="Times New Roman" w:cs="Times New Roman"/>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lang w:eastAsia="ar-SA"/>
        </w:rPr>
      </w:pPr>
      <w:r w:rsidRPr="008C286A">
        <w:rPr>
          <w:rFonts w:ascii="Times New Roman" w:hAnsi="Times New Roman" w:cs="Times New Roman"/>
          <w:sz w:val="28"/>
          <w:szCs w:val="28"/>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Запрещается требовать от заявителя:</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proofErr w:type="gramStart"/>
      <w:r w:rsidRPr="008C286A">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8C286A">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C286A" w:rsidRPr="008C286A" w:rsidRDefault="008C286A" w:rsidP="00460781">
      <w:pPr>
        <w:tabs>
          <w:tab w:val="left" w:pos="126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8C286A" w:rsidRPr="008C286A" w:rsidRDefault="008C286A" w:rsidP="00460781">
      <w:pPr>
        <w:tabs>
          <w:tab w:val="left" w:pos="126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8C286A" w:rsidRPr="008C286A" w:rsidRDefault="008C286A" w:rsidP="00460781">
      <w:pPr>
        <w:tabs>
          <w:tab w:val="left" w:pos="126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Основания для отказа в приеме документов  отсутствуют.</w:t>
      </w:r>
    </w:p>
    <w:p w:rsidR="008C286A" w:rsidRPr="008C286A" w:rsidRDefault="008C286A" w:rsidP="00460781">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Основанием для отказа в предоставлении муниципальной услуги является:</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lastRenderedPageBreak/>
        <w:t>-  администрация не вправе устанавливать публичный сервитут на заявленных земельных участках;</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сведения, предоставленные в заявлении и документах, не соответствуют цели установления публичного сервитута;</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установление публичного сервитута на заявленных земельных участках невозможно;</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8C286A" w:rsidRPr="008C286A" w:rsidRDefault="008C286A" w:rsidP="00460781">
      <w:pPr>
        <w:autoSpaceDE w:val="0"/>
        <w:autoSpaceDN w:val="0"/>
        <w:adjustRightInd w:val="0"/>
        <w:spacing w:line="240" w:lineRule="auto"/>
        <w:ind w:firstLine="540"/>
        <w:jc w:val="both"/>
        <w:rPr>
          <w:rFonts w:ascii="Times New Roman" w:hAnsi="Times New Roman" w:cs="Times New Roman"/>
          <w:sz w:val="28"/>
          <w:szCs w:val="28"/>
        </w:rPr>
      </w:pPr>
      <w:r w:rsidRPr="008C286A">
        <w:rPr>
          <w:rFonts w:ascii="Times New Roman" w:hAnsi="Times New Roman" w:cs="Times New Roman"/>
          <w:sz w:val="28"/>
          <w:szCs w:val="28"/>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8C286A" w:rsidRPr="008C286A" w:rsidRDefault="008C286A" w:rsidP="00460781">
      <w:pPr>
        <w:tabs>
          <w:tab w:val="num" w:pos="1155"/>
          <w:tab w:val="left" w:pos="144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2.9. Размер платы, взимаемой с заявителя при предоставлении муниципальной услуги.</w:t>
      </w:r>
    </w:p>
    <w:p w:rsidR="008C286A" w:rsidRPr="008C286A" w:rsidRDefault="008C286A" w:rsidP="00460781">
      <w:pPr>
        <w:tabs>
          <w:tab w:val="num" w:pos="792"/>
          <w:tab w:val="left" w:pos="1440"/>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Муниципальная услуга предоставляется на безвозмездной основе. </w:t>
      </w:r>
    </w:p>
    <w:p w:rsidR="008C286A" w:rsidRPr="008C286A" w:rsidRDefault="008C286A" w:rsidP="00460781">
      <w:pPr>
        <w:numPr>
          <w:ilvl w:val="1"/>
          <w:numId w:val="5"/>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C286A" w:rsidRPr="008C286A" w:rsidRDefault="008C286A" w:rsidP="00460781">
      <w:pPr>
        <w:numPr>
          <w:ilvl w:val="1"/>
          <w:numId w:val="5"/>
        </w:numPr>
        <w:tabs>
          <w:tab w:val="num" w:pos="1155"/>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Срок регистрации запроса заявителя о предоставлении муниципальной услуги.</w:t>
      </w:r>
    </w:p>
    <w:p w:rsidR="008C286A" w:rsidRPr="008C286A" w:rsidRDefault="008C286A" w:rsidP="00460781">
      <w:pPr>
        <w:tabs>
          <w:tab w:val="num" w:pos="1155"/>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Регистрация запроса (заявления) заявителя о предоставлении муниципальной услуги осуществляется в день получения заявления. </w:t>
      </w:r>
    </w:p>
    <w:p w:rsidR="008C286A" w:rsidRPr="008C286A" w:rsidRDefault="008C286A" w:rsidP="00460781">
      <w:pPr>
        <w:tabs>
          <w:tab w:val="num" w:pos="1155"/>
          <w:tab w:val="left" w:pos="1560"/>
        </w:tabs>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При поступлении заявления в электронной форме в выходные (праздничные) дни его регистрация производится на следующий рабочий день.</w:t>
      </w:r>
    </w:p>
    <w:p w:rsidR="008C286A" w:rsidRPr="008C286A" w:rsidRDefault="008C286A" w:rsidP="00460781">
      <w:pPr>
        <w:numPr>
          <w:ilvl w:val="1"/>
          <w:numId w:val="5"/>
        </w:numPr>
        <w:tabs>
          <w:tab w:val="num" w:pos="1155"/>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Требования к помещениям, в которых предоставляется муниципальная услуга</w:t>
      </w:r>
    </w:p>
    <w:p w:rsidR="008C286A" w:rsidRPr="008C286A" w:rsidRDefault="008C286A" w:rsidP="00460781">
      <w:pPr>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sidRPr="008C286A">
        <w:rPr>
          <w:rFonts w:ascii="Times New Roman" w:hAnsi="Times New Roman" w:cs="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8C286A" w:rsidRPr="008C286A" w:rsidRDefault="008C286A" w:rsidP="00460781">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Доступ заявителей к парковочным местам является бесплатным.</w:t>
      </w:r>
    </w:p>
    <w:p w:rsidR="008C286A" w:rsidRPr="008C286A" w:rsidRDefault="008C286A" w:rsidP="00460781">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C286A" w:rsidRPr="008C286A" w:rsidRDefault="008C286A" w:rsidP="00460781">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стульями и столами для оформления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8C286A" w:rsidRPr="008C286A" w:rsidRDefault="008C286A" w:rsidP="00460781">
      <w:pPr>
        <w:autoSpaceDE w:val="0"/>
        <w:autoSpaceDN w:val="0"/>
        <w:adjustRightInd w:val="0"/>
        <w:spacing w:line="240" w:lineRule="auto"/>
        <w:ind w:firstLine="708"/>
        <w:jc w:val="both"/>
        <w:rPr>
          <w:rFonts w:ascii="Times New Roman" w:hAnsi="Times New Roman" w:cs="Times New Roman"/>
          <w:sz w:val="28"/>
          <w:szCs w:val="28"/>
        </w:rPr>
      </w:pPr>
      <w:r w:rsidRPr="008C286A">
        <w:rPr>
          <w:rFonts w:ascii="Times New Roman" w:hAnsi="Times New Roman"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C286A" w:rsidRPr="008C286A" w:rsidRDefault="008C286A" w:rsidP="00460781">
      <w:pPr>
        <w:autoSpaceDE w:val="0"/>
        <w:autoSpaceDN w:val="0"/>
        <w:adjustRightInd w:val="0"/>
        <w:spacing w:line="240" w:lineRule="auto"/>
        <w:ind w:firstLine="708"/>
        <w:jc w:val="both"/>
        <w:rPr>
          <w:rFonts w:ascii="Times New Roman" w:hAnsi="Times New Roman" w:cs="Times New Roman"/>
          <w:sz w:val="28"/>
          <w:szCs w:val="28"/>
        </w:rPr>
      </w:pPr>
      <w:r w:rsidRPr="008C286A">
        <w:rPr>
          <w:rFonts w:ascii="Times New Roman" w:hAnsi="Times New Roman"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8C286A" w:rsidRPr="008C286A" w:rsidRDefault="008C286A" w:rsidP="00460781">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C286A" w:rsidRDefault="008C286A" w:rsidP="003D2767">
      <w:pPr>
        <w:autoSpaceDE w:val="0"/>
        <w:autoSpaceDN w:val="0"/>
        <w:adjustRightInd w:val="0"/>
        <w:spacing w:after="0"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D2767" w:rsidRPr="000721B8" w:rsidRDefault="003D2767" w:rsidP="003D276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w:t>
      </w:r>
      <w:r w:rsidRPr="000721B8">
        <w:rPr>
          <w:rFonts w:ascii="Times New Roman" w:hAnsi="Times New Roman" w:cs="Times New Roman"/>
          <w:bCs/>
          <w:sz w:val="28"/>
          <w:szCs w:val="28"/>
        </w:rPr>
        <w:t xml:space="preserve">доступности для беспрепятственного доступа инвалидов в здание и помещения, в котором предоставляется муниципальная услуга, и получения </w:t>
      </w:r>
      <w:r w:rsidRPr="000721B8">
        <w:rPr>
          <w:rFonts w:ascii="Times New Roman" w:hAnsi="Times New Roman" w:cs="Times New Roman"/>
          <w:bCs/>
          <w:sz w:val="28"/>
          <w:szCs w:val="28"/>
        </w:rPr>
        <w:lastRenderedPageBreak/>
        <w:t>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D2767" w:rsidRDefault="003D2767" w:rsidP="003D276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Pr="000721B8">
        <w:rPr>
          <w:rFonts w:ascii="Times New Roman" w:hAnsi="Times New Roman" w:cs="Times New Roman"/>
          <w:bCs/>
          <w:sz w:val="28"/>
          <w:szCs w:val="28"/>
        </w:rPr>
        <w:t>Если здание и помещения, в котором предоставляется услуга</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не приспособлены или не полностью приспособлены для потребностей инвалидов, орган, предоставляющий муниципальную услугу</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bCs/>
          <w:sz w:val="28"/>
          <w:szCs w:val="28"/>
        </w:rPr>
        <w:t>.</w:t>
      </w:r>
    </w:p>
    <w:p w:rsidR="008C286A" w:rsidRPr="008C286A" w:rsidRDefault="008C286A" w:rsidP="00460781">
      <w:pPr>
        <w:numPr>
          <w:ilvl w:val="1"/>
          <w:numId w:val="5"/>
        </w:numPr>
        <w:tabs>
          <w:tab w:val="num" w:pos="1155"/>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Показатели доступности и качества муниципальной услуги</w:t>
      </w:r>
    </w:p>
    <w:p w:rsidR="008C286A" w:rsidRPr="008C286A" w:rsidRDefault="008C286A" w:rsidP="00460781">
      <w:pPr>
        <w:pStyle w:val="ConsPlusNormal0"/>
        <w:numPr>
          <w:ilvl w:val="2"/>
          <w:numId w:val="5"/>
        </w:numPr>
        <w:ind w:left="0" w:firstLine="709"/>
        <w:jc w:val="both"/>
        <w:rPr>
          <w:rFonts w:ascii="Times New Roman" w:hAnsi="Times New Roman" w:cs="Times New Roman"/>
          <w:sz w:val="28"/>
          <w:szCs w:val="28"/>
        </w:rPr>
      </w:pPr>
      <w:r w:rsidRPr="008C286A">
        <w:rPr>
          <w:rFonts w:ascii="Times New Roman" w:hAnsi="Times New Roman" w:cs="Times New Roman"/>
          <w:sz w:val="28"/>
          <w:szCs w:val="28"/>
        </w:rPr>
        <w:t>Показателями доступности муниципальной услуги являются:</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 оборудование мест ожидания и мест приема </w:t>
      </w:r>
      <w:proofErr w:type="gramStart"/>
      <w:r w:rsidRPr="008C286A">
        <w:rPr>
          <w:rFonts w:ascii="Times New Roman" w:hAnsi="Times New Roman" w:cs="Times New Roman"/>
          <w:sz w:val="28"/>
          <w:szCs w:val="28"/>
        </w:rPr>
        <w:t>заявителей</w:t>
      </w:r>
      <w:proofErr w:type="gramEnd"/>
      <w:r w:rsidRPr="008C286A">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соблюдение графика работы органа предоставляющего услугу;</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возможность получения муниципальной услуги в многофункциональном центре;</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286A" w:rsidRPr="008C286A" w:rsidRDefault="008C286A" w:rsidP="00460781">
      <w:pPr>
        <w:pStyle w:val="ConsPlusNormal0"/>
        <w:numPr>
          <w:ilvl w:val="2"/>
          <w:numId w:val="7"/>
        </w:numPr>
        <w:ind w:left="0" w:firstLine="709"/>
        <w:jc w:val="both"/>
        <w:rPr>
          <w:rFonts w:ascii="Times New Roman" w:hAnsi="Times New Roman" w:cs="Times New Roman"/>
          <w:sz w:val="28"/>
          <w:szCs w:val="28"/>
        </w:rPr>
      </w:pPr>
      <w:r w:rsidRPr="008C286A">
        <w:rPr>
          <w:rFonts w:ascii="Times New Roman" w:hAnsi="Times New Roman" w:cs="Times New Roman"/>
          <w:sz w:val="28"/>
          <w:szCs w:val="28"/>
        </w:rPr>
        <w:t>Показателями качества муниципальной услуги являются:</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соблюдение сроков предоставления муниципальной услуги;</w:t>
      </w:r>
    </w:p>
    <w:p w:rsidR="008C286A" w:rsidRPr="008C286A" w:rsidRDefault="008C286A" w:rsidP="00460781">
      <w:pPr>
        <w:pStyle w:val="ConsPlusNormal0"/>
        <w:ind w:firstLine="709"/>
        <w:jc w:val="both"/>
        <w:rPr>
          <w:rFonts w:ascii="Times New Roman" w:hAnsi="Times New Roman" w:cs="Times New Roman"/>
          <w:sz w:val="28"/>
          <w:szCs w:val="28"/>
        </w:rPr>
      </w:pPr>
      <w:r w:rsidRPr="008C286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C286A" w:rsidRPr="008C286A" w:rsidRDefault="008C286A" w:rsidP="00460781">
      <w:pPr>
        <w:numPr>
          <w:ilvl w:val="1"/>
          <w:numId w:val="7"/>
        </w:numPr>
        <w:tabs>
          <w:tab w:val="num" w:pos="1155"/>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8C286A">
        <w:rPr>
          <w:rFonts w:ascii="Times New Roman" w:hAnsi="Times New Roman" w:cs="Times New Roman"/>
          <w:sz w:val="28"/>
          <w:szCs w:val="28"/>
          <w:vertAlign w:val="superscript"/>
        </w:rPr>
        <w:t>1</w:t>
      </w:r>
      <w:proofErr w:type="gramEnd"/>
      <w:r w:rsidRPr="008C286A">
        <w:rPr>
          <w:rFonts w:ascii="Times New Roman" w:hAnsi="Times New Roman" w:cs="Times New Roman"/>
          <w:sz w:val="28"/>
          <w:szCs w:val="28"/>
        </w:rPr>
        <w:t>.</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C286A" w:rsidRPr="008C286A" w:rsidRDefault="008C286A" w:rsidP="00460781">
      <w:pPr>
        <w:tabs>
          <w:tab w:val="left" w:pos="1560"/>
        </w:tabs>
        <w:autoSpaceDE w:val="0"/>
        <w:autoSpaceDN w:val="0"/>
        <w:adjustRightInd w:val="0"/>
        <w:spacing w:line="240" w:lineRule="auto"/>
        <w:ind w:firstLine="709"/>
        <w:jc w:val="both"/>
        <w:rPr>
          <w:rFonts w:ascii="Times New Roman" w:hAnsi="Times New Roman" w:cs="Times New Roman"/>
          <w:sz w:val="28"/>
          <w:szCs w:val="28"/>
        </w:rPr>
      </w:pPr>
    </w:p>
    <w:p w:rsidR="008C286A" w:rsidRPr="008C286A" w:rsidRDefault="008C286A" w:rsidP="00460781">
      <w:pPr>
        <w:numPr>
          <w:ilvl w:val="0"/>
          <w:numId w:val="8"/>
        </w:numPr>
        <w:tabs>
          <w:tab w:val="left" w:pos="1560"/>
        </w:tabs>
        <w:spacing w:after="0" w:line="240" w:lineRule="auto"/>
        <w:ind w:left="0" w:firstLine="709"/>
        <w:jc w:val="center"/>
        <w:rPr>
          <w:rFonts w:ascii="Times New Roman" w:hAnsi="Times New Roman" w:cs="Times New Roman"/>
          <w:b/>
          <w:sz w:val="28"/>
          <w:szCs w:val="28"/>
        </w:rPr>
      </w:pPr>
      <w:r w:rsidRPr="008C286A">
        <w:rPr>
          <w:rFonts w:ascii="Times New Roman" w:hAnsi="Times New Roman" w:cs="Times New Roman"/>
          <w:b/>
          <w:sz w:val="28"/>
          <w:szCs w:val="28"/>
          <w:lang w:val="en-US"/>
        </w:rPr>
        <w:t>C</w:t>
      </w:r>
      <w:proofErr w:type="spellStart"/>
      <w:r w:rsidRPr="008C286A">
        <w:rPr>
          <w:rFonts w:ascii="Times New Roman" w:hAnsi="Times New Roman" w:cs="Times New Roman"/>
          <w:b/>
          <w:sz w:val="28"/>
          <w:szCs w:val="28"/>
        </w:rPr>
        <w:t>остав</w:t>
      </w:r>
      <w:proofErr w:type="spellEnd"/>
      <w:r w:rsidRPr="008C286A">
        <w:rPr>
          <w:rFonts w:ascii="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8C286A" w:rsidRPr="008C286A" w:rsidRDefault="008C286A" w:rsidP="00460781">
      <w:pPr>
        <w:tabs>
          <w:tab w:val="left" w:pos="1560"/>
        </w:tabs>
        <w:spacing w:line="240" w:lineRule="auto"/>
        <w:ind w:firstLine="709"/>
        <w:jc w:val="both"/>
        <w:rPr>
          <w:rFonts w:ascii="Times New Roman" w:hAnsi="Times New Roman" w:cs="Times New Roman"/>
          <w:sz w:val="28"/>
          <w:szCs w:val="28"/>
        </w:rPr>
      </w:pPr>
    </w:p>
    <w:p w:rsidR="008C286A" w:rsidRPr="008C286A" w:rsidRDefault="008C286A" w:rsidP="00460781">
      <w:pPr>
        <w:numPr>
          <w:ilvl w:val="1"/>
          <w:numId w:val="8"/>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Исчерпывающий перечень административных процедур</w:t>
      </w:r>
    </w:p>
    <w:p w:rsidR="008C286A" w:rsidRPr="008C286A" w:rsidRDefault="008C286A" w:rsidP="00460781">
      <w:pPr>
        <w:numPr>
          <w:ilvl w:val="2"/>
          <w:numId w:val="8"/>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C286A" w:rsidRPr="008C286A" w:rsidRDefault="008C286A" w:rsidP="00460781">
      <w:pPr>
        <w:numPr>
          <w:ilvl w:val="0"/>
          <w:numId w:val="9"/>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прием и регистрация заявления и прилагаемых к нему документов;</w:t>
      </w:r>
    </w:p>
    <w:p w:rsidR="008C286A" w:rsidRPr="008C286A" w:rsidRDefault="008C286A" w:rsidP="00460781">
      <w:pPr>
        <w:numPr>
          <w:ilvl w:val="0"/>
          <w:numId w:val="9"/>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рассмотрение представленных документов;</w:t>
      </w:r>
    </w:p>
    <w:p w:rsidR="008C286A" w:rsidRPr="008C286A" w:rsidRDefault="008C286A" w:rsidP="00460781">
      <w:pPr>
        <w:numPr>
          <w:ilvl w:val="0"/>
          <w:numId w:val="9"/>
        </w:numPr>
        <w:tabs>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подготовка проекта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numPr>
          <w:ilvl w:val="0"/>
          <w:numId w:val="9"/>
        </w:numPr>
        <w:tabs>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3.2. Прием и регистрация заявления и прилагаемых к нему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3.2.1. Основанием для начала административной процедуры является личное обращение заявителя в администрацию, многофункциональный центр</w:t>
      </w:r>
      <w:proofErr w:type="gramStart"/>
      <w:r w:rsidRPr="008C286A">
        <w:rPr>
          <w:rFonts w:ascii="Times New Roman" w:hAnsi="Times New Roman" w:cs="Times New Roman"/>
          <w:sz w:val="28"/>
          <w:szCs w:val="28"/>
          <w:vertAlign w:val="superscript"/>
        </w:rPr>
        <w:t>1</w:t>
      </w:r>
      <w:proofErr w:type="gramEnd"/>
      <w:r w:rsidRPr="008C286A">
        <w:rPr>
          <w:rFonts w:ascii="Times New Roman" w:hAnsi="Times New Roman" w:cs="Times New Roman"/>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3.2.3. Специалист администрации или многофункционального центра</w:t>
      </w:r>
      <w:proofErr w:type="gramStart"/>
      <w:r w:rsidRPr="008C286A">
        <w:rPr>
          <w:rFonts w:ascii="Times New Roman" w:hAnsi="Times New Roman" w:cs="Times New Roman"/>
          <w:sz w:val="28"/>
          <w:szCs w:val="28"/>
          <w:vertAlign w:val="superscript"/>
        </w:rPr>
        <w:t>1</w:t>
      </w:r>
      <w:proofErr w:type="gramEnd"/>
      <w:r w:rsidRPr="008C286A">
        <w:rPr>
          <w:rFonts w:ascii="Times New Roman" w:hAnsi="Times New Roman" w:cs="Times New Roman"/>
          <w:sz w:val="28"/>
          <w:szCs w:val="28"/>
        </w:rPr>
        <w:t>, ответственный за прием и регистрацию документов заявителя, регистрирует заявление с прилагаемыми к нему документами.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3.2.4. Регистрация заявлений должна содержать:</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дату получения и регистрационный номер заявления;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наименование заявителя, фамилию, имя, отчество (последнее - при наличии), его местонахождение и телефон;</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сведения о представленных документах (наименование, количество листов);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кадастровые номера земельных участков, в отношении которых устанавливается публичный сервитут;</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цель установления публичного сервитута.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vertAlign w:val="superscript"/>
        </w:rPr>
      </w:pPr>
      <w:r w:rsidRPr="008C286A">
        <w:rPr>
          <w:rFonts w:ascii="Times New Roman" w:hAnsi="Times New Roman" w:cs="Times New Roman"/>
          <w:sz w:val="28"/>
          <w:szCs w:val="28"/>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8C286A">
        <w:rPr>
          <w:rFonts w:ascii="Times New Roman" w:hAnsi="Times New Roman" w:cs="Times New Roman"/>
          <w:sz w:val="28"/>
          <w:szCs w:val="28"/>
          <w:vertAlign w:val="superscript"/>
        </w:rPr>
        <w:t>1</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3.2.6. По обращению заявителя администрация обязана предоставить ему сведения о дате приема заявления и его регистрационном номере.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3.2.7. Результатом административной процедуры является прием и регистрация заявления и прилагаемых к нему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3.2.8. Максимальный срок исполнения административной процедуры - в течение 1-го рабочего дня.</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3.3. Рассмотрение представленных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3.3.2. Специалист, уполномоченный на рассмотрение представленных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1) устанавливает предмет обращения;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3.3.4. Результатом административной процедуры является рассмотрение заявления.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3.3.5. Максимальный срок исполнения административной процедуры - 3 рабочих дня с момента регистрации заявления. </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 xml:space="preserve">3.4. Подготовка проекта постановления администрации </w:t>
      </w:r>
      <w:proofErr w:type="gramStart"/>
      <w:r w:rsidRPr="008C286A">
        <w:rPr>
          <w:rFonts w:ascii="Times New Roman" w:hAnsi="Times New Roman" w:cs="Times New Roman"/>
          <w:sz w:val="28"/>
          <w:szCs w:val="28"/>
        </w:rPr>
        <w:t>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w:t>
      </w:r>
      <w:proofErr w:type="gramEnd"/>
      <w:r w:rsidRPr="008C286A">
        <w:rPr>
          <w:rFonts w:ascii="Times New Roman" w:hAnsi="Times New Roman" w:cs="Times New Roman"/>
          <w:sz w:val="28"/>
          <w:szCs w:val="28"/>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3.4.1. Основанием для начала исполнения административной процедуры является рассмотрение документов.</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3.4.2.1. Готовит проект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на подписание главе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 xml:space="preserve">3.4.2.3. Обеспечивает регистрацию постановления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3.4.5. Максимальный срок исполнения административной процедуры – 10 рабочих дней с момента регистрации заявления.</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 xml:space="preserve">3.5. </w:t>
      </w:r>
      <w:bookmarkStart w:id="0" w:name="Par79"/>
      <w:bookmarkEnd w:id="0"/>
      <w:r w:rsidRPr="008C286A">
        <w:rPr>
          <w:rFonts w:ascii="Times New Roman" w:hAnsi="Times New Roman" w:cs="Times New Roman"/>
          <w:sz w:val="28"/>
          <w:szCs w:val="28"/>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 xml:space="preserve">3.5.1. </w:t>
      </w:r>
      <w:proofErr w:type="gramStart"/>
      <w:r w:rsidRPr="008C286A">
        <w:rPr>
          <w:rFonts w:ascii="Times New Roman" w:hAnsi="Times New Roman" w:cs="Times New Roman"/>
          <w:sz w:val="28"/>
          <w:szCs w:val="28"/>
        </w:rPr>
        <w:t>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w:t>
      </w:r>
      <w:proofErr w:type="gramEnd"/>
      <w:r w:rsidRPr="008C286A">
        <w:rPr>
          <w:rFonts w:ascii="Times New Roman" w:hAnsi="Times New Roman" w:cs="Times New Roman"/>
          <w:sz w:val="28"/>
          <w:szCs w:val="28"/>
        </w:rPr>
        <w:t xml:space="preserve"> государственного кадастра недвижимости в соответствии с законодательством о государственном кадастре недвижимости.</w:t>
      </w:r>
    </w:p>
    <w:p w:rsidR="008C286A" w:rsidRPr="008C286A" w:rsidRDefault="008C286A" w:rsidP="00460781">
      <w:pPr>
        <w:autoSpaceDE w:val="0"/>
        <w:autoSpaceDN w:val="0"/>
        <w:adjustRightInd w:val="0"/>
        <w:spacing w:line="240" w:lineRule="auto"/>
        <w:ind w:firstLine="709"/>
        <w:jc w:val="both"/>
        <w:outlineLvl w:val="0"/>
        <w:rPr>
          <w:rFonts w:ascii="Times New Roman" w:hAnsi="Times New Roman" w:cs="Times New Roman"/>
          <w:sz w:val="28"/>
          <w:szCs w:val="28"/>
        </w:rPr>
      </w:pPr>
      <w:r w:rsidRPr="008C286A">
        <w:rPr>
          <w:rFonts w:ascii="Times New Roman" w:hAnsi="Times New Roman" w:cs="Times New Roman"/>
          <w:sz w:val="28"/>
          <w:szCs w:val="28"/>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 xml:space="preserve">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w:t>
      </w:r>
      <w:proofErr w:type="gramStart"/>
      <w:r w:rsidRPr="008C286A">
        <w:rPr>
          <w:rFonts w:ascii="Times New Roman" w:hAnsi="Times New Roman" w:cs="Times New Roman"/>
          <w:sz w:val="28"/>
          <w:szCs w:val="28"/>
        </w:rPr>
        <w:t>полос отвода автомобильных дорог местного значения поселения</w:t>
      </w:r>
      <w:proofErr w:type="gramEnd"/>
      <w:r w:rsidRPr="008C286A">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3.5.4. Максимальный срок исполнения административной процедуры – 4 рабочих дня.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3.6.1. </w:t>
      </w:r>
      <w:r w:rsidRPr="008C286A">
        <w:rPr>
          <w:rFonts w:ascii="Times New Roman" w:hAnsi="Times New Roman" w:cs="Times New Roman"/>
          <w:sz w:val="28"/>
          <w:szCs w:val="28"/>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3.6.3. Получение результата муниципальной услуги в электронной форме не предусмотрено. </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8C286A" w:rsidRPr="008C286A" w:rsidRDefault="008C286A" w:rsidP="00460781">
      <w:pPr>
        <w:autoSpaceDE w:val="0"/>
        <w:autoSpaceDN w:val="0"/>
        <w:adjustRightInd w:val="0"/>
        <w:spacing w:line="240" w:lineRule="auto"/>
        <w:ind w:firstLine="709"/>
        <w:jc w:val="both"/>
        <w:rPr>
          <w:rFonts w:ascii="Times New Roman" w:hAnsi="Times New Roman" w:cs="Times New Roman"/>
          <w:sz w:val="28"/>
          <w:szCs w:val="28"/>
        </w:rPr>
      </w:pPr>
    </w:p>
    <w:p w:rsidR="008C286A" w:rsidRPr="008C286A" w:rsidRDefault="008C286A" w:rsidP="00460781">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sz w:val="28"/>
          <w:szCs w:val="28"/>
        </w:rPr>
      </w:pPr>
    </w:p>
    <w:p w:rsidR="008C286A" w:rsidRPr="008C286A" w:rsidRDefault="008C286A" w:rsidP="00460781">
      <w:pPr>
        <w:numPr>
          <w:ilvl w:val="0"/>
          <w:numId w:val="8"/>
        </w:numPr>
        <w:spacing w:after="0" w:line="240" w:lineRule="auto"/>
        <w:jc w:val="center"/>
        <w:rPr>
          <w:rFonts w:ascii="Times New Roman" w:hAnsi="Times New Roman" w:cs="Times New Roman"/>
          <w:sz w:val="28"/>
          <w:szCs w:val="28"/>
        </w:rPr>
      </w:pPr>
      <w:r w:rsidRPr="008C286A">
        <w:rPr>
          <w:rFonts w:ascii="Times New Roman" w:hAnsi="Times New Roman" w:cs="Times New Roman"/>
          <w:sz w:val="28"/>
          <w:szCs w:val="28"/>
        </w:rPr>
        <w:t xml:space="preserve">Формы </w:t>
      </w:r>
      <w:proofErr w:type="gramStart"/>
      <w:r w:rsidRPr="008C286A">
        <w:rPr>
          <w:rFonts w:ascii="Times New Roman" w:hAnsi="Times New Roman" w:cs="Times New Roman"/>
          <w:sz w:val="28"/>
          <w:szCs w:val="28"/>
        </w:rPr>
        <w:t>контроля  за</w:t>
      </w:r>
      <w:proofErr w:type="gramEnd"/>
      <w:r w:rsidRPr="008C286A">
        <w:rPr>
          <w:rFonts w:ascii="Times New Roman" w:hAnsi="Times New Roman" w:cs="Times New Roman"/>
          <w:sz w:val="28"/>
          <w:szCs w:val="28"/>
        </w:rPr>
        <w:t xml:space="preserve"> исполнением административного регламента</w:t>
      </w:r>
    </w:p>
    <w:p w:rsidR="008C286A" w:rsidRPr="008C286A" w:rsidRDefault="008C286A" w:rsidP="00460781">
      <w:pPr>
        <w:spacing w:line="240" w:lineRule="auto"/>
        <w:ind w:firstLine="709"/>
        <w:rPr>
          <w:rFonts w:ascii="Times New Roman" w:hAnsi="Times New Roman" w:cs="Times New Roman"/>
          <w:b/>
          <w:sz w:val="28"/>
          <w:szCs w:val="28"/>
        </w:rPr>
      </w:pP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4.1. Текущий </w:t>
      </w:r>
      <w:proofErr w:type="gramStart"/>
      <w:r w:rsidRPr="008C286A">
        <w:rPr>
          <w:rFonts w:ascii="Times New Roman" w:hAnsi="Times New Roman" w:cs="Times New Roman"/>
          <w:sz w:val="28"/>
          <w:szCs w:val="28"/>
        </w:rPr>
        <w:t>контроль за</w:t>
      </w:r>
      <w:proofErr w:type="gramEnd"/>
      <w:r w:rsidRPr="008C286A">
        <w:rPr>
          <w:rFonts w:ascii="Times New Roman" w:hAnsi="Times New Roman" w:cs="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4.4. Проведение текущего контроля должно осуществляться не реже двух раз в год.</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4.5 </w:t>
      </w:r>
      <w:proofErr w:type="gramStart"/>
      <w:r w:rsidRPr="008C286A">
        <w:rPr>
          <w:rFonts w:ascii="Times New Roman" w:hAnsi="Times New Roman" w:cs="Times New Roman"/>
          <w:sz w:val="28"/>
          <w:szCs w:val="28"/>
        </w:rPr>
        <w:t>Контроль за</w:t>
      </w:r>
      <w:proofErr w:type="gramEnd"/>
      <w:r w:rsidRPr="008C286A">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C286A" w:rsidRPr="008C286A" w:rsidRDefault="008C286A" w:rsidP="00460781">
      <w:pPr>
        <w:spacing w:line="240" w:lineRule="auto"/>
        <w:ind w:firstLine="709"/>
        <w:rPr>
          <w:rFonts w:ascii="Times New Roman" w:hAnsi="Times New Roman" w:cs="Times New Roman"/>
          <w:b/>
          <w:sz w:val="28"/>
          <w:szCs w:val="28"/>
        </w:rPr>
      </w:pPr>
    </w:p>
    <w:p w:rsidR="008C286A" w:rsidRPr="008C286A" w:rsidRDefault="008C286A" w:rsidP="00460781">
      <w:pPr>
        <w:spacing w:line="240" w:lineRule="auto"/>
        <w:ind w:firstLine="709"/>
        <w:rPr>
          <w:rFonts w:ascii="Times New Roman" w:hAnsi="Times New Roman" w:cs="Times New Roman"/>
          <w:b/>
          <w:sz w:val="28"/>
          <w:szCs w:val="28"/>
        </w:rPr>
      </w:pP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color w:val="000000"/>
          <w:sz w:val="28"/>
          <w:szCs w:val="28"/>
        </w:rPr>
        <w:t>5. Досудебный</w:t>
      </w:r>
      <w:r w:rsidRPr="008C286A">
        <w:rPr>
          <w:rFonts w:ascii="Times New Roman" w:hAnsi="Times New Roman" w:cs="Times New Roman"/>
          <w:sz w:val="28"/>
          <w:szCs w:val="28"/>
        </w:rPr>
        <w:t xml:space="preserve">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286A" w:rsidRPr="008C286A" w:rsidRDefault="008C286A" w:rsidP="00460781">
      <w:pPr>
        <w:spacing w:line="240" w:lineRule="auto"/>
        <w:ind w:firstLine="709"/>
        <w:jc w:val="both"/>
        <w:rPr>
          <w:rFonts w:ascii="Times New Roman" w:hAnsi="Times New Roman" w:cs="Times New Roman"/>
          <w:sz w:val="28"/>
          <w:szCs w:val="28"/>
        </w:rPr>
      </w:pP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5.2. Заявитель может обратиться с </w:t>
      </w:r>
      <w:proofErr w:type="gramStart"/>
      <w:r w:rsidRPr="008C286A">
        <w:rPr>
          <w:rFonts w:ascii="Times New Roman" w:hAnsi="Times New Roman" w:cs="Times New Roman"/>
          <w:sz w:val="28"/>
          <w:szCs w:val="28"/>
        </w:rPr>
        <w:t>жалобой</w:t>
      </w:r>
      <w:proofErr w:type="gramEnd"/>
      <w:r w:rsidRPr="008C286A">
        <w:rPr>
          <w:rFonts w:ascii="Times New Roman" w:hAnsi="Times New Roman" w:cs="Times New Roman"/>
          <w:sz w:val="28"/>
          <w:szCs w:val="28"/>
        </w:rPr>
        <w:t xml:space="preserve"> в том числе в следующих случаях:</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 нарушение срока предоставления муниципальной услуги;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 для предоставления муниципальной услуги;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 для предоставления муниципальной услуги, у заявителя;</w:t>
      </w:r>
    </w:p>
    <w:p w:rsidR="008C286A" w:rsidRPr="008C286A" w:rsidRDefault="008C286A" w:rsidP="00460781">
      <w:pPr>
        <w:spacing w:line="240" w:lineRule="auto"/>
        <w:ind w:firstLine="709"/>
        <w:jc w:val="both"/>
        <w:rPr>
          <w:rFonts w:ascii="Times New Roman" w:hAnsi="Times New Roman" w:cs="Times New Roman"/>
          <w:sz w:val="28"/>
          <w:szCs w:val="28"/>
        </w:rPr>
      </w:pPr>
      <w:proofErr w:type="gramStart"/>
      <w:r w:rsidRPr="008C286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w:t>
      </w:r>
      <w:proofErr w:type="gramEnd"/>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w:t>
      </w:r>
    </w:p>
    <w:p w:rsidR="008C286A" w:rsidRPr="008C286A" w:rsidRDefault="008C286A" w:rsidP="00460781">
      <w:pPr>
        <w:spacing w:line="240" w:lineRule="auto"/>
        <w:ind w:firstLine="709"/>
        <w:jc w:val="both"/>
        <w:rPr>
          <w:rFonts w:ascii="Times New Roman" w:hAnsi="Times New Roman" w:cs="Times New Roman"/>
          <w:sz w:val="28"/>
          <w:szCs w:val="28"/>
        </w:rPr>
      </w:pPr>
      <w:proofErr w:type="gramStart"/>
      <w:r w:rsidRPr="008C286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8C286A">
        <w:rPr>
          <w:rFonts w:ascii="Times New Roman" w:hAnsi="Times New Roman" w:cs="Times New Roman"/>
          <w:sz w:val="28"/>
          <w:szCs w:val="28"/>
        </w:rPr>
        <w:lastRenderedPageBreak/>
        <w:t>муниципальных услуг Воронежской области, а также может быть принята при личном приеме заявителя.</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5.4. Жалоба должна содержать:</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C286A" w:rsidRPr="008C286A" w:rsidRDefault="008C286A" w:rsidP="00460781">
      <w:pPr>
        <w:spacing w:line="240" w:lineRule="auto"/>
        <w:ind w:firstLine="709"/>
        <w:jc w:val="both"/>
        <w:rPr>
          <w:rFonts w:ascii="Times New Roman" w:hAnsi="Times New Roman" w:cs="Times New Roman"/>
          <w:sz w:val="28"/>
          <w:szCs w:val="28"/>
        </w:rPr>
      </w:pPr>
      <w:proofErr w:type="gramStart"/>
      <w:r w:rsidRPr="008C286A">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3D6D74">
        <w:rPr>
          <w:rFonts w:ascii="Times New Roman" w:hAnsi="Times New Roman" w:cs="Times New Roman"/>
          <w:sz w:val="28"/>
          <w:szCs w:val="28"/>
        </w:rPr>
        <w:t>Бодеевского</w:t>
      </w:r>
      <w:proofErr w:type="spellEnd"/>
      <w:r w:rsidRPr="008C286A">
        <w:rPr>
          <w:rFonts w:ascii="Times New Roman" w:hAnsi="Times New Roman" w:cs="Times New Roman"/>
          <w:sz w:val="28"/>
          <w:szCs w:val="28"/>
        </w:rPr>
        <w:t xml:space="preserve"> сельского поселения.</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5.9. </w:t>
      </w:r>
      <w:proofErr w:type="gramStart"/>
      <w:r w:rsidRPr="008C286A">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286A" w:rsidRPr="008C286A" w:rsidRDefault="008C286A" w:rsidP="00460781">
      <w:pPr>
        <w:spacing w:line="240" w:lineRule="auto"/>
        <w:ind w:firstLine="709"/>
        <w:jc w:val="both"/>
        <w:rPr>
          <w:rFonts w:ascii="Times New Roman" w:hAnsi="Times New Roman" w:cs="Times New Roman"/>
          <w:sz w:val="28"/>
          <w:szCs w:val="28"/>
        </w:rPr>
      </w:pPr>
      <w:r w:rsidRPr="008C286A">
        <w:rPr>
          <w:rFonts w:ascii="Times New Roman" w:hAnsi="Times New Roman" w:cs="Times New Roman"/>
          <w:sz w:val="28"/>
          <w:szCs w:val="28"/>
        </w:rPr>
        <w:t xml:space="preserve">5.11. В случае установления в ходе или по результатам </w:t>
      </w:r>
      <w:proofErr w:type="gramStart"/>
      <w:r w:rsidRPr="008C286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C286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286A" w:rsidRPr="008C286A" w:rsidRDefault="008C286A" w:rsidP="00460781">
      <w:pPr>
        <w:spacing w:line="240" w:lineRule="auto"/>
        <w:ind w:firstLine="709"/>
        <w:rPr>
          <w:rFonts w:ascii="Times New Roman" w:hAnsi="Times New Roman" w:cs="Times New Roman"/>
          <w:sz w:val="28"/>
          <w:szCs w:val="28"/>
          <w:lang w:eastAsia="ar-SA"/>
        </w:rPr>
      </w:pPr>
    </w:p>
    <w:p w:rsidR="008C286A" w:rsidRPr="008C286A" w:rsidRDefault="008C286A" w:rsidP="00460781">
      <w:pPr>
        <w:spacing w:line="240" w:lineRule="auto"/>
        <w:ind w:firstLine="709"/>
        <w:rPr>
          <w:rFonts w:ascii="Times New Roman" w:hAnsi="Times New Roman" w:cs="Times New Roman"/>
          <w:sz w:val="28"/>
          <w:szCs w:val="28"/>
          <w:lang w:eastAsia="ar-SA"/>
        </w:rPr>
      </w:pPr>
    </w:p>
    <w:p w:rsidR="008C286A" w:rsidRP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8C286A" w:rsidRDefault="008C286A" w:rsidP="00460781">
      <w:pPr>
        <w:spacing w:line="240" w:lineRule="auto"/>
        <w:ind w:firstLine="709"/>
        <w:jc w:val="right"/>
        <w:rPr>
          <w:rFonts w:ascii="Times New Roman" w:hAnsi="Times New Roman" w:cs="Times New Roman"/>
          <w:sz w:val="28"/>
          <w:szCs w:val="28"/>
        </w:rPr>
      </w:pPr>
    </w:p>
    <w:p w:rsidR="008C286A" w:rsidRPr="008C286A" w:rsidRDefault="008C286A" w:rsidP="00E178FF">
      <w:pPr>
        <w:spacing w:after="0"/>
        <w:ind w:firstLine="709"/>
        <w:jc w:val="right"/>
        <w:rPr>
          <w:rFonts w:ascii="Times New Roman" w:hAnsi="Times New Roman" w:cs="Times New Roman"/>
          <w:sz w:val="28"/>
          <w:szCs w:val="28"/>
        </w:rPr>
      </w:pPr>
      <w:r w:rsidRPr="008C286A">
        <w:rPr>
          <w:rFonts w:ascii="Times New Roman" w:hAnsi="Times New Roman" w:cs="Times New Roman"/>
          <w:sz w:val="28"/>
          <w:szCs w:val="28"/>
        </w:rPr>
        <w:lastRenderedPageBreak/>
        <w:t>Приложение № 1</w:t>
      </w:r>
    </w:p>
    <w:p w:rsidR="008C286A" w:rsidRPr="008C286A" w:rsidRDefault="008C286A" w:rsidP="00E178FF">
      <w:pPr>
        <w:spacing w:after="0"/>
        <w:ind w:firstLine="709"/>
        <w:jc w:val="right"/>
        <w:rPr>
          <w:rFonts w:ascii="Times New Roman" w:hAnsi="Times New Roman" w:cs="Times New Roman"/>
          <w:sz w:val="28"/>
          <w:szCs w:val="28"/>
        </w:rPr>
      </w:pPr>
      <w:r w:rsidRPr="008C286A">
        <w:rPr>
          <w:rFonts w:ascii="Times New Roman" w:hAnsi="Times New Roman" w:cs="Times New Roman"/>
          <w:sz w:val="28"/>
          <w:szCs w:val="28"/>
        </w:rPr>
        <w:t>к административному</w:t>
      </w:r>
    </w:p>
    <w:p w:rsidR="008C286A" w:rsidRPr="008C286A" w:rsidRDefault="008C286A" w:rsidP="00E178FF">
      <w:pPr>
        <w:spacing w:after="0"/>
        <w:ind w:firstLine="709"/>
        <w:jc w:val="right"/>
        <w:rPr>
          <w:rFonts w:ascii="Times New Roman" w:hAnsi="Times New Roman" w:cs="Times New Roman"/>
          <w:sz w:val="28"/>
          <w:szCs w:val="28"/>
        </w:rPr>
      </w:pPr>
      <w:r w:rsidRPr="008C286A">
        <w:rPr>
          <w:rFonts w:ascii="Times New Roman" w:hAnsi="Times New Roman" w:cs="Times New Roman"/>
          <w:sz w:val="28"/>
          <w:szCs w:val="28"/>
        </w:rPr>
        <w:t>регламенту</w:t>
      </w:r>
    </w:p>
    <w:p w:rsidR="008C286A" w:rsidRPr="008C286A" w:rsidRDefault="008C286A" w:rsidP="008C286A">
      <w:pPr>
        <w:autoSpaceDE w:val="0"/>
        <w:autoSpaceDN w:val="0"/>
        <w:adjustRightInd w:val="0"/>
        <w:jc w:val="center"/>
        <w:rPr>
          <w:rFonts w:ascii="Times New Roman" w:hAnsi="Times New Roman" w:cs="Times New Roman"/>
        </w:rPr>
      </w:pPr>
      <w:r w:rsidRPr="008C286A">
        <w:rPr>
          <w:rFonts w:ascii="Times New Roman" w:hAnsi="Times New Roman" w:cs="Times New Roman"/>
        </w:rPr>
        <w:t>ФОРМА ЗАЯВЛЕНИЯ</w:t>
      </w:r>
    </w:p>
    <w:tbl>
      <w:tblPr>
        <w:tblW w:w="10661" w:type="dxa"/>
        <w:tblInd w:w="-398" w:type="dxa"/>
        <w:tblLayout w:type="fixed"/>
        <w:tblCellMar>
          <w:left w:w="28" w:type="dxa"/>
          <w:right w:w="28" w:type="dxa"/>
        </w:tblCellMar>
        <w:tblLook w:val="04A0"/>
      </w:tblPr>
      <w:tblGrid>
        <w:gridCol w:w="4707"/>
        <w:gridCol w:w="1134"/>
        <w:gridCol w:w="4820"/>
      </w:tblGrid>
      <w:tr w:rsidR="008C286A" w:rsidRPr="008C286A" w:rsidTr="00E178FF">
        <w:tc>
          <w:tcPr>
            <w:tcW w:w="4707" w:type="dxa"/>
            <w:tcBorders>
              <w:top w:val="nil"/>
              <w:left w:val="nil"/>
              <w:bottom w:val="single" w:sz="4" w:space="0" w:color="auto"/>
              <w:right w:val="nil"/>
            </w:tcBorders>
            <w:vAlign w:val="bottom"/>
          </w:tcPr>
          <w:p w:rsidR="008C286A" w:rsidRPr="008C286A" w:rsidRDefault="008C286A" w:rsidP="00E178FF">
            <w:pPr>
              <w:spacing w:after="0"/>
              <w:jc w:val="center"/>
              <w:rPr>
                <w:rFonts w:ascii="Times New Roman" w:hAnsi="Times New Roman" w:cs="Times New Roman"/>
                <w:sz w:val="24"/>
                <w:szCs w:val="24"/>
              </w:rPr>
            </w:pPr>
            <w:r w:rsidRPr="008C286A">
              <w:rPr>
                <w:rFonts w:ascii="Times New Roman" w:hAnsi="Times New Roman" w:cs="Times New Roman"/>
              </w:rPr>
              <w:t xml:space="preserve">                                 </w:t>
            </w:r>
          </w:p>
        </w:tc>
        <w:tc>
          <w:tcPr>
            <w:tcW w:w="1134" w:type="dxa"/>
            <w:vAlign w:val="bottom"/>
          </w:tcPr>
          <w:p w:rsidR="008C286A" w:rsidRPr="008C286A" w:rsidRDefault="008C286A" w:rsidP="00E178FF">
            <w:pPr>
              <w:spacing w:after="0"/>
              <w:rPr>
                <w:rFonts w:ascii="Times New Roman" w:hAnsi="Times New Roman" w:cs="Times New Roman"/>
                <w:sz w:val="24"/>
                <w:szCs w:val="24"/>
              </w:rPr>
            </w:pPr>
          </w:p>
        </w:tc>
        <w:tc>
          <w:tcPr>
            <w:tcW w:w="4820" w:type="dxa"/>
            <w:vAlign w:val="bottom"/>
          </w:tcPr>
          <w:p w:rsidR="008C286A" w:rsidRPr="008C286A" w:rsidRDefault="008C286A" w:rsidP="00E178FF">
            <w:pPr>
              <w:spacing w:after="0"/>
              <w:jc w:val="center"/>
              <w:rPr>
                <w:rFonts w:ascii="Times New Roman" w:hAnsi="Times New Roman" w:cs="Times New Roman"/>
                <w:sz w:val="24"/>
                <w:szCs w:val="24"/>
              </w:rPr>
            </w:pPr>
          </w:p>
        </w:tc>
      </w:tr>
      <w:tr w:rsidR="008C286A" w:rsidRPr="008C286A" w:rsidTr="00E178FF">
        <w:tc>
          <w:tcPr>
            <w:tcW w:w="4707" w:type="dxa"/>
            <w:hideMark/>
          </w:tcPr>
          <w:p w:rsidR="008C286A" w:rsidRPr="008C286A" w:rsidRDefault="008C286A" w:rsidP="00E178FF">
            <w:pPr>
              <w:spacing w:after="0"/>
              <w:jc w:val="center"/>
              <w:rPr>
                <w:rFonts w:ascii="Times New Roman" w:hAnsi="Times New Roman" w:cs="Times New Roman"/>
                <w:sz w:val="18"/>
                <w:szCs w:val="18"/>
              </w:rPr>
            </w:pPr>
            <w:r w:rsidRPr="008C286A">
              <w:rPr>
                <w:rFonts w:ascii="Times New Roman" w:hAnsi="Times New Roman" w:cs="Times New Roman"/>
                <w:sz w:val="18"/>
                <w:szCs w:val="18"/>
              </w:rPr>
              <w:t>(регистрационный номер)</w:t>
            </w:r>
          </w:p>
        </w:tc>
        <w:tc>
          <w:tcPr>
            <w:tcW w:w="1134" w:type="dxa"/>
            <w:vAlign w:val="bottom"/>
            <w:hideMark/>
          </w:tcPr>
          <w:p w:rsidR="008C286A" w:rsidRPr="008C286A" w:rsidRDefault="008C286A" w:rsidP="00E178FF">
            <w:pPr>
              <w:spacing w:after="0"/>
              <w:ind w:right="57"/>
              <w:jc w:val="right"/>
              <w:rPr>
                <w:rFonts w:ascii="Times New Roman" w:hAnsi="Times New Roman" w:cs="Times New Roman"/>
                <w:sz w:val="24"/>
                <w:szCs w:val="24"/>
              </w:rPr>
            </w:pPr>
            <w:r w:rsidRPr="008C286A">
              <w:rPr>
                <w:rFonts w:ascii="Times New Roman" w:hAnsi="Times New Roman" w:cs="Times New Roman"/>
              </w:rPr>
              <w:t>В</w:t>
            </w:r>
          </w:p>
        </w:tc>
        <w:tc>
          <w:tcPr>
            <w:tcW w:w="4820" w:type="dxa"/>
            <w:tcBorders>
              <w:top w:val="nil"/>
              <w:left w:val="nil"/>
              <w:bottom w:val="single" w:sz="4" w:space="0" w:color="auto"/>
              <w:right w:val="nil"/>
            </w:tcBorders>
            <w:vAlign w:val="bottom"/>
          </w:tcPr>
          <w:p w:rsidR="008C286A" w:rsidRPr="008C286A" w:rsidRDefault="008C286A" w:rsidP="00E178FF">
            <w:pPr>
              <w:spacing w:after="0"/>
              <w:jc w:val="center"/>
              <w:rPr>
                <w:rFonts w:ascii="Times New Roman" w:hAnsi="Times New Roman" w:cs="Times New Roman"/>
                <w:sz w:val="24"/>
                <w:szCs w:val="24"/>
              </w:rPr>
            </w:pPr>
          </w:p>
        </w:tc>
      </w:tr>
      <w:tr w:rsidR="008C286A" w:rsidRPr="008C286A" w:rsidTr="00E178FF">
        <w:tc>
          <w:tcPr>
            <w:tcW w:w="4707" w:type="dxa"/>
            <w:tcBorders>
              <w:top w:val="nil"/>
              <w:left w:val="nil"/>
              <w:bottom w:val="single" w:sz="4" w:space="0" w:color="auto"/>
              <w:right w:val="nil"/>
            </w:tcBorders>
            <w:vAlign w:val="bottom"/>
          </w:tcPr>
          <w:p w:rsidR="008C286A" w:rsidRPr="008C286A" w:rsidRDefault="008C286A" w:rsidP="00E178FF">
            <w:pPr>
              <w:spacing w:after="0"/>
              <w:jc w:val="center"/>
              <w:rPr>
                <w:rFonts w:ascii="Times New Roman" w:hAnsi="Times New Roman" w:cs="Times New Roman"/>
                <w:sz w:val="24"/>
                <w:szCs w:val="24"/>
              </w:rPr>
            </w:pPr>
          </w:p>
        </w:tc>
        <w:tc>
          <w:tcPr>
            <w:tcW w:w="1134" w:type="dxa"/>
            <w:vAlign w:val="bottom"/>
          </w:tcPr>
          <w:p w:rsidR="008C286A" w:rsidRPr="008C286A" w:rsidRDefault="008C286A" w:rsidP="00E178FF">
            <w:pPr>
              <w:spacing w:after="0"/>
              <w:rPr>
                <w:rFonts w:ascii="Times New Roman" w:hAnsi="Times New Roman" w:cs="Times New Roman"/>
                <w:sz w:val="24"/>
                <w:szCs w:val="24"/>
              </w:rPr>
            </w:pPr>
          </w:p>
        </w:tc>
        <w:tc>
          <w:tcPr>
            <w:tcW w:w="4820" w:type="dxa"/>
            <w:hideMark/>
          </w:tcPr>
          <w:p w:rsidR="008C286A" w:rsidRPr="008C286A" w:rsidRDefault="008C286A" w:rsidP="00E178FF">
            <w:pPr>
              <w:spacing w:after="0"/>
              <w:jc w:val="center"/>
              <w:rPr>
                <w:rFonts w:ascii="Times New Roman" w:hAnsi="Times New Roman" w:cs="Times New Roman"/>
                <w:sz w:val="18"/>
                <w:szCs w:val="18"/>
              </w:rPr>
            </w:pPr>
            <w:r w:rsidRPr="008C286A">
              <w:rPr>
                <w:rFonts w:ascii="Times New Roman" w:hAnsi="Times New Roman" w:cs="Times New Roman"/>
                <w:sz w:val="18"/>
                <w:szCs w:val="18"/>
              </w:rPr>
              <w:t>(указать наименование уполномоченного органа)</w:t>
            </w:r>
          </w:p>
        </w:tc>
      </w:tr>
      <w:tr w:rsidR="008C286A" w:rsidRPr="008C286A" w:rsidTr="00E178FF">
        <w:tc>
          <w:tcPr>
            <w:tcW w:w="4707" w:type="dxa"/>
            <w:hideMark/>
          </w:tcPr>
          <w:p w:rsidR="008C286A" w:rsidRPr="008C286A" w:rsidRDefault="008C286A" w:rsidP="00E178FF">
            <w:pPr>
              <w:spacing w:after="0"/>
              <w:jc w:val="center"/>
              <w:rPr>
                <w:rFonts w:ascii="Times New Roman" w:hAnsi="Times New Roman" w:cs="Times New Roman"/>
                <w:sz w:val="18"/>
                <w:szCs w:val="18"/>
              </w:rPr>
            </w:pPr>
            <w:r w:rsidRPr="008C286A">
              <w:rPr>
                <w:rFonts w:ascii="Times New Roman" w:hAnsi="Times New Roman" w:cs="Times New Roman"/>
                <w:sz w:val="18"/>
                <w:szCs w:val="18"/>
              </w:rPr>
              <w:t>(дата регистрации)</w:t>
            </w:r>
          </w:p>
        </w:tc>
        <w:tc>
          <w:tcPr>
            <w:tcW w:w="1134" w:type="dxa"/>
            <w:vAlign w:val="bottom"/>
          </w:tcPr>
          <w:p w:rsidR="008C286A" w:rsidRPr="008C286A" w:rsidRDefault="008C286A" w:rsidP="00E178FF">
            <w:pPr>
              <w:spacing w:after="0"/>
              <w:rPr>
                <w:rFonts w:ascii="Times New Roman" w:hAnsi="Times New Roman" w:cs="Times New Roman"/>
                <w:sz w:val="24"/>
                <w:szCs w:val="24"/>
              </w:rPr>
            </w:pPr>
          </w:p>
        </w:tc>
        <w:tc>
          <w:tcPr>
            <w:tcW w:w="4820" w:type="dxa"/>
            <w:vAlign w:val="bottom"/>
          </w:tcPr>
          <w:p w:rsidR="008C286A" w:rsidRPr="008C286A" w:rsidRDefault="008C286A" w:rsidP="00E178FF">
            <w:pPr>
              <w:spacing w:after="0"/>
              <w:jc w:val="center"/>
              <w:rPr>
                <w:rFonts w:ascii="Times New Roman" w:hAnsi="Times New Roman" w:cs="Times New Roman"/>
                <w:sz w:val="24"/>
                <w:szCs w:val="24"/>
              </w:rPr>
            </w:pPr>
          </w:p>
        </w:tc>
      </w:tr>
    </w:tbl>
    <w:p w:rsidR="008C286A" w:rsidRPr="00E178FF" w:rsidRDefault="008C286A" w:rsidP="00E178FF">
      <w:pPr>
        <w:spacing w:before="240" w:after="0" w:line="240" w:lineRule="auto"/>
        <w:jc w:val="center"/>
        <w:rPr>
          <w:rFonts w:ascii="Times New Roman" w:hAnsi="Times New Roman" w:cs="Times New Roman"/>
          <w:b/>
          <w:bCs/>
          <w:sz w:val="26"/>
          <w:szCs w:val="26"/>
        </w:rPr>
      </w:pPr>
      <w:r w:rsidRPr="00E178FF">
        <w:rPr>
          <w:rFonts w:ascii="Times New Roman" w:hAnsi="Times New Roman" w:cs="Times New Roman"/>
          <w:b/>
          <w:bCs/>
          <w:spacing w:val="60"/>
          <w:sz w:val="26"/>
          <w:szCs w:val="26"/>
        </w:rPr>
        <w:t>ЗАЯВЛЕНИЕ</w:t>
      </w:r>
      <w:r w:rsidRPr="00E178FF">
        <w:rPr>
          <w:rFonts w:ascii="Times New Roman" w:hAnsi="Times New Roman" w:cs="Times New Roman"/>
          <w:b/>
          <w:bCs/>
          <w:sz w:val="26"/>
          <w:szCs w:val="26"/>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8C286A" w:rsidRPr="00E178FF" w:rsidRDefault="008C286A" w:rsidP="008C286A">
      <w:pPr>
        <w:rPr>
          <w:rFonts w:ascii="Times New Roman" w:hAnsi="Times New Roman" w:cs="Times New Roman"/>
          <w:sz w:val="24"/>
          <w:szCs w:val="24"/>
        </w:rPr>
      </w:pPr>
    </w:p>
    <w:p w:rsidR="008C286A" w:rsidRPr="00E178FF" w:rsidRDefault="008C286A" w:rsidP="00E178FF">
      <w:pPr>
        <w:pBdr>
          <w:top w:val="single" w:sz="4" w:space="1" w:color="auto"/>
        </w:pBdr>
        <w:spacing w:after="0"/>
        <w:jc w:val="center"/>
        <w:rPr>
          <w:rFonts w:ascii="Times New Roman" w:hAnsi="Times New Roman" w:cs="Times New Roman"/>
          <w:sz w:val="18"/>
          <w:szCs w:val="18"/>
        </w:rPr>
      </w:pPr>
      <w:r w:rsidRPr="00E178FF">
        <w:rPr>
          <w:rFonts w:ascii="Times New Roman" w:hAnsi="Times New Roman" w:cs="Times New Roman"/>
          <w:sz w:val="18"/>
          <w:szCs w:val="18"/>
        </w:rPr>
        <w:t>(наименование юридического лица или Ф.И.О. индивидуального предпринимателя или физического лица и паспортные данные)</w:t>
      </w:r>
    </w:p>
    <w:p w:rsidR="008C286A" w:rsidRPr="00E178FF" w:rsidRDefault="008C286A" w:rsidP="00E178FF">
      <w:pPr>
        <w:spacing w:after="0"/>
        <w:jc w:val="both"/>
        <w:rPr>
          <w:rFonts w:ascii="Times New Roman" w:hAnsi="Times New Roman" w:cs="Times New Roman"/>
          <w:sz w:val="24"/>
          <w:szCs w:val="24"/>
        </w:rPr>
      </w:pPr>
      <w:r w:rsidRPr="00E178FF">
        <w:rPr>
          <w:rFonts w:ascii="Times New Roman" w:hAnsi="Times New Roman" w:cs="Times New Roman"/>
        </w:rPr>
        <w:t xml:space="preserve">просит установить публичный сервитут в отношении земельного участка в границах полосы отвода автомобильной дороги  </w:t>
      </w:r>
    </w:p>
    <w:p w:rsidR="008C286A" w:rsidRPr="00E178FF" w:rsidRDefault="008C286A" w:rsidP="00E178FF">
      <w:pPr>
        <w:pBdr>
          <w:top w:val="single" w:sz="4" w:space="1" w:color="auto"/>
        </w:pBdr>
        <w:spacing w:after="0"/>
        <w:ind w:left="3229"/>
        <w:jc w:val="center"/>
        <w:rPr>
          <w:rFonts w:ascii="Times New Roman" w:hAnsi="Times New Roman" w:cs="Times New Roman"/>
          <w:sz w:val="18"/>
          <w:szCs w:val="18"/>
        </w:rPr>
      </w:pPr>
      <w:r w:rsidRPr="00E178FF">
        <w:rPr>
          <w:rFonts w:ascii="Times New Roman" w:hAnsi="Times New Roman" w:cs="Times New Roman"/>
          <w:sz w:val="18"/>
          <w:szCs w:val="18"/>
        </w:rPr>
        <w:t>(указать наименование автомобильной дороги)</w:t>
      </w:r>
    </w:p>
    <w:p w:rsidR="008C286A" w:rsidRPr="00E178FF" w:rsidRDefault="008C286A" w:rsidP="00E178FF">
      <w:pPr>
        <w:tabs>
          <w:tab w:val="center" w:pos="4724"/>
          <w:tab w:val="right" w:pos="10205"/>
        </w:tabs>
        <w:spacing w:after="0"/>
        <w:rPr>
          <w:rFonts w:ascii="Times New Roman" w:hAnsi="Times New Roman" w:cs="Times New Roman"/>
          <w:sz w:val="24"/>
          <w:szCs w:val="24"/>
        </w:rPr>
      </w:pPr>
      <w:r w:rsidRPr="00E178FF">
        <w:rPr>
          <w:rFonts w:ascii="Times New Roman" w:hAnsi="Times New Roman" w:cs="Times New Roman"/>
        </w:rPr>
        <w:t xml:space="preserve">с </w:t>
      </w:r>
      <w:proofErr w:type="gramStart"/>
      <w:r w:rsidRPr="00E178FF">
        <w:rPr>
          <w:rFonts w:ascii="Times New Roman" w:hAnsi="Times New Roman" w:cs="Times New Roman"/>
        </w:rPr>
        <w:t>кадастровым</w:t>
      </w:r>
      <w:proofErr w:type="gramEnd"/>
      <w:r w:rsidRPr="00E178FF">
        <w:rPr>
          <w:rFonts w:ascii="Times New Roman" w:hAnsi="Times New Roman" w:cs="Times New Roman"/>
        </w:rPr>
        <w:t xml:space="preserve"> №  </w:t>
      </w:r>
      <w:r w:rsidRPr="00E178FF">
        <w:rPr>
          <w:rFonts w:ascii="Times New Roman" w:hAnsi="Times New Roman" w:cs="Times New Roman"/>
        </w:rPr>
        <w:tab/>
      </w:r>
      <w:r w:rsidRPr="00E178FF">
        <w:rPr>
          <w:rFonts w:ascii="Times New Roman" w:hAnsi="Times New Roman" w:cs="Times New Roman"/>
        </w:rPr>
        <w:tab/>
        <w:t>, находящегося по адресу:</w:t>
      </w:r>
    </w:p>
    <w:p w:rsidR="008C286A" w:rsidRPr="00E178FF" w:rsidRDefault="008C286A" w:rsidP="00E178FF">
      <w:pPr>
        <w:pBdr>
          <w:top w:val="single" w:sz="4" w:space="1" w:color="auto"/>
        </w:pBdr>
        <w:spacing w:after="0"/>
        <w:ind w:left="1928" w:right="2722"/>
        <w:rPr>
          <w:rFonts w:ascii="Times New Roman" w:hAnsi="Times New Roman" w:cs="Times New Roman"/>
          <w:sz w:val="2"/>
          <w:szCs w:val="2"/>
        </w:rPr>
      </w:pPr>
    </w:p>
    <w:p w:rsidR="008C286A" w:rsidRPr="00E178FF" w:rsidRDefault="008C286A" w:rsidP="00E178FF">
      <w:pPr>
        <w:spacing w:after="0"/>
        <w:rPr>
          <w:rFonts w:ascii="Times New Roman" w:hAnsi="Times New Roman" w:cs="Times New Roman"/>
          <w:sz w:val="24"/>
          <w:szCs w:val="24"/>
        </w:rPr>
      </w:pPr>
    </w:p>
    <w:p w:rsidR="008C286A" w:rsidRPr="00E178FF" w:rsidRDefault="008C286A" w:rsidP="00E178FF">
      <w:pPr>
        <w:pBdr>
          <w:top w:val="single" w:sz="4" w:space="1" w:color="auto"/>
        </w:pBdr>
        <w:spacing w:after="0"/>
        <w:jc w:val="center"/>
        <w:rPr>
          <w:rFonts w:ascii="Times New Roman" w:hAnsi="Times New Roman" w:cs="Times New Roman"/>
          <w:sz w:val="18"/>
          <w:szCs w:val="18"/>
        </w:rPr>
      </w:pPr>
      <w:r w:rsidRPr="00E178FF">
        <w:rPr>
          <w:rFonts w:ascii="Times New Roman" w:hAnsi="Times New Roman" w:cs="Times New Roman"/>
          <w:sz w:val="18"/>
          <w:szCs w:val="18"/>
        </w:rPr>
        <w:t>(субъект Российской Федерации, город, поселок, село и др., улица, дом, строение, владение и др., иные адресные ориентиры)</w:t>
      </w:r>
    </w:p>
    <w:p w:rsidR="008C286A" w:rsidRPr="00E178FF" w:rsidRDefault="008C286A" w:rsidP="00E178FF">
      <w:pPr>
        <w:tabs>
          <w:tab w:val="right" w:pos="10205"/>
        </w:tabs>
        <w:spacing w:after="0"/>
        <w:rPr>
          <w:rFonts w:ascii="Times New Roman" w:hAnsi="Times New Roman" w:cs="Times New Roman"/>
          <w:sz w:val="24"/>
          <w:szCs w:val="24"/>
        </w:rPr>
      </w:pPr>
      <w:r w:rsidRPr="00E178FF">
        <w:rPr>
          <w:rFonts w:ascii="Times New Roman" w:hAnsi="Times New Roman" w:cs="Times New Roman"/>
        </w:rPr>
        <w:tab/>
        <w:t>,</w:t>
      </w:r>
    </w:p>
    <w:p w:rsidR="008C286A" w:rsidRPr="00E178FF" w:rsidRDefault="008C286A" w:rsidP="00E178FF">
      <w:pPr>
        <w:pBdr>
          <w:top w:val="single" w:sz="4" w:space="1" w:color="auto"/>
        </w:pBdr>
        <w:spacing w:after="0"/>
        <w:ind w:right="113"/>
        <w:rPr>
          <w:rFonts w:ascii="Times New Roman" w:hAnsi="Times New Roman" w:cs="Times New Roman"/>
          <w:sz w:val="2"/>
          <w:szCs w:val="2"/>
        </w:rPr>
      </w:pPr>
    </w:p>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 xml:space="preserve">(далее – Участок), для использования в целях  </w:t>
      </w:r>
    </w:p>
    <w:p w:rsidR="008C286A" w:rsidRPr="00E178FF" w:rsidRDefault="008C286A" w:rsidP="00E178FF">
      <w:pPr>
        <w:pBdr>
          <w:top w:val="single" w:sz="4" w:space="1" w:color="auto"/>
        </w:pBdr>
        <w:spacing w:after="0"/>
        <w:ind w:left="4791"/>
        <w:jc w:val="center"/>
        <w:rPr>
          <w:rFonts w:ascii="Times New Roman" w:hAnsi="Times New Roman" w:cs="Times New Roman"/>
          <w:sz w:val="18"/>
          <w:szCs w:val="18"/>
        </w:rPr>
      </w:pPr>
      <w:r w:rsidRPr="00E178FF">
        <w:rPr>
          <w:rFonts w:ascii="Times New Roman" w:hAnsi="Times New Roman" w:cs="Times New Roman"/>
          <w:sz w:val="18"/>
          <w:szCs w:val="18"/>
        </w:rPr>
        <w:t>(вид разрешенного использования)</w:t>
      </w:r>
    </w:p>
    <w:p w:rsidR="008C286A" w:rsidRPr="00E178FF" w:rsidRDefault="008C286A" w:rsidP="00E178FF">
      <w:pPr>
        <w:spacing w:after="0"/>
        <w:jc w:val="both"/>
        <w:rPr>
          <w:rFonts w:ascii="Times New Roman" w:hAnsi="Times New Roman" w:cs="Times New Roman"/>
          <w:sz w:val="2"/>
          <w:szCs w:val="2"/>
        </w:rPr>
      </w:pPr>
      <w:r w:rsidRPr="00E178FF">
        <w:rPr>
          <w:rFonts w:ascii="Times New Roman" w:hAnsi="Times New Roman" w:cs="Times New Roman"/>
        </w:rPr>
        <w:t>в границах, указанных в кадастровой карте (плане) Участка, на срок действия</w:t>
      </w:r>
      <w:r w:rsidRPr="00E178FF">
        <w:rPr>
          <w:rFonts w:ascii="Times New Roman" w:hAnsi="Times New Roman" w:cs="Times New Roman"/>
        </w:rPr>
        <w:br/>
      </w:r>
    </w:p>
    <w:tbl>
      <w:tblPr>
        <w:tblW w:w="0" w:type="auto"/>
        <w:tblLayout w:type="fixed"/>
        <w:tblCellMar>
          <w:left w:w="28" w:type="dxa"/>
          <w:right w:w="28" w:type="dxa"/>
        </w:tblCellMar>
        <w:tblLook w:val="04A0"/>
      </w:tblPr>
      <w:tblGrid>
        <w:gridCol w:w="255"/>
        <w:gridCol w:w="3119"/>
        <w:gridCol w:w="482"/>
        <w:gridCol w:w="3119"/>
        <w:gridCol w:w="284"/>
      </w:tblGrid>
      <w:tr w:rsidR="008C286A" w:rsidRPr="00E178FF" w:rsidTr="008C286A">
        <w:tc>
          <w:tcPr>
            <w:tcW w:w="255"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с</w:t>
            </w:r>
          </w:p>
        </w:tc>
        <w:tc>
          <w:tcPr>
            <w:tcW w:w="3119"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482" w:type="dxa"/>
            <w:vAlign w:val="bottom"/>
            <w:hideMark/>
          </w:tcPr>
          <w:p w:rsidR="008C286A" w:rsidRPr="00E178FF" w:rsidRDefault="008C286A" w:rsidP="00E178FF">
            <w:pPr>
              <w:spacing w:after="0"/>
              <w:jc w:val="center"/>
              <w:rPr>
                <w:rFonts w:ascii="Times New Roman" w:hAnsi="Times New Roman" w:cs="Times New Roman"/>
                <w:sz w:val="24"/>
                <w:szCs w:val="24"/>
              </w:rPr>
            </w:pPr>
            <w:r w:rsidRPr="00E178FF">
              <w:rPr>
                <w:rFonts w:ascii="Times New Roman" w:hAnsi="Times New Roman" w:cs="Times New Roman"/>
              </w:rPr>
              <w:t>по</w:t>
            </w:r>
          </w:p>
        </w:tc>
        <w:tc>
          <w:tcPr>
            <w:tcW w:w="3119"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284"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w:t>
            </w:r>
          </w:p>
        </w:tc>
      </w:tr>
    </w:tbl>
    <w:p w:rsidR="008C286A" w:rsidRPr="00E178FF" w:rsidRDefault="008C286A" w:rsidP="00E178FF">
      <w:pPr>
        <w:spacing w:before="120" w:after="0"/>
        <w:jc w:val="both"/>
        <w:rPr>
          <w:rFonts w:ascii="Times New Roman" w:hAnsi="Times New Roman" w:cs="Times New Roman"/>
          <w:sz w:val="24"/>
          <w:szCs w:val="24"/>
        </w:rPr>
      </w:pPr>
      <w:r w:rsidRPr="00E178FF">
        <w:rPr>
          <w:rFonts w:ascii="Times New Roman" w:hAnsi="Times New Roman" w:cs="Times New Roman"/>
        </w:rPr>
        <w:t xml:space="preserve">Местонахождение заявителя  </w:t>
      </w:r>
    </w:p>
    <w:p w:rsidR="008C286A" w:rsidRPr="00E178FF" w:rsidRDefault="008C286A" w:rsidP="00E178FF">
      <w:pPr>
        <w:pBdr>
          <w:top w:val="single" w:sz="4" w:space="1" w:color="auto"/>
        </w:pBdr>
        <w:spacing w:after="0"/>
        <w:ind w:left="3061"/>
        <w:jc w:val="center"/>
        <w:rPr>
          <w:rFonts w:ascii="Times New Roman" w:hAnsi="Times New Roman" w:cs="Times New Roman"/>
          <w:sz w:val="18"/>
          <w:szCs w:val="18"/>
        </w:rPr>
      </w:pPr>
      <w:r w:rsidRPr="00E178FF">
        <w:rPr>
          <w:rFonts w:ascii="Times New Roman" w:hAnsi="Times New Roman" w:cs="Times New Roman"/>
          <w:sz w:val="18"/>
          <w:szCs w:val="18"/>
        </w:rPr>
        <w:t>(индекс, юридический адрес или адрес места жительства заявителя)</w:t>
      </w:r>
    </w:p>
    <w:p w:rsidR="008C286A" w:rsidRPr="00E178FF" w:rsidRDefault="008C286A" w:rsidP="00E178FF">
      <w:pPr>
        <w:spacing w:after="0"/>
        <w:rPr>
          <w:rFonts w:ascii="Times New Roman" w:hAnsi="Times New Roman" w:cs="Times New Roman"/>
          <w:sz w:val="24"/>
          <w:szCs w:val="24"/>
        </w:rPr>
      </w:pPr>
    </w:p>
    <w:p w:rsidR="008C286A" w:rsidRPr="00E178FF" w:rsidRDefault="008C286A" w:rsidP="00E178FF">
      <w:pPr>
        <w:pBdr>
          <w:top w:val="single" w:sz="4" w:space="1" w:color="auto"/>
        </w:pBdr>
        <w:spacing w:after="0"/>
        <w:jc w:val="center"/>
        <w:rPr>
          <w:rFonts w:ascii="Times New Roman" w:hAnsi="Times New Roman" w:cs="Times New Roman"/>
          <w:sz w:val="18"/>
          <w:szCs w:val="18"/>
        </w:rPr>
      </w:pPr>
      <w:r w:rsidRPr="00E178FF">
        <w:rPr>
          <w:rFonts w:ascii="Times New Roman" w:hAnsi="Times New Roman" w:cs="Times New Roman"/>
          <w:sz w:val="18"/>
          <w:szCs w:val="18"/>
        </w:rPr>
        <w:t>(индекс, почтовый адрес заявителя)</w:t>
      </w:r>
    </w:p>
    <w:p w:rsidR="008C286A" w:rsidRPr="00E178FF" w:rsidRDefault="008C286A" w:rsidP="00E178FF">
      <w:pPr>
        <w:spacing w:before="120" w:after="0"/>
        <w:rPr>
          <w:rFonts w:ascii="Times New Roman" w:hAnsi="Times New Roman" w:cs="Times New Roman"/>
          <w:sz w:val="24"/>
          <w:szCs w:val="24"/>
        </w:rPr>
      </w:pPr>
      <w:r w:rsidRPr="00E178FF">
        <w:rPr>
          <w:rFonts w:ascii="Times New Roman" w:hAnsi="Times New Roman" w:cs="Times New Roman"/>
        </w:rPr>
        <w:t xml:space="preserve">Телефон и факс (с указанием кода города)  </w:t>
      </w:r>
    </w:p>
    <w:p w:rsidR="008C286A" w:rsidRPr="00E178FF" w:rsidRDefault="008C286A" w:rsidP="00E178FF">
      <w:pPr>
        <w:pBdr>
          <w:top w:val="single" w:sz="4" w:space="1" w:color="auto"/>
        </w:pBdr>
        <w:spacing w:after="0"/>
        <w:ind w:left="4457"/>
        <w:rPr>
          <w:rFonts w:ascii="Times New Roman" w:hAnsi="Times New Roman" w:cs="Times New Roman"/>
          <w:sz w:val="2"/>
          <w:szCs w:val="2"/>
        </w:rPr>
      </w:pPr>
    </w:p>
    <w:tbl>
      <w:tblPr>
        <w:tblW w:w="0" w:type="auto"/>
        <w:tblLayout w:type="fixed"/>
        <w:tblCellMar>
          <w:left w:w="28" w:type="dxa"/>
          <w:right w:w="28" w:type="dxa"/>
        </w:tblCellMar>
        <w:tblLook w:val="04A0"/>
      </w:tblPr>
      <w:tblGrid>
        <w:gridCol w:w="652"/>
        <w:gridCol w:w="4366"/>
        <w:gridCol w:w="879"/>
        <w:gridCol w:w="4366"/>
      </w:tblGrid>
      <w:tr w:rsidR="008C286A" w:rsidRPr="00E178FF" w:rsidTr="008C286A">
        <w:tc>
          <w:tcPr>
            <w:tcW w:w="652"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ИНН</w:t>
            </w:r>
          </w:p>
        </w:tc>
        <w:tc>
          <w:tcPr>
            <w:tcW w:w="4366"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879" w:type="dxa"/>
            <w:vAlign w:val="bottom"/>
            <w:hideMark/>
          </w:tcPr>
          <w:p w:rsidR="008C286A" w:rsidRPr="00E178FF" w:rsidRDefault="008C286A" w:rsidP="00E178FF">
            <w:pPr>
              <w:spacing w:after="0"/>
              <w:jc w:val="center"/>
              <w:rPr>
                <w:rFonts w:ascii="Times New Roman" w:hAnsi="Times New Roman" w:cs="Times New Roman"/>
                <w:sz w:val="24"/>
                <w:szCs w:val="24"/>
              </w:rPr>
            </w:pPr>
            <w:r w:rsidRPr="00E178FF">
              <w:rPr>
                <w:rFonts w:ascii="Times New Roman" w:hAnsi="Times New Roman" w:cs="Times New Roman"/>
              </w:rPr>
              <w:t>ОГРН</w:t>
            </w:r>
          </w:p>
        </w:tc>
        <w:tc>
          <w:tcPr>
            <w:tcW w:w="4366"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r>
    </w:tbl>
    <w:p w:rsidR="008C286A" w:rsidRPr="00E178FF" w:rsidRDefault="008C286A" w:rsidP="00E178FF">
      <w:pPr>
        <w:spacing w:after="0"/>
        <w:rPr>
          <w:rFonts w:ascii="Times New Roman" w:hAnsi="Times New Roman" w:cs="Times New Roman"/>
          <w:sz w:val="24"/>
          <w:szCs w:val="24"/>
        </w:rPr>
      </w:pPr>
    </w:p>
    <w:p w:rsidR="008C286A" w:rsidRPr="00E178FF" w:rsidRDefault="008C286A" w:rsidP="00E178FF">
      <w:pPr>
        <w:pBdr>
          <w:top w:val="single" w:sz="4" w:space="1" w:color="auto"/>
        </w:pBdr>
        <w:spacing w:after="0"/>
        <w:jc w:val="center"/>
        <w:rPr>
          <w:rFonts w:ascii="Times New Roman" w:hAnsi="Times New Roman" w:cs="Times New Roman"/>
          <w:sz w:val="18"/>
          <w:szCs w:val="18"/>
        </w:rPr>
      </w:pPr>
      <w:r w:rsidRPr="00E178FF">
        <w:rPr>
          <w:rFonts w:ascii="Times New Roman" w:hAnsi="Times New Roman" w:cs="Times New Roman"/>
          <w:sz w:val="18"/>
          <w:szCs w:val="18"/>
        </w:rPr>
        <w:t>(дополнительная информация, указываемая заявителем при подаче заявления)</w:t>
      </w:r>
    </w:p>
    <w:p w:rsidR="008C286A" w:rsidRPr="00E178FF" w:rsidRDefault="008C286A" w:rsidP="00E178FF">
      <w:pPr>
        <w:spacing w:before="60" w:after="0"/>
        <w:jc w:val="both"/>
        <w:rPr>
          <w:rFonts w:ascii="Times New Roman" w:hAnsi="Times New Roman" w:cs="Times New Roman"/>
          <w:sz w:val="24"/>
          <w:szCs w:val="24"/>
        </w:rPr>
      </w:pPr>
      <w:r w:rsidRPr="00E178FF">
        <w:rPr>
          <w:rFonts w:ascii="Times New Roman" w:hAnsi="Times New Roman" w:cs="Times New Roman"/>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8C286A" w:rsidRPr="00E178FF" w:rsidRDefault="008C286A" w:rsidP="00E178FF">
      <w:pPr>
        <w:spacing w:before="120" w:after="0"/>
        <w:rPr>
          <w:rFonts w:ascii="Times New Roman" w:hAnsi="Times New Roman" w:cs="Times New Roman"/>
        </w:rPr>
      </w:pPr>
      <w:r w:rsidRPr="00E178FF">
        <w:rPr>
          <w:rFonts w:ascii="Times New Roman" w:hAnsi="Times New Roman" w:cs="Times New Roman"/>
        </w:rPr>
        <w:t xml:space="preserve">Копию принятого решения прошу направить по адресу:  </w:t>
      </w:r>
    </w:p>
    <w:p w:rsidR="008C286A" w:rsidRPr="00E178FF" w:rsidRDefault="008C286A" w:rsidP="00E178FF">
      <w:pPr>
        <w:pBdr>
          <w:top w:val="single" w:sz="4" w:space="1" w:color="auto"/>
        </w:pBdr>
        <w:spacing w:after="0"/>
        <w:ind w:left="5812"/>
        <w:jc w:val="center"/>
        <w:rPr>
          <w:rFonts w:ascii="Times New Roman" w:hAnsi="Times New Roman" w:cs="Times New Roman"/>
          <w:sz w:val="18"/>
          <w:szCs w:val="18"/>
        </w:rPr>
      </w:pPr>
      <w:r w:rsidRPr="00E178FF">
        <w:rPr>
          <w:rFonts w:ascii="Times New Roman" w:hAnsi="Times New Roman" w:cs="Times New Roman"/>
          <w:sz w:val="18"/>
          <w:szCs w:val="18"/>
        </w:rPr>
        <w:t>(почтовый адрес заявителя)</w:t>
      </w:r>
    </w:p>
    <w:tbl>
      <w:tblPr>
        <w:tblW w:w="10263" w:type="dxa"/>
        <w:tblLayout w:type="fixed"/>
        <w:tblCellMar>
          <w:left w:w="28" w:type="dxa"/>
          <w:right w:w="28" w:type="dxa"/>
        </w:tblCellMar>
        <w:tblLook w:val="04A0"/>
      </w:tblPr>
      <w:tblGrid>
        <w:gridCol w:w="1162"/>
        <w:gridCol w:w="9101"/>
      </w:tblGrid>
      <w:tr w:rsidR="008C286A" w:rsidRPr="00E178FF" w:rsidTr="00E178FF">
        <w:trPr>
          <w:cantSplit/>
        </w:trPr>
        <w:tc>
          <w:tcPr>
            <w:tcW w:w="1162"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Заявитель</w:t>
            </w:r>
          </w:p>
        </w:tc>
        <w:tc>
          <w:tcPr>
            <w:tcW w:w="9101" w:type="dxa"/>
            <w:tcBorders>
              <w:top w:val="nil"/>
              <w:left w:val="nil"/>
              <w:bottom w:val="single" w:sz="4" w:space="0" w:color="auto"/>
              <w:right w:val="nil"/>
            </w:tcBorders>
            <w:vAlign w:val="bottom"/>
          </w:tcPr>
          <w:p w:rsidR="008C286A" w:rsidRPr="00E178FF" w:rsidRDefault="008C286A" w:rsidP="00E178FF">
            <w:pPr>
              <w:spacing w:after="0"/>
              <w:rPr>
                <w:rFonts w:ascii="Times New Roman" w:hAnsi="Times New Roman" w:cs="Times New Roman"/>
                <w:sz w:val="24"/>
                <w:szCs w:val="24"/>
              </w:rPr>
            </w:pPr>
          </w:p>
        </w:tc>
      </w:tr>
      <w:tr w:rsidR="008C286A" w:rsidRPr="00E178FF" w:rsidTr="00E178FF">
        <w:trPr>
          <w:cantSplit/>
        </w:trPr>
        <w:tc>
          <w:tcPr>
            <w:tcW w:w="1162" w:type="dxa"/>
          </w:tcPr>
          <w:p w:rsidR="008C286A" w:rsidRPr="00E178FF" w:rsidRDefault="008C286A" w:rsidP="00E178FF">
            <w:pPr>
              <w:spacing w:after="0"/>
              <w:rPr>
                <w:rFonts w:ascii="Times New Roman" w:hAnsi="Times New Roman" w:cs="Times New Roman"/>
                <w:sz w:val="18"/>
                <w:szCs w:val="18"/>
              </w:rPr>
            </w:pPr>
          </w:p>
        </w:tc>
        <w:tc>
          <w:tcPr>
            <w:tcW w:w="9101" w:type="dxa"/>
            <w:hideMark/>
          </w:tcPr>
          <w:p w:rsidR="008C286A" w:rsidRPr="00E178FF" w:rsidRDefault="008C286A" w:rsidP="00E178FF">
            <w:pPr>
              <w:spacing w:after="0"/>
              <w:jc w:val="center"/>
              <w:rPr>
                <w:rFonts w:ascii="Times New Roman" w:hAnsi="Times New Roman" w:cs="Times New Roman"/>
                <w:sz w:val="18"/>
                <w:szCs w:val="18"/>
              </w:rPr>
            </w:pPr>
            <w:r w:rsidRPr="00E178FF">
              <w:rPr>
                <w:rFonts w:ascii="Times New Roman" w:hAnsi="Times New Roman" w:cs="Times New Roman"/>
                <w:sz w:val="18"/>
                <w:szCs w:val="18"/>
              </w:rPr>
              <w:t>(должность, Ф.И.О., подпись)</w:t>
            </w:r>
          </w:p>
        </w:tc>
      </w:tr>
    </w:tbl>
    <w:p w:rsidR="008C286A" w:rsidRPr="00E178FF" w:rsidRDefault="008C286A" w:rsidP="00E178FF">
      <w:pPr>
        <w:spacing w:after="0"/>
        <w:ind w:left="8789"/>
        <w:rPr>
          <w:rFonts w:ascii="Times New Roman" w:hAnsi="Times New Roman" w:cs="Times New Roman"/>
        </w:rPr>
      </w:pPr>
      <w:r w:rsidRPr="00E178FF">
        <w:rPr>
          <w:rFonts w:ascii="Times New Roman" w:hAnsi="Times New Roman" w:cs="Times New Roman"/>
        </w:rPr>
        <w:t>М.П.</w:t>
      </w:r>
    </w:p>
    <w:tbl>
      <w:tblPr>
        <w:tblW w:w="0" w:type="auto"/>
        <w:tblLayout w:type="fixed"/>
        <w:tblCellMar>
          <w:left w:w="28" w:type="dxa"/>
          <w:right w:w="28" w:type="dxa"/>
        </w:tblCellMar>
        <w:tblLook w:val="04A0"/>
      </w:tblPr>
      <w:tblGrid>
        <w:gridCol w:w="198"/>
        <w:gridCol w:w="397"/>
        <w:gridCol w:w="255"/>
        <w:gridCol w:w="1701"/>
        <w:gridCol w:w="397"/>
        <w:gridCol w:w="369"/>
        <w:gridCol w:w="397"/>
      </w:tblGrid>
      <w:tr w:rsidR="008C286A" w:rsidRPr="00E178FF" w:rsidTr="008C286A">
        <w:tc>
          <w:tcPr>
            <w:tcW w:w="198" w:type="dxa"/>
            <w:vAlign w:val="bottom"/>
            <w:hideMark/>
          </w:tcPr>
          <w:p w:rsidR="008C286A" w:rsidRPr="00E178FF" w:rsidRDefault="008C286A" w:rsidP="00E178FF">
            <w:pPr>
              <w:spacing w:after="0"/>
              <w:jc w:val="right"/>
              <w:rPr>
                <w:rFonts w:ascii="Times New Roman" w:hAnsi="Times New Roman" w:cs="Times New Roman"/>
                <w:sz w:val="24"/>
                <w:szCs w:val="24"/>
              </w:rPr>
            </w:pPr>
            <w:r w:rsidRPr="00E178FF">
              <w:rPr>
                <w:rFonts w:ascii="Times New Roman" w:hAnsi="Times New Roman" w:cs="Times New Roman"/>
              </w:rPr>
              <w:t>“</w:t>
            </w:r>
          </w:p>
        </w:tc>
        <w:tc>
          <w:tcPr>
            <w:tcW w:w="397"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255" w:type="dxa"/>
            <w:vAlign w:val="bottom"/>
            <w:hideMark/>
          </w:tcPr>
          <w:p w:rsidR="008C286A" w:rsidRPr="00E178FF" w:rsidRDefault="008C286A" w:rsidP="00E178FF">
            <w:pPr>
              <w:spacing w:after="0"/>
              <w:rPr>
                <w:rFonts w:ascii="Times New Roman" w:hAnsi="Times New Roman" w:cs="Times New Roman"/>
                <w:sz w:val="24"/>
                <w:szCs w:val="24"/>
              </w:rPr>
            </w:pPr>
            <w:r w:rsidRPr="00E178FF">
              <w:rPr>
                <w:rFonts w:ascii="Times New Roman" w:hAnsi="Times New Roman" w:cs="Times New Roman"/>
              </w:rPr>
              <w:t>”</w:t>
            </w:r>
          </w:p>
        </w:tc>
        <w:tc>
          <w:tcPr>
            <w:tcW w:w="1701" w:type="dxa"/>
            <w:tcBorders>
              <w:top w:val="nil"/>
              <w:left w:val="nil"/>
              <w:bottom w:val="single" w:sz="4" w:space="0" w:color="auto"/>
              <w:right w:val="nil"/>
            </w:tcBorders>
            <w:vAlign w:val="bottom"/>
          </w:tcPr>
          <w:p w:rsidR="008C286A" w:rsidRPr="00E178FF" w:rsidRDefault="008C286A" w:rsidP="00E178FF">
            <w:pPr>
              <w:spacing w:after="0"/>
              <w:jc w:val="center"/>
              <w:rPr>
                <w:rFonts w:ascii="Times New Roman" w:hAnsi="Times New Roman" w:cs="Times New Roman"/>
                <w:sz w:val="24"/>
                <w:szCs w:val="24"/>
              </w:rPr>
            </w:pPr>
          </w:p>
        </w:tc>
        <w:tc>
          <w:tcPr>
            <w:tcW w:w="397" w:type="dxa"/>
            <w:vAlign w:val="bottom"/>
            <w:hideMark/>
          </w:tcPr>
          <w:p w:rsidR="008C286A" w:rsidRPr="00E178FF" w:rsidRDefault="008C286A" w:rsidP="00E178FF">
            <w:pPr>
              <w:spacing w:after="0"/>
              <w:jc w:val="right"/>
              <w:rPr>
                <w:rFonts w:ascii="Times New Roman" w:hAnsi="Times New Roman" w:cs="Times New Roman"/>
                <w:sz w:val="24"/>
                <w:szCs w:val="24"/>
              </w:rPr>
            </w:pPr>
            <w:r w:rsidRPr="00E178FF">
              <w:rPr>
                <w:rFonts w:ascii="Times New Roman" w:hAnsi="Times New Roman" w:cs="Times New Roman"/>
              </w:rPr>
              <w:t>20</w:t>
            </w:r>
          </w:p>
        </w:tc>
        <w:tc>
          <w:tcPr>
            <w:tcW w:w="369" w:type="dxa"/>
            <w:tcBorders>
              <w:top w:val="nil"/>
              <w:left w:val="nil"/>
              <w:bottom w:val="single" w:sz="4" w:space="0" w:color="auto"/>
              <w:right w:val="nil"/>
            </w:tcBorders>
            <w:vAlign w:val="bottom"/>
          </w:tcPr>
          <w:p w:rsidR="008C286A" w:rsidRPr="00E178FF" w:rsidRDefault="008C286A" w:rsidP="00E178FF">
            <w:pPr>
              <w:spacing w:after="0"/>
              <w:rPr>
                <w:rFonts w:ascii="Times New Roman" w:hAnsi="Times New Roman" w:cs="Times New Roman"/>
                <w:sz w:val="24"/>
                <w:szCs w:val="24"/>
              </w:rPr>
            </w:pPr>
          </w:p>
        </w:tc>
        <w:tc>
          <w:tcPr>
            <w:tcW w:w="397" w:type="dxa"/>
            <w:vAlign w:val="bottom"/>
            <w:hideMark/>
          </w:tcPr>
          <w:p w:rsidR="008C286A" w:rsidRPr="00E178FF" w:rsidRDefault="008C286A" w:rsidP="00E178FF">
            <w:pPr>
              <w:spacing w:after="0"/>
              <w:ind w:left="57"/>
              <w:rPr>
                <w:rFonts w:ascii="Times New Roman" w:hAnsi="Times New Roman" w:cs="Times New Roman"/>
                <w:sz w:val="24"/>
                <w:szCs w:val="24"/>
              </w:rPr>
            </w:pPr>
            <w:proofErr w:type="gramStart"/>
            <w:r w:rsidRPr="00E178FF">
              <w:rPr>
                <w:rFonts w:ascii="Times New Roman" w:hAnsi="Times New Roman" w:cs="Times New Roman"/>
              </w:rPr>
              <w:t>г</w:t>
            </w:r>
            <w:proofErr w:type="gramEnd"/>
            <w:r w:rsidRPr="00E178FF">
              <w:rPr>
                <w:rFonts w:ascii="Times New Roman" w:hAnsi="Times New Roman" w:cs="Times New Roman"/>
              </w:rPr>
              <w:t>.</w:t>
            </w:r>
          </w:p>
        </w:tc>
      </w:tr>
    </w:tbl>
    <w:p w:rsidR="008C286A" w:rsidRDefault="008C286A" w:rsidP="008C286A">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8C286A" w:rsidRDefault="008C286A" w:rsidP="008C286A">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w:t>
      </w:r>
    </w:p>
    <w:p w:rsidR="008C286A" w:rsidRDefault="008C286A" w:rsidP="008C286A">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8C286A" w:rsidRPr="00E178FF" w:rsidRDefault="008C286A" w:rsidP="008C286A">
      <w:pPr>
        <w:pStyle w:val="ConsPlusNonformat"/>
        <w:ind w:firstLine="709"/>
        <w:rPr>
          <w:rFonts w:ascii="Times New Roman" w:hAnsi="Times New Roman" w:cs="Times New Roman"/>
          <w:sz w:val="22"/>
          <w:szCs w:val="22"/>
        </w:rPr>
      </w:pPr>
    </w:p>
    <w:p w:rsidR="008C286A" w:rsidRPr="00E178FF" w:rsidRDefault="008C286A" w:rsidP="008C286A">
      <w:pPr>
        <w:ind w:firstLine="709"/>
        <w:jc w:val="center"/>
        <w:rPr>
          <w:rFonts w:ascii="Times New Roman" w:hAnsi="Times New Roman" w:cs="Times New Roman"/>
          <w:b/>
          <w:sz w:val="28"/>
          <w:szCs w:val="28"/>
        </w:rPr>
      </w:pPr>
      <w:r w:rsidRPr="00E178FF">
        <w:rPr>
          <w:rFonts w:ascii="Times New Roman" w:hAnsi="Times New Roman" w:cs="Times New Roman"/>
          <w:b/>
          <w:sz w:val="28"/>
          <w:szCs w:val="28"/>
        </w:rPr>
        <w:t>БЛОК-СХЕМА</w:t>
      </w:r>
    </w:p>
    <w:p w:rsidR="008C286A" w:rsidRPr="00E178FF" w:rsidRDefault="009424FE" w:rsidP="008C286A">
      <w:pPr>
        <w:ind w:firstLine="709"/>
        <w:jc w:val="center"/>
        <w:rPr>
          <w:rFonts w:ascii="Times New Roman" w:hAnsi="Times New Roman" w:cs="Times New Roman"/>
          <w:sz w:val="28"/>
          <w:szCs w:val="28"/>
        </w:rPr>
      </w:pPr>
      <w:r w:rsidRPr="009424FE">
        <w:rPr>
          <w:rFonts w:ascii="Times New Roman" w:hAnsi="Times New Roman" w:cs="Times New Roman"/>
          <w:sz w:val="24"/>
          <w:szCs w:val="24"/>
        </w:rPr>
        <w:pict>
          <v:rect id="_x0000_s1027" style="position:absolute;left:0;text-align:left;margin-left:24.8pt;margin-top:9.05pt;width:433.35pt;height:42.1pt;z-index:251648000">
            <v:textbox>
              <w:txbxContent>
                <w:p w:rsidR="008C286A" w:rsidRDefault="008C286A" w:rsidP="008C286A">
                  <w:r>
                    <w:t xml:space="preserve">       Прием и регистрация заявления и прилагаемых к нему документов</w:t>
                  </w:r>
                </w:p>
              </w:txbxContent>
            </v:textbox>
          </v:rect>
        </w:pict>
      </w:r>
      <w:r w:rsidRPr="009424FE">
        <w:rPr>
          <w:rFonts w:ascii="Times New Roman" w:hAnsi="Times New Roman" w:cs="Times New Roman"/>
          <w:sz w:val="24"/>
          <w:szCs w:val="24"/>
        </w:rPr>
        <w:pict>
          <v:shape id="_x0000_s1028" type="#_x0000_t32" style="position:absolute;left:0;text-align:left;margin-left:237.4pt;margin-top:50.1pt;width:.7pt;height:46.25pt;z-index:251649024" o:connectortype="straight">
            <v:stroke endarrow="block"/>
          </v:shape>
        </w:pict>
      </w:r>
      <w:r w:rsidRPr="009424FE">
        <w:rPr>
          <w:rFonts w:ascii="Times New Roman" w:hAnsi="Times New Roman" w:cs="Times New Roman"/>
          <w:sz w:val="24"/>
          <w:szCs w:val="24"/>
        </w:rPr>
        <w:pict>
          <v:rect id="_x0000_s1029" style="position:absolute;left:0;text-align:left;margin-left:20.05pt;margin-top:95.45pt;width:438.1pt;height:31.25pt;z-index:251650048">
            <v:textbox>
              <w:txbxContent>
                <w:p w:rsidR="008C286A" w:rsidRDefault="008C286A" w:rsidP="008C286A">
                  <w:pPr>
                    <w:jc w:val="center"/>
                  </w:pPr>
                  <w:r>
                    <w:t>Рассмотрение представленных документов</w:t>
                  </w:r>
                </w:p>
              </w:txbxContent>
            </v:textbox>
          </v:rect>
        </w:pict>
      </w:r>
      <w:r w:rsidRPr="009424FE">
        <w:rPr>
          <w:rFonts w:ascii="Times New Roman" w:hAnsi="Times New Roman" w:cs="Times New Roman"/>
          <w:sz w:val="24"/>
          <w:szCs w:val="24"/>
        </w:rPr>
        <w:pict>
          <v:shape id="_x0000_s1026" type="#_x0000_t32" style="position:absolute;left:0;text-align:left;margin-left:117pt;margin-top:188.65pt;width:0;height:8.85pt;z-index:251651072" o:connectortype="straight"/>
        </w:pict>
      </w:r>
      <w:r w:rsidRPr="009424FE">
        <w:rPr>
          <w:rFonts w:ascii="Times New Roman" w:hAnsi="Times New Roman" w:cs="Times New Roman"/>
          <w:sz w:val="24"/>
          <w:szCs w:val="24"/>
        </w:rPr>
        <w:pict>
          <v:rect id="_x0000_s1031" style="position:absolute;left:0;text-align:left;margin-left:20.05pt;margin-top:172.45pt;width:447.6pt;height:59.05pt;z-index:251652096">
            <v:textbox>
              <w:txbxContent>
                <w:p w:rsidR="008C286A" w:rsidRPr="00E178FF" w:rsidRDefault="008C286A" w:rsidP="008C286A">
                  <w:pPr>
                    <w:jc w:val="both"/>
                    <w:rPr>
                      <w:rFonts w:ascii="Times New Roman" w:hAnsi="Times New Roman" w:cs="Times New Roman"/>
                    </w:rPr>
                  </w:pPr>
                  <w:r>
                    <w:tab/>
                  </w:r>
                  <w:r w:rsidRPr="00E178FF">
                    <w:rPr>
                      <w:rFonts w:ascii="Times New Roman" w:hAnsi="Times New Roman" w:cs="Times New Roman"/>
                    </w:rPr>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r w:rsidRPr="009424FE">
        <w:rPr>
          <w:rFonts w:ascii="Times New Roman" w:hAnsi="Times New Roman" w:cs="Times New Roman"/>
          <w:sz w:val="24"/>
          <w:szCs w:val="24"/>
        </w:rPr>
        <w:pict>
          <v:shape id="_x0000_s1038" type="#_x0000_t32" style="position:absolute;left:0;text-align:left;margin-left:104.25pt;margin-top:346.2pt;width:.7pt;height:27.15pt;z-index:251653120" o:connectortype="straight">
            <v:stroke endarrow="block"/>
          </v:shape>
        </w:pict>
      </w:r>
      <w:r w:rsidRPr="009424FE">
        <w:rPr>
          <w:rFonts w:ascii="Times New Roman" w:hAnsi="Times New Roman" w:cs="Times New Roman"/>
          <w:sz w:val="24"/>
          <w:szCs w:val="24"/>
        </w:rPr>
        <w:pict>
          <v:rect id="_x0000_s1039" style="position:absolute;left:0;text-align:left;margin-left:32.25pt;margin-top:373pt;width:106pt;height:105.95pt;z-index:251654144">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sidRPr="009424FE">
        <w:rPr>
          <w:rFonts w:ascii="Times New Roman" w:hAnsi="Times New Roman" w:cs="Times New Roman"/>
          <w:sz w:val="24"/>
          <w:szCs w:val="24"/>
        </w:rPr>
        <w:pict>
          <v:rect id="_x0000_s1044" style="position:absolute;left:0;text-align:left;margin-left:5.75pt;margin-top:499.75pt;width:154.9pt;height:87.7pt;z-index:251656192">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sidRPr="009424FE">
        <w:rPr>
          <w:rFonts w:ascii="Times New Roman" w:hAnsi="Times New Roman" w:cs="Times New Roman"/>
          <w:sz w:val="24"/>
          <w:szCs w:val="24"/>
        </w:rPr>
        <w:pict>
          <v:shape id="_x0000_s1032" type="#_x0000_t32" style="position:absolute;left:0;text-align:left;margin-left:241.45pt;margin-top:237.9pt;width:.7pt;height:21.75pt;z-index:251657216" o:connectortype="straight">
            <v:stroke endarrow="block"/>
          </v:shape>
        </w:pict>
      </w:r>
      <w:r w:rsidRPr="009424FE">
        <w:rPr>
          <w:rFonts w:ascii="Times New Roman" w:hAnsi="Times New Roman" w:cs="Times New Roman"/>
          <w:sz w:val="24"/>
          <w:szCs w:val="24"/>
        </w:rPr>
        <w:pict>
          <v:rect id="_x0000_s1033" style="position:absolute;left:0;text-align:left;margin-left:185.75pt;margin-top:259.3pt;width:126.35pt;height:96.15pt;z-index:251658240">
            <v:textbox>
              <w:txbxContent>
                <w:p w:rsidR="008C286A" w:rsidRPr="00E178FF" w:rsidRDefault="008C286A" w:rsidP="008C286A">
                  <w:pPr>
                    <w:jc w:val="center"/>
                    <w:rPr>
                      <w:rFonts w:ascii="Times New Roman" w:hAnsi="Times New Roman" w:cs="Times New Roman"/>
                    </w:rPr>
                  </w:pPr>
                  <w:r w:rsidRPr="00E178FF">
                    <w:rPr>
                      <w:rFonts w:ascii="Times New Roman" w:hAnsi="Times New Roman" w:cs="Times New Roman"/>
                    </w:rPr>
                    <w:t>Наличие (отсутствий) оснований для отказа</w:t>
                  </w:r>
                </w:p>
              </w:txbxContent>
            </v:textbox>
          </v:rect>
        </w:pict>
      </w:r>
      <w:r w:rsidRPr="009424FE">
        <w:rPr>
          <w:rFonts w:ascii="Times New Roman" w:hAnsi="Times New Roman" w:cs="Times New Roman"/>
          <w:sz w:val="24"/>
          <w:szCs w:val="24"/>
        </w:rPr>
        <w:pict>
          <v:shape id="_x0000_s1035" type="#_x0000_t32" style="position:absolute;left:0;text-align:left;margin-left:320.25pt;margin-top:294.6pt;width:38.75pt;height:0;z-index:251659264" o:connectortype="straight">
            <v:stroke endarrow="block"/>
          </v:shape>
        </w:pict>
      </w:r>
      <w:r w:rsidRPr="009424FE">
        <w:rPr>
          <w:rFonts w:ascii="Times New Roman" w:hAnsi="Times New Roman" w:cs="Times New Roman"/>
          <w:sz w:val="24"/>
          <w:szCs w:val="24"/>
        </w:rPr>
        <w:pict>
          <v:rect id="_x0000_s1037" style="position:absolute;left:0;text-align:left;margin-left:363.05pt;margin-top:265.4pt;width:1in;height:1in;z-index:251660288">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Нет оснований</w:t>
                  </w:r>
                </w:p>
              </w:txbxContent>
            </v:textbox>
          </v:rect>
        </w:pict>
      </w:r>
      <w:r w:rsidRPr="009424FE">
        <w:rPr>
          <w:rFonts w:ascii="Times New Roman" w:hAnsi="Times New Roman" w:cs="Times New Roman"/>
          <w:sz w:val="24"/>
          <w:szCs w:val="24"/>
        </w:rPr>
        <w:pict>
          <v:shape id="_x0000_s1040" type="#_x0000_t32" style="position:absolute;left:0;text-align:left;margin-left:403.15pt;margin-top:346.2pt;width:.65pt;height:22.4pt;z-index:251661312" o:connectortype="straight">
            <v:stroke endarrow="block"/>
          </v:shape>
        </w:pict>
      </w:r>
      <w:r w:rsidRPr="009424FE">
        <w:rPr>
          <w:rFonts w:ascii="Times New Roman" w:hAnsi="Times New Roman" w:cs="Times New Roman"/>
          <w:sz w:val="24"/>
          <w:szCs w:val="24"/>
        </w:rPr>
        <w:pict>
          <v:rect id="_x0000_s1041" style="position:absolute;left:0;text-align:left;margin-left:354.2pt;margin-top:368.25pt;width:121.6pt;height:96.45pt;z-index:251662336">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Принятие постановления администрации об установлении публичного сервитута</w:t>
                  </w:r>
                </w:p>
              </w:txbxContent>
            </v:textbox>
          </v:rect>
        </w:pict>
      </w:r>
      <w:r w:rsidRPr="009424FE">
        <w:rPr>
          <w:rFonts w:ascii="Times New Roman" w:hAnsi="Times New Roman" w:cs="Times New Roman"/>
          <w:sz w:val="24"/>
          <w:szCs w:val="24"/>
        </w:rPr>
        <w:pict>
          <v:shape id="_x0000_s1043" type="#_x0000_t32" style="position:absolute;left:0;text-align:left;margin-left:414pt;margin-top:467.25pt;width:.7pt;height:19.7pt;z-index:251663360" o:connectortype="straight">
            <v:stroke endarrow="block"/>
          </v:shape>
        </w:pict>
      </w:r>
      <w:r w:rsidRPr="009424FE">
        <w:rPr>
          <w:rFonts w:ascii="Times New Roman" w:hAnsi="Times New Roman" w:cs="Times New Roman"/>
          <w:sz w:val="24"/>
          <w:szCs w:val="24"/>
        </w:rPr>
        <w:pict>
          <v:rect id="_x0000_s1045" style="position:absolute;left:0;text-align:left;margin-left:312.1pt;margin-top:486.6pt;width:181.35pt;height:1in;z-index:251664384">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Выдача (направление) копии постановления администрации об установлении публичного сервитута</w:t>
                  </w:r>
                </w:p>
              </w:txbxContent>
            </v:textbox>
          </v:rect>
        </w:pict>
      </w:r>
      <w:r w:rsidRPr="009424FE">
        <w:rPr>
          <w:rFonts w:ascii="Times New Roman" w:hAnsi="Times New Roman" w:cs="Times New Roman"/>
          <w:sz w:val="24"/>
          <w:szCs w:val="24"/>
        </w:rPr>
        <w:pict>
          <v:shape id="_x0000_s1034" type="#_x0000_t32" style="position:absolute;left:0;text-align:left;margin-left:144.35pt;margin-top:294.6pt;width:36.65pt;height:0;flip:x;z-index:251665408" o:connectortype="straight">
            <v:stroke endarrow="block"/>
          </v:shape>
        </w:pict>
      </w:r>
      <w:r w:rsidRPr="009424FE">
        <w:rPr>
          <w:rFonts w:ascii="Times New Roman" w:hAnsi="Times New Roman" w:cs="Times New Roman"/>
          <w:sz w:val="24"/>
          <w:szCs w:val="24"/>
        </w:rPr>
        <w:pict>
          <v:rect id="_x0000_s1036" style="position:absolute;left:0;text-align:left;margin-left:72.35pt;margin-top:265.4pt;width:1in;height:1in;z-index:251666432">
            <v:textbox>
              <w:txbxContent>
                <w:p w:rsidR="008C286A" w:rsidRPr="00E178FF" w:rsidRDefault="008C286A" w:rsidP="008C286A">
                  <w:pPr>
                    <w:rPr>
                      <w:rFonts w:ascii="Times New Roman" w:hAnsi="Times New Roman" w:cs="Times New Roman"/>
                    </w:rPr>
                  </w:pPr>
                  <w:r w:rsidRPr="00E178FF">
                    <w:rPr>
                      <w:rFonts w:ascii="Times New Roman" w:hAnsi="Times New Roman" w:cs="Times New Roman"/>
                    </w:rPr>
                    <w:t>Имеются основания</w:t>
                  </w:r>
                </w:p>
              </w:txbxContent>
            </v:textbox>
          </v:rect>
        </w:pict>
      </w:r>
      <w:r w:rsidRPr="009424FE">
        <w:rPr>
          <w:rFonts w:ascii="Times New Roman" w:hAnsi="Times New Roman" w:cs="Times New Roman"/>
          <w:sz w:val="24"/>
          <w:szCs w:val="24"/>
        </w:rPr>
        <w:pict>
          <v:shape id="_x0000_s1030" type="#_x0000_t32" style="position:absolute;left:0;text-align:left;margin-left:237.4pt;margin-top:136.25pt;width:0;height:29.9pt;z-index:251667456" o:connectortype="straight">
            <v:stroke endarrow="block"/>
          </v:shape>
        </w:pict>
      </w: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9424FE" w:rsidP="008C286A">
      <w:pPr>
        <w:pStyle w:val="ConsPlusNonformat"/>
        <w:ind w:firstLine="709"/>
        <w:jc w:val="right"/>
        <w:rPr>
          <w:rFonts w:ascii="Times New Roman" w:hAnsi="Times New Roman" w:cs="Times New Roman"/>
          <w:sz w:val="28"/>
          <w:szCs w:val="28"/>
        </w:rPr>
      </w:pPr>
      <w:r w:rsidRPr="009424FE">
        <w:rPr>
          <w:rFonts w:ascii="Times New Roman" w:hAnsi="Times New Roman" w:cs="Times New Roman"/>
          <w:sz w:val="24"/>
          <w:szCs w:val="24"/>
        </w:rPr>
        <w:pict>
          <v:shape id="_x0000_s1042" type="#_x0000_t32" style="position:absolute;left:0;text-align:left;margin-left:85.95pt;margin-top:3.6pt;width:0;height:23.75pt;z-index:251655168" o:connectortype="straight">
            <v:stroke endarrow="block"/>
          </v:shape>
        </w:pict>
      </w: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Pr="00E178FF" w:rsidRDefault="008C286A" w:rsidP="008C286A">
      <w:pPr>
        <w:pStyle w:val="ConsPlusNonformat"/>
        <w:ind w:firstLine="709"/>
        <w:jc w:val="right"/>
        <w:rPr>
          <w:rFonts w:ascii="Times New Roman" w:hAnsi="Times New Roman" w:cs="Times New Roman"/>
          <w:sz w:val="28"/>
          <w:szCs w:val="28"/>
        </w:rPr>
      </w:pPr>
    </w:p>
    <w:p w:rsidR="008C286A" w:rsidRDefault="008C286A" w:rsidP="008C286A">
      <w:pPr>
        <w:pStyle w:val="ConsPlusNonformat"/>
        <w:ind w:firstLine="709"/>
        <w:jc w:val="right"/>
        <w:rPr>
          <w:rFonts w:ascii="Times New Roman" w:hAnsi="Times New Roman" w:cs="Times New Roman"/>
          <w:sz w:val="28"/>
          <w:szCs w:val="28"/>
        </w:rPr>
      </w:pPr>
    </w:p>
    <w:p w:rsidR="004140D9" w:rsidRDefault="004140D9" w:rsidP="004140D9">
      <w:pPr>
        <w:spacing w:after="0"/>
        <w:ind w:left="360"/>
        <w:jc w:val="center"/>
        <w:rPr>
          <w:rFonts w:ascii="Times New Roman" w:eastAsia="Times New Roman" w:hAnsi="Times New Roman" w:cs="Times New Roman"/>
        </w:rPr>
      </w:pPr>
    </w:p>
    <w:p w:rsidR="004140D9" w:rsidRDefault="004140D9" w:rsidP="004140D9">
      <w:pPr>
        <w:spacing w:after="0"/>
        <w:ind w:left="360"/>
        <w:jc w:val="center"/>
        <w:rPr>
          <w:rFonts w:ascii="Times New Roman" w:eastAsia="Times New Roman" w:hAnsi="Times New Roman" w:cs="Times New Roman"/>
        </w:rPr>
      </w:pPr>
    </w:p>
    <w:p w:rsidR="004140D9" w:rsidRPr="0021318B" w:rsidRDefault="004140D9" w:rsidP="004140D9">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t>АКТ</w:t>
      </w:r>
    </w:p>
    <w:p w:rsidR="004140D9" w:rsidRPr="004140D9" w:rsidRDefault="004140D9" w:rsidP="004140D9">
      <w:pPr>
        <w:spacing w:after="0" w:line="240" w:lineRule="auto"/>
        <w:rPr>
          <w:rFonts w:ascii="Times New Roman" w:hAnsi="Times New Roman" w:cs="Times New Roman"/>
        </w:rPr>
      </w:pPr>
      <w:proofErr w:type="gramStart"/>
      <w:r w:rsidRPr="0021318B">
        <w:rPr>
          <w:rFonts w:ascii="Times New Roman" w:eastAsia="Times New Roman" w:hAnsi="Times New Roman" w:cs="Times New Roman"/>
        </w:rPr>
        <w:t xml:space="preserve">обнародования постановления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proofErr w:type="spellStart"/>
      <w:r w:rsidRPr="0021318B">
        <w:rPr>
          <w:rFonts w:ascii="Times New Roman" w:eastAsia="Times New Roman" w:hAnsi="Times New Roman" w:cs="Times New Roman"/>
        </w:rPr>
        <w:t>Лискинского</w:t>
      </w:r>
      <w:proofErr w:type="spellEnd"/>
      <w:r w:rsidRPr="0021318B">
        <w:rPr>
          <w:rFonts w:ascii="Times New Roman" w:eastAsia="Times New Roman" w:hAnsi="Times New Roman" w:cs="Times New Roman"/>
        </w:rPr>
        <w:t xml:space="preserve"> муниципального района Воронежской области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53</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Pr>
          <w:rFonts w:ascii="Times New Roman" w:hAnsi="Times New Roman" w:cs="Times New Roman"/>
        </w:rPr>
        <w:t xml:space="preserve"> </w:t>
      </w:r>
      <w:r w:rsidRPr="0021318B">
        <w:rPr>
          <w:rFonts w:ascii="Times New Roman" w:hAnsi="Times New Roman" w:cs="Times New Roman"/>
        </w:rPr>
        <w:t xml:space="preserve">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4140D9">
        <w:rPr>
          <w:rFonts w:ascii="Times New Roman" w:hAnsi="Times New Roman" w:cs="Times New Roman"/>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Pr>
          <w:rFonts w:ascii="Times New Roman" w:hAnsi="Times New Roman" w:cs="Times New Roman"/>
        </w:rPr>
        <w:t>»</w:t>
      </w:r>
      <w:proofErr w:type="gramEnd"/>
    </w:p>
    <w:p w:rsidR="004140D9" w:rsidRDefault="004140D9" w:rsidP="004140D9">
      <w:pPr>
        <w:spacing w:after="0"/>
        <w:ind w:left="360"/>
        <w:rPr>
          <w:rFonts w:ascii="Times New Roman" w:hAnsi="Times New Roman" w:cs="Times New Roman"/>
        </w:rPr>
      </w:pPr>
    </w:p>
    <w:p w:rsidR="004140D9" w:rsidRPr="0021318B" w:rsidRDefault="004140D9" w:rsidP="004140D9">
      <w:pPr>
        <w:spacing w:after="0"/>
        <w:ind w:left="360"/>
        <w:rPr>
          <w:rFonts w:ascii="Times New Roman" w:eastAsia="Courier New" w:hAnsi="Times New Roman" w:cs="Times New Roman"/>
        </w:rPr>
      </w:pPr>
      <w:r w:rsidRPr="0021318B">
        <w:rPr>
          <w:rFonts w:ascii="Times New Roman" w:eastAsia="Times New Roman" w:hAnsi="Times New Roman" w:cs="Times New Roman"/>
        </w:rPr>
        <w:t xml:space="preserve">Село </w:t>
      </w:r>
      <w:proofErr w:type="spellStart"/>
      <w:r w:rsidRPr="0021318B">
        <w:rPr>
          <w:rFonts w:ascii="Times New Roman" w:eastAsia="Times New Roman" w:hAnsi="Times New Roman" w:cs="Times New Roman"/>
        </w:rPr>
        <w:t>Бодеевка</w:t>
      </w:r>
      <w:proofErr w:type="spellEnd"/>
    </w:p>
    <w:p w:rsidR="004140D9" w:rsidRPr="0021318B" w:rsidRDefault="004140D9" w:rsidP="004140D9">
      <w:pPr>
        <w:spacing w:after="0"/>
        <w:ind w:left="360"/>
        <w:rPr>
          <w:rFonts w:ascii="Times New Roman" w:eastAsia="Times New Roman" w:hAnsi="Times New Roman" w:cs="Times New Roman"/>
        </w:rPr>
      </w:pPr>
      <w:r>
        <w:rPr>
          <w:rFonts w:ascii="Times New Roman" w:hAnsi="Times New Roman" w:cs="Times New Roman"/>
        </w:rPr>
        <w:t>18</w:t>
      </w:r>
      <w:r w:rsidRPr="0021318B">
        <w:rPr>
          <w:rFonts w:ascii="Times New Roman" w:eastAsia="Times New Roman" w:hAnsi="Times New Roman" w:cs="Times New Roman"/>
        </w:rPr>
        <w:t>.04.2016 года</w:t>
      </w:r>
    </w:p>
    <w:p w:rsidR="004140D9" w:rsidRPr="0021318B" w:rsidRDefault="004140D9" w:rsidP="004140D9">
      <w:pPr>
        <w:spacing w:after="0" w:line="240" w:lineRule="auto"/>
        <w:rPr>
          <w:rFonts w:ascii="Times New Roman" w:eastAsia="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w:t>
      </w:r>
      <w:proofErr w:type="spellStart"/>
      <w:r w:rsidRPr="0021318B">
        <w:rPr>
          <w:rFonts w:ascii="Times New Roman" w:eastAsia="Times New Roman" w:hAnsi="Times New Roman" w:cs="Times New Roman"/>
        </w:rPr>
        <w:t>Гунькова</w:t>
      </w:r>
      <w:proofErr w:type="spellEnd"/>
      <w:r w:rsidRPr="0021318B">
        <w:rPr>
          <w:rFonts w:ascii="Times New Roman" w:eastAsia="Times New Roman" w:hAnsi="Times New Roman" w:cs="Times New Roman"/>
        </w:rPr>
        <w:t xml:space="preserve"> С.Н., секретаря комиссии Ивановой О.М., членов комиссии: </w:t>
      </w:r>
      <w:proofErr w:type="spellStart"/>
      <w:proofErr w:type="gramStart"/>
      <w:r w:rsidRPr="0021318B">
        <w:rPr>
          <w:rFonts w:ascii="Times New Roman" w:eastAsia="Times New Roman" w:hAnsi="Times New Roman" w:cs="Times New Roman"/>
        </w:rPr>
        <w:t>Муковнина</w:t>
      </w:r>
      <w:proofErr w:type="spellEnd"/>
      <w:r w:rsidRPr="0021318B">
        <w:rPr>
          <w:rFonts w:ascii="Times New Roman" w:eastAsia="Times New Roman" w:hAnsi="Times New Roman" w:cs="Times New Roman"/>
        </w:rPr>
        <w:t xml:space="preserve"> В. М., Сериковой Е.Н., Панфиловой М.Ю. – составили настоящий акт в том, что </w:t>
      </w:r>
      <w:r w:rsidRPr="0021318B">
        <w:rPr>
          <w:rFonts w:ascii="Times New Roman" w:hAnsi="Times New Roman" w:cs="Times New Roman"/>
        </w:rPr>
        <w:t>18</w:t>
      </w:r>
      <w:r w:rsidRPr="0021318B">
        <w:rPr>
          <w:rFonts w:ascii="Times New Roman" w:eastAsia="Times New Roman" w:hAnsi="Times New Roman" w:cs="Times New Roman"/>
        </w:rPr>
        <w:t xml:space="preserve">.04.2016  года постановление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r w:rsidRPr="0021318B">
        <w:rPr>
          <w:rFonts w:ascii="Times New Roman" w:hAnsi="Times New Roman" w:cs="Times New Roman"/>
        </w:rPr>
        <w:t>от 18</w:t>
      </w:r>
      <w:r w:rsidRPr="0021318B">
        <w:rPr>
          <w:rFonts w:ascii="Times New Roman" w:eastAsia="Times New Roman" w:hAnsi="Times New Roman" w:cs="Times New Roman"/>
        </w:rPr>
        <w:t xml:space="preserve">.04.2016г  № </w:t>
      </w:r>
      <w:r>
        <w:rPr>
          <w:rFonts w:ascii="Times New Roman" w:hAnsi="Times New Roman" w:cs="Times New Roman"/>
        </w:rPr>
        <w:t>53</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sidRPr="0021318B">
        <w:rPr>
          <w:rFonts w:ascii="Times New Roman" w:hAnsi="Times New Roman" w:cs="Times New Roman"/>
        </w:rPr>
        <w:t xml:space="preserve"> 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 района Воронежской области по предоставлению муниципальной услуги  «</w:t>
      </w:r>
      <w:r w:rsidRPr="004140D9">
        <w:rPr>
          <w:rFonts w:ascii="Times New Roman" w:hAnsi="Times New Roman" w:cs="Times New Roman"/>
        </w:rPr>
        <w:t>Установление публичного сервитута в отношении земельных участков в границах полос отвода автомобильных дорог местного значения поселения</w:t>
      </w:r>
      <w:proofErr w:type="gramEnd"/>
      <w:r w:rsidRPr="004140D9">
        <w:rPr>
          <w:rFonts w:ascii="Times New Roman" w:hAnsi="Times New Roman" w:cs="Times New Roman"/>
        </w:rPr>
        <w:t xml:space="preserve"> в целях прокладки, переноса, переустройства инженерных коммуникаций, их эксплуатации»</w:t>
      </w:r>
      <w:r>
        <w:rPr>
          <w:rFonts w:ascii="Times New Roman" w:hAnsi="Times New Roman" w:cs="Times New Roman"/>
        </w:rPr>
        <w:t>»</w:t>
      </w:r>
      <w:r w:rsidRPr="0021318B">
        <w:rPr>
          <w:rFonts w:ascii="Times New Roman" w:eastAsia="Calibri" w:hAnsi="Times New Roman" w:cs="Times New Roman"/>
          <w:bCs/>
          <w:lang w:eastAsia="en-U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4140D9" w:rsidRPr="0021318B" w:rsidRDefault="004140D9" w:rsidP="004140D9">
      <w:pPr>
        <w:pStyle w:val="1"/>
        <w:widowControl/>
        <w:numPr>
          <w:ilvl w:val="0"/>
          <w:numId w:val="10"/>
        </w:numPr>
        <w:suppressAutoHyphens w:val="0"/>
        <w:spacing w:line="276" w:lineRule="auto"/>
        <w:rPr>
          <w:sz w:val="22"/>
          <w:szCs w:val="22"/>
        </w:rPr>
      </w:pPr>
      <w:r w:rsidRPr="0021318B">
        <w:rPr>
          <w:sz w:val="22"/>
          <w:szCs w:val="22"/>
        </w:rPr>
        <w:t xml:space="preserve">Внутренний стенд и наружный щит у здания администрации </w:t>
      </w:r>
      <w:proofErr w:type="spellStart"/>
      <w:r w:rsidRPr="0021318B">
        <w:rPr>
          <w:sz w:val="22"/>
          <w:szCs w:val="22"/>
        </w:rPr>
        <w:t>Бодеевского</w:t>
      </w:r>
      <w:proofErr w:type="spellEnd"/>
      <w:r w:rsidRPr="0021318B">
        <w:rPr>
          <w:sz w:val="22"/>
          <w:szCs w:val="22"/>
        </w:rPr>
        <w:t xml:space="preserve"> сельского поселения по ул. </w:t>
      </w:r>
      <w:proofErr w:type="gramStart"/>
      <w:r w:rsidRPr="0021318B">
        <w:rPr>
          <w:sz w:val="22"/>
          <w:szCs w:val="22"/>
        </w:rPr>
        <w:t>Молодежная</w:t>
      </w:r>
      <w:proofErr w:type="gramEnd"/>
      <w:r w:rsidRPr="0021318B">
        <w:rPr>
          <w:sz w:val="22"/>
          <w:szCs w:val="22"/>
        </w:rPr>
        <w:t xml:space="preserve">, 1 села </w:t>
      </w:r>
      <w:proofErr w:type="spellStart"/>
      <w:r w:rsidRPr="0021318B">
        <w:rPr>
          <w:sz w:val="22"/>
          <w:szCs w:val="22"/>
        </w:rPr>
        <w:t>Бодеевка</w:t>
      </w:r>
      <w:proofErr w:type="spellEnd"/>
      <w:r w:rsidRPr="0021318B">
        <w:rPr>
          <w:sz w:val="22"/>
          <w:szCs w:val="22"/>
        </w:rPr>
        <w:t>;</w:t>
      </w:r>
    </w:p>
    <w:p w:rsidR="004140D9" w:rsidRPr="0021318B" w:rsidRDefault="004140D9" w:rsidP="004140D9">
      <w:pPr>
        <w:pStyle w:val="1"/>
        <w:widowControl/>
        <w:numPr>
          <w:ilvl w:val="0"/>
          <w:numId w:val="10"/>
        </w:numPr>
        <w:suppressAutoHyphens w:val="0"/>
        <w:spacing w:line="276" w:lineRule="auto"/>
        <w:rPr>
          <w:sz w:val="22"/>
          <w:szCs w:val="22"/>
        </w:rPr>
      </w:pPr>
      <w:r w:rsidRPr="0021318B">
        <w:rPr>
          <w:sz w:val="22"/>
          <w:szCs w:val="22"/>
        </w:rPr>
        <w:t xml:space="preserve">Стенд у здания Дома культуры по ул. </w:t>
      </w:r>
      <w:proofErr w:type="gramStart"/>
      <w:r w:rsidRPr="0021318B">
        <w:rPr>
          <w:sz w:val="22"/>
          <w:szCs w:val="22"/>
        </w:rPr>
        <w:t>Советская</w:t>
      </w:r>
      <w:proofErr w:type="gramEnd"/>
      <w:r w:rsidRPr="0021318B">
        <w:rPr>
          <w:sz w:val="22"/>
          <w:szCs w:val="22"/>
        </w:rPr>
        <w:t xml:space="preserve">, 40 села </w:t>
      </w:r>
      <w:proofErr w:type="spellStart"/>
      <w:r w:rsidRPr="0021318B">
        <w:rPr>
          <w:sz w:val="22"/>
          <w:szCs w:val="22"/>
        </w:rPr>
        <w:t>Бодеевка</w:t>
      </w:r>
      <w:proofErr w:type="spellEnd"/>
      <w:r w:rsidRPr="0021318B">
        <w:rPr>
          <w:sz w:val="22"/>
          <w:szCs w:val="22"/>
        </w:rPr>
        <w:t>;</w:t>
      </w:r>
    </w:p>
    <w:p w:rsidR="004140D9" w:rsidRPr="0021318B" w:rsidRDefault="004140D9" w:rsidP="004140D9">
      <w:pPr>
        <w:pStyle w:val="1"/>
        <w:widowControl/>
        <w:numPr>
          <w:ilvl w:val="0"/>
          <w:numId w:val="10"/>
        </w:numPr>
        <w:suppressAutoHyphens w:val="0"/>
        <w:spacing w:line="276" w:lineRule="auto"/>
        <w:rPr>
          <w:sz w:val="22"/>
          <w:szCs w:val="22"/>
        </w:rPr>
      </w:pPr>
      <w:r w:rsidRPr="0021318B">
        <w:rPr>
          <w:sz w:val="22"/>
          <w:szCs w:val="22"/>
        </w:rPr>
        <w:t xml:space="preserve">Доска объявлений у здания Сельского клуба по улице Центральная, 16 хутора </w:t>
      </w:r>
      <w:proofErr w:type="spellStart"/>
      <w:r w:rsidRPr="0021318B">
        <w:rPr>
          <w:sz w:val="22"/>
          <w:szCs w:val="22"/>
        </w:rPr>
        <w:t>Новозадонский</w:t>
      </w:r>
      <w:proofErr w:type="spellEnd"/>
      <w:r w:rsidRPr="0021318B">
        <w:rPr>
          <w:sz w:val="22"/>
          <w:szCs w:val="22"/>
        </w:rPr>
        <w:t>;</w:t>
      </w:r>
    </w:p>
    <w:p w:rsidR="004140D9" w:rsidRPr="0021318B" w:rsidRDefault="004140D9" w:rsidP="004140D9">
      <w:pPr>
        <w:pStyle w:val="1"/>
        <w:widowControl/>
        <w:numPr>
          <w:ilvl w:val="0"/>
          <w:numId w:val="10"/>
        </w:numPr>
        <w:suppressAutoHyphens w:val="0"/>
        <w:spacing w:line="276" w:lineRule="auto"/>
        <w:rPr>
          <w:sz w:val="22"/>
          <w:szCs w:val="22"/>
        </w:rPr>
      </w:pPr>
      <w:r w:rsidRPr="0021318B">
        <w:rPr>
          <w:sz w:val="22"/>
          <w:szCs w:val="22"/>
        </w:rPr>
        <w:t xml:space="preserve">Доска объявлений у здания  магазина по ул. Тимофеева, 16 –а села </w:t>
      </w:r>
      <w:proofErr w:type="gramStart"/>
      <w:r w:rsidRPr="0021318B">
        <w:rPr>
          <w:sz w:val="22"/>
          <w:szCs w:val="22"/>
        </w:rPr>
        <w:t>Машкино</w:t>
      </w:r>
      <w:proofErr w:type="gramEnd"/>
    </w:p>
    <w:p w:rsidR="004140D9" w:rsidRPr="0021318B" w:rsidRDefault="004140D9" w:rsidP="004140D9">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С целью доведения до жителей, проживающих на территории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В чем и составлен настоящий акт.</w:t>
      </w:r>
    </w:p>
    <w:p w:rsidR="004140D9" w:rsidRPr="0021318B" w:rsidRDefault="004140D9" w:rsidP="004140D9">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4140D9" w:rsidRPr="0021318B" w:rsidRDefault="004140D9" w:rsidP="004140D9">
      <w:pPr>
        <w:spacing w:after="0"/>
        <w:rPr>
          <w:rFonts w:ascii="Times New Roman" w:eastAsia="Times New Roman" w:hAnsi="Times New Roman" w:cs="Times New Roman"/>
        </w:rPr>
      </w:pPr>
      <w:r w:rsidRPr="0021318B">
        <w:rPr>
          <w:rFonts w:ascii="Times New Roman" w:eastAsia="Times New Roman" w:hAnsi="Times New Roman" w:cs="Times New Roman"/>
        </w:rPr>
        <w:t xml:space="preserve">Председатель комиссии                                                                        С.Н. </w:t>
      </w:r>
      <w:proofErr w:type="spellStart"/>
      <w:r w:rsidRPr="0021318B">
        <w:rPr>
          <w:rFonts w:ascii="Times New Roman" w:eastAsia="Times New Roman" w:hAnsi="Times New Roman" w:cs="Times New Roman"/>
        </w:rPr>
        <w:t>Гуньков</w:t>
      </w:r>
      <w:proofErr w:type="spellEnd"/>
    </w:p>
    <w:p w:rsidR="004140D9" w:rsidRPr="0021318B" w:rsidRDefault="004140D9" w:rsidP="004140D9">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4140D9" w:rsidRPr="0021318B" w:rsidRDefault="004140D9" w:rsidP="004140D9">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Члены комиссии                                                                                     В.М. </w:t>
      </w:r>
      <w:proofErr w:type="spellStart"/>
      <w:r w:rsidRPr="0021318B">
        <w:rPr>
          <w:rFonts w:ascii="Times New Roman" w:eastAsia="Times New Roman" w:hAnsi="Times New Roman" w:cs="Times New Roman"/>
        </w:rPr>
        <w:t>Муковнин</w:t>
      </w:r>
      <w:proofErr w:type="spellEnd"/>
    </w:p>
    <w:p w:rsidR="004140D9" w:rsidRDefault="004140D9" w:rsidP="004140D9">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4140D9" w:rsidRDefault="004140D9" w:rsidP="004140D9">
      <w:pPr>
        <w:pStyle w:val="ConsPlusNonformat"/>
        <w:ind w:firstLine="709"/>
        <w:rPr>
          <w:rFonts w:ascii="Times New Roman" w:hAnsi="Times New Roman" w:cs="Times New Roman"/>
          <w:sz w:val="28"/>
          <w:szCs w:val="28"/>
        </w:rPr>
      </w:pPr>
      <w:r>
        <w:rPr>
          <w:rFonts w:ascii="Times New Roman" w:hAnsi="Times New Roman" w:cs="Times New Roman"/>
        </w:rPr>
        <w:t xml:space="preserve">                                                                                                               М.Ю. Панфилова</w:t>
      </w:r>
      <w:r>
        <w:rPr>
          <w:rFonts w:ascii="Times New Roman" w:hAnsi="Times New Roman" w:cs="Times New Roman"/>
        </w:rPr>
        <w:tab/>
      </w:r>
      <w:r w:rsidRPr="0021318B">
        <w:rPr>
          <w:rFonts w:ascii="Times New Roman" w:hAnsi="Times New Roman" w:cs="Times New Roman"/>
        </w:rPr>
        <w:t xml:space="preserve">                                                                      </w:t>
      </w:r>
      <w:r>
        <w:rPr>
          <w:rFonts w:ascii="Times New Roman" w:hAnsi="Times New Roman" w:cs="Times New Roman"/>
        </w:rPr>
        <w:t xml:space="preserve">                    </w:t>
      </w:r>
    </w:p>
    <w:p w:rsidR="004140D9" w:rsidRDefault="004140D9" w:rsidP="004140D9"/>
    <w:p w:rsidR="004140D9" w:rsidRPr="004140D9" w:rsidRDefault="004140D9" w:rsidP="004140D9">
      <w:pPr>
        <w:tabs>
          <w:tab w:val="left" w:pos="6300"/>
        </w:tabs>
        <w:rPr>
          <w:rFonts w:ascii="Times New Roman" w:eastAsia="Times New Roman" w:hAnsi="Times New Roman" w:cs="Times New Roman"/>
        </w:rPr>
      </w:pPr>
    </w:p>
    <w:sectPr w:rsidR="004140D9" w:rsidRPr="004140D9" w:rsidSect="00753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286A"/>
    <w:rsid w:val="00002219"/>
    <w:rsid w:val="00077CC2"/>
    <w:rsid w:val="00331357"/>
    <w:rsid w:val="003D2767"/>
    <w:rsid w:val="003D6D74"/>
    <w:rsid w:val="004140D9"/>
    <w:rsid w:val="00460781"/>
    <w:rsid w:val="004C5938"/>
    <w:rsid w:val="00552B31"/>
    <w:rsid w:val="00753F30"/>
    <w:rsid w:val="00832C33"/>
    <w:rsid w:val="0089710B"/>
    <w:rsid w:val="008C286A"/>
    <w:rsid w:val="009424FE"/>
    <w:rsid w:val="00DB2132"/>
    <w:rsid w:val="00E178FF"/>
    <w:rsid w:val="00FE4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43"/>
        <o:r id="V:Rule13" type="connector" idref="#_x0000_s1042"/>
        <o:r id="V:Rule14" type="connector" idref="#_x0000_s1047"/>
        <o:r id="V:Rule15" type="connector" idref="#_x0000_s1040"/>
        <o:r id="V:Rule16" type="connector" idref="#_x0000_s1028"/>
        <o:r id="V:Rule17" type="connector" idref="#_x0000_s1030"/>
        <o:r id="V:Rule18" type="connector" idref="#_x0000_s1026"/>
        <o:r id="V:Rule19" type="connector" idref="#_x0000_s1035"/>
        <o:r id="V:Rule20" type="connector" idref="#_x0000_s1034"/>
        <o:r id="V:Rule21" type="connector" idref="#_x0000_s1038"/>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C286A"/>
    <w:rPr>
      <w:rFonts w:ascii="Arial" w:hAnsi="Arial" w:cs="Arial"/>
      <w:lang w:eastAsia="ar-SA"/>
    </w:rPr>
  </w:style>
  <w:style w:type="paragraph" w:customStyle="1" w:styleId="ConsPlusNormal0">
    <w:name w:val="ConsPlusNormal"/>
    <w:next w:val="a"/>
    <w:link w:val="ConsPlusNormal"/>
    <w:rsid w:val="008C286A"/>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8C286A"/>
    <w:pPr>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8C286A"/>
    <w:rPr>
      <w:color w:val="0000FF"/>
      <w:u w:val="single"/>
    </w:rPr>
  </w:style>
  <w:style w:type="paragraph" w:customStyle="1" w:styleId="ConsPlusTitle">
    <w:name w:val="ConsPlusTitle"/>
    <w:rsid w:val="003D2767"/>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List Paragraph"/>
    <w:basedOn w:val="a"/>
    <w:uiPriority w:val="34"/>
    <w:qFormat/>
    <w:rsid w:val="004140D9"/>
    <w:pPr>
      <w:ind w:left="720"/>
      <w:contextualSpacing/>
    </w:pPr>
    <w:rPr>
      <w:rFonts w:eastAsiaTheme="minorHAnsi"/>
      <w:lang w:eastAsia="en-US"/>
    </w:rPr>
  </w:style>
  <w:style w:type="paragraph" w:customStyle="1" w:styleId="1">
    <w:name w:val="Абзац списка1"/>
    <w:basedOn w:val="a"/>
    <w:rsid w:val="004140D9"/>
    <w:pPr>
      <w:widowControl w:val="0"/>
      <w:suppressAutoHyphens/>
      <w:spacing w:after="0" w:line="240" w:lineRule="auto"/>
      <w:ind w:left="720"/>
      <w:contextualSpacing/>
    </w:pPr>
    <w:rPr>
      <w:rFonts w:ascii="Times New Roman" w:eastAsia="Arial Unicode MS" w:hAnsi="Times New Roman" w:cs="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7159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1655D824B735ED31D40FE5F1C46F9618736CC44D8BE859B07E4981D40r7s7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25</Pages>
  <Words>7485</Words>
  <Characters>42667</Characters>
  <Application>Microsoft Office Word</Application>
  <DocSecurity>0</DocSecurity>
  <Lines>355</Lines>
  <Paragraphs>100</Paragraphs>
  <ScaleCrop>false</ScaleCrop>
  <Company>Microsoft</Company>
  <LinksUpToDate>false</LinksUpToDate>
  <CharactersWithSpaces>50052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2016-02-26T12:14:00Z</cp:lastPrinted>
  <dcterms:created xsi:type="dcterms:W3CDTF">2016-02-26T12:10:00Z</dcterms:created>
  <dcterms:modified xsi:type="dcterms:W3CDTF">2016-05-03T18:50:00Z</dcterms:modified>
</cp:coreProperties>
</file>