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C5" w:rsidRPr="00393CD3" w:rsidRDefault="00E907C5" w:rsidP="00E907C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E907C5" w:rsidRPr="00393CD3" w:rsidRDefault="00E907C5" w:rsidP="00E907C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E907C5" w:rsidRPr="00393CD3" w:rsidRDefault="00E907C5" w:rsidP="00E907C5">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E907C5" w:rsidRPr="00393CD3" w:rsidRDefault="008B00BD" w:rsidP="00E907C5">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proofErr w:type="gramStart"/>
      <w:r w:rsidR="00E907C5" w:rsidRPr="00393CD3">
        <w:rPr>
          <w:rFonts w:ascii="Times New Roman" w:hAnsi="Times New Roman" w:cs="Times New Roman"/>
          <w:b/>
          <w:sz w:val="28"/>
          <w:szCs w:val="28"/>
        </w:rPr>
        <w:t>П</w:t>
      </w:r>
      <w:proofErr w:type="gramEnd"/>
      <w:r w:rsidR="00E907C5" w:rsidRPr="00393CD3">
        <w:rPr>
          <w:rFonts w:ascii="Times New Roman" w:hAnsi="Times New Roman" w:cs="Times New Roman"/>
          <w:b/>
          <w:sz w:val="28"/>
          <w:szCs w:val="28"/>
        </w:rPr>
        <w:t xml:space="preserve"> О С Т А Н О В Л Е Н И Е</w:t>
      </w:r>
    </w:p>
    <w:p w:rsidR="00E907C5" w:rsidRPr="00393CD3" w:rsidRDefault="00E907C5" w:rsidP="00E907C5">
      <w:pPr>
        <w:tabs>
          <w:tab w:val="left" w:pos="4155"/>
        </w:tabs>
        <w:spacing w:after="0"/>
        <w:rPr>
          <w:rFonts w:ascii="Times New Roman" w:hAnsi="Times New Roman" w:cs="Times New Roman"/>
          <w:b/>
          <w:sz w:val="28"/>
          <w:szCs w:val="28"/>
        </w:rPr>
      </w:pPr>
    </w:p>
    <w:p w:rsidR="00E907C5" w:rsidRPr="0052660E" w:rsidRDefault="00E907C5" w:rsidP="00E907C5">
      <w:pPr>
        <w:tabs>
          <w:tab w:val="left" w:pos="4155"/>
        </w:tabs>
        <w:spacing w:after="0"/>
        <w:rPr>
          <w:rFonts w:ascii="Times New Roman" w:hAnsi="Times New Roman" w:cs="Times New Roman"/>
          <w:sz w:val="28"/>
          <w:szCs w:val="28"/>
          <w:u w:val="single"/>
        </w:rPr>
      </w:pPr>
      <w:r w:rsidRPr="0052660E">
        <w:rPr>
          <w:rFonts w:ascii="Times New Roman" w:hAnsi="Times New Roman" w:cs="Times New Roman"/>
          <w:sz w:val="28"/>
          <w:szCs w:val="28"/>
          <w:u w:val="single"/>
        </w:rPr>
        <w:t xml:space="preserve">от " 18 "  апреля  2016  № 56      </w:t>
      </w:r>
    </w:p>
    <w:p w:rsidR="00E907C5" w:rsidRPr="00393CD3" w:rsidRDefault="00E907C5" w:rsidP="00E907C5">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 xml:space="preserve">с. </w:t>
      </w:r>
      <w:proofErr w:type="spellStart"/>
      <w:r w:rsidRPr="00393CD3">
        <w:rPr>
          <w:rFonts w:ascii="Times New Roman" w:hAnsi="Times New Roman" w:cs="Times New Roman"/>
        </w:rPr>
        <w:t>Бодеевка</w:t>
      </w:r>
      <w:proofErr w:type="spellEnd"/>
    </w:p>
    <w:p w:rsidR="00E907C5" w:rsidRPr="00393CD3" w:rsidRDefault="00E907C5" w:rsidP="00E907C5">
      <w:pPr>
        <w:pStyle w:val="ConsPlusNormal0"/>
        <w:rPr>
          <w:rFonts w:ascii="Times New Roman" w:hAnsi="Times New Roman" w:cs="Times New Roman"/>
          <w:b/>
          <w:sz w:val="28"/>
          <w:szCs w:val="28"/>
        </w:rPr>
      </w:pPr>
    </w:p>
    <w:p w:rsidR="00E907C5" w:rsidRPr="00393CD3" w:rsidRDefault="00E907C5" w:rsidP="00E907C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w:t>
      </w:r>
      <w:proofErr w:type="gramStart"/>
      <w:r w:rsidRPr="00393CD3">
        <w:rPr>
          <w:rFonts w:ascii="Times New Roman" w:hAnsi="Times New Roman" w:cs="Times New Roman"/>
          <w:b/>
          <w:sz w:val="28"/>
          <w:szCs w:val="28"/>
        </w:rPr>
        <w:t>административного</w:t>
      </w:r>
      <w:proofErr w:type="gramEnd"/>
      <w:r w:rsidRPr="00393CD3">
        <w:rPr>
          <w:rFonts w:ascii="Times New Roman" w:hAnsi="Times New Roman" w:cs="Times New Roman"/>
          <w:b/>
          <w:sz w:val="28"/>
          <w:szCs w:val="28"/>
        </w:rPr>
        <w:t xml:space="preserve"> </w:t>
      </w:r>
    </w:p>
    <w:p w:rsidR="00E907C5" w:rsidRPr="00393CD3" w:rsidRDefault="00E907C5" w:rsidP="00E907C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регламента  администрации  </w:t>
      </w:r>
      <w:proofErr w:type="spellStart"/>
      <w:r w:rsidRPr="00393CD3">
        <w:rPr>
          <w:rFonts w:ascii="Times New Roman" w:hAnsi="Times New Roman" w:cs="Times New Roman"/>
          <w:b/>
          <w:sz w:val="28"/>
          <w:szCs w:val="28"/>
        </w:rPr>
        <w:t>Бодеевского</w:t>
      </w:r>
      <w:proofErr w:type="spellEnd"/>
    </w:p>
    <w:p w:rsidR="00E907C5" w:rsidRPr="00393CD3" w:rsidRDefault="00E907C5" w:rsidP="00E907C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сельского поселения </w:t>
      </w:r>
      <w:proofErr w:type="spellStart"/>
      <w:r w:rsidRPr="00393CD3">
        <w:rPr>
          <w:rFonts w:ascii="Times New Roman" w:hAnsi="Times New Roman" w:cs="Times New Roman"/>
          <w:b/>
          <w:sz w:val="28"/>
          <w:szCs w:val="28"/>
        </w:rPr>
        <w:t>Лискинского</w:t>
      </w:r>
      <w:proofErr w:type="spellEnd"/>
      <w:r w:rsidRPr="00393CD3">
        <w:rPr>
          <w:rFonts w:ascii="Times New Roman" w:hAnsi="Times New Roman" w:cs="Times New Roman"/>
          <w:b/>
          <w:sz w:val="28"/>
          <w:szCs w:val="28"/>
        </w:rPr>
        <w:t xml:space="preserve"> муниципального</w:t>
      </w:r>
    </w:p>
    <w:p w:rsidR="00E907C5" w:rsidRPr="00393CD3" w:rsidRDefault="00E907C5" w:rsidP="00E907C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E907C5" w:rsidRDefault="00E907C5" w:rsidP="00E907C5">
      <w:pPr>
        <w:pStyle w:val="ConsPlusTitle"/>
        <w:rPr>
          <w:rFonts w:ascii="Times New Roman" w:hAnsi="Times New Roman"/>
          <w:sz w:val="28"/>
          <w:szCs w:val="28"/>
          <w:lang w:eastAsia="ar-SA"/>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Pr>
          <w:rFonts w:ascii="Times New Roman" w:hAnsi="Times New Roman"/>
          <w:sz w:val="28"/>
          <w:szCs w:val="28"/>
          <w:lang w:eastAsia="ar-SA"/>
        </w:rPr>
        <w:t xml:space="preserve">Установление сервитута </w:t>
      </w:r>
    </w:p>
    <w:p w:rsidR="00E907C5" w:rsidRDefault="00E907C5" w:rsidP="00E907C5">
      <w:pPr>
        <w:pStyle w:val="ConsPlusTitle"/>
        <w:rPr>
          <w:rFonts w:ascii="Times New Roman" w:hAnsi="Times New Roman"/>
          <w:sz w:val="28"/>
          <w:szCs w:val="28"/>
          <w:lang w:eastAsia="ar-SA"/>
        </w:rPr>
      </w:pPr>
      <w:r>
        <w:rPr>
          <w:rFonts w:ascii="Times New Roman" w:hAnsi="Times New Roman"/>
          <w:sz w:val="28"/>
          <w:szCs w:val="28"/>
          <w:lang w:eastAsia="ar-SA"/>
        </w:rPr>
        <w:t xml:space="preserve">в отношении земельного участка, находящегося </w:t>
      </w:r>
    </w:p>
    <w:p w:rsidR="00E907C5" w:rsidRDefault="00E907C5" w:rsidP="00E907C5">
      <w:pPr>
        <w:pStyle w:val="ConsPlusTitle"/>
        <w:rPr>
          <w:rFonts w:ascii="Times New Roman" w:hAnsi="Times New Roman"/>
          <w:sz w:val="28"/>
          <w:szCs w:val="28"/>
          <w:lang w:eastAsia="ar-SA"/>
        </w:rPr>
      </w:pPr>
      <w:r>
        <w:rPr>
          <w:rFonts w:ascii="Times New Roman" w:hAnsi="Times New Roman"/>
          <w:sz w:val="28"/>
          <w:szCs w:val="28"/>
          <w:lang w:eastAsia="ar-SA"/>
        </w:rPr>
        <w:t xml:space="preserve">в муниципальной собственности или </w:t>
      </w:r>
      <w:proofErr w:type="gramStart"/>
      <w:r>
        <w:rPr>
          <w:rFonts w:ascii="Times New Roman" w:hAnsi="Times New Roman"/>
          <w:sz w:val="28"/>
          <w:szCs w:val="28"/>
          <w:lang w:eastAsia="ar-SA"/>
        </w:rPr>
        <w:t>государственная</w:t>
      </w:r>
      <w:proofErr w:type="gramEnd"/>
      <w:r>
        <w:rPr>
          <w:rFonts w:ascii="Times New Roman" w:hAnsi="Times New Roman"/>
          <w:sz w:val="28"/>
          <w:szCs w:val="28"/>
          <w:lang w:eastAsia="ar-SA"/>
        </w:rPr>
        <w:t xml:space="preserve"> </w:t>
      </w:r>
    </w:p>
    <w:p w:rsidR="00E907C5" w:rsidRDefault="00E907C5" w:rsidP="00E907C5">
      <w:pPr>
        <w:pStyle w:val="ConsPlusTitle"/>
        <w:rPr>
          <w:rFonts w:ascii="Times New Roman" w:hAnsi="Times New Roman" w:cs="Times New Roman"/>
          <w:sz w:val="28"/>
          <w:szCs w:val="28"/>
        </w:rPr>
      </w:pPr>
      <w:proofErr w:type="gramStart"/>
      <w:r>
        <w:rPr>
          <w:rFonts w:ascii="Times New Roman" w:hAnsi="Times New Roman"/>
          <w:sz w:val="28"/>
          <w:szCs w:val="28"/>
          <w:lang w:eastAsia="ar-SA"/>
        </w:rPr>
        <w:t>собственность</w:t>
      </w:r>
      <w:proofErr w:type="gramEnd"/>
      <w:r>
        <w:rPr>
          <w:rFonts w:ascii="Times New Roman" w:hAnsi="Times New Roman"/>
          <w:sz w:val="28"/>
          <w:szCs w:val="28"/>
          <w:lang w:eastAsia="ar-SA"/>
        </w:rPr>
        <w:t xml:space="preserve"> на который не разграничена</w:t>
      </w:r>
      <w:r>
        <w:rPr>
          <w:rFonts w:ascii="Times New Roman" w:hAnsi="Times New Roman" w:cs="Times New Roman"/>
          <w:sz w:val="28"/>
          <w:szCs w:val="28"/>
        </w:rPr>
        <w:t>»</w:t>
      </w:r>
    </w:p>
    <w:p w:rsidR="00E907C5" w:rsidRPr="00765616" w:rsidRDefault="00E907C5" w:rsidP="00E907C5">
      <w:pPr>
        <w:pStyle w:val="ConsPlusTitle"/>
        <w:rPr>
          <w:rFonts w:ascii="Times New Roman" w:hAnsi="Times New Roman" w:cs="Times New Roman"/>
          <w:sz w:val="28"/>
          <w:szCs w:val="28"/>
        </w:rPr>
      </w:pPr>
    </w:p>
    <w:p w:rsidR="00E907C5" w:rsidRPr="00393CD3" w:rsidRDefault="00E907C5" w:rsidP="00E907C5">
      <w:pPr>
        <w:spacing w:after="0"/>
        <w:rPr>
          <w:rFonts w:ascii="Times New Roman" w:hAnsi="Times New Roman" w:cs="Times New Roman"/>
          <w:b/>
          <w:sz w:val="28"/>
          <w:szCs w:val="28"/>
        </w:rPr>
      </w:pPr>
    </w:p>
    <w:p w:rsidR="00E907C5" w:rsidRPr="00393CD3" w:rsidRDefault="00E907C5" w:rsidP="00E907C5">
      <w:pPr>
        <w:pStyle w:val="ConsPlusNormal0"/>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 xml:space="preserve">г) «Об организации предоставления государственных и муниципальных услуг» администрация  </w:t>
      </w:r>
      <w:proofErr w:type="spellStart"/>
      <w:r w:rsidRPr="00393CD3">
        <w:rPr>
          <w:rFonts w:ascii="Times New Roman" w:hAnsi="Times New Roman" w:cs="Times New Roman"/>
          <w:sz w:val="28"/>
          <w:szCs w:val="28"/>
        </w:rPr>
        <w:t>Бодеевского</w:t>
      </w:r>
      <w:proofErr w:type="spellEnd"/>
      <w:r w:rsidRPr="00393CD3">
        <w:rPr>
          <w:rFonts w:ascii="Times New Roman" w:hAnsi="Times New Roman" w:cs="Times New Roman"/>
          <w:sz w:val="28"/>
          <w:szCs w:val="28"/>
        </w:rPr>
        <w:t xml:space="preserve"> сельского поселения </w:t>
      </w:r>
      <w:proofErr w:type="spellStart"/>
      <w:r w:rsidRPr="00393CD3">
        <w:rPr>
          <w:rFonts w:ascii="Times New Roman" w:hAnsi="Times New Roman" w:cs="Times New Roman"/>
          <w:sz w:val="28"/>
          <w:szCs w:val="28"/>
        </w:rPr>
        <w:t>Лискинского</w:t>
      </w:r>
      <w:proofErr w:type="spellEnd"/>
      <w:r w:rsidRPr="00393CD3">
        <w:rPr>
          <w:rFonts w:ascii="Times New Roman" w:hAnsi="Times New Roman" w:cs="Times New Roman"/>
          <w:sz w:val="28"/>
          <w:szCs w:val="28"/>
        </w:rPr>
        <w:t xml:space="preserve"> муниципального района</w:t>
      </w:r>
    </w:p>
    <w:p w:rsidR="00E907C5" w:rsidRPr="00393CD3" w:rsidRDefault="00E907C5" w:rsidP="00E907C5">
      <w:pPr>
        <w:pStyle w:val="ConsPlusNormal0"/>
        <w:spacing w:line="276" w:lineRule="auto"/>
        <w:jc w:val="both"/>
        <w:rPr>
          <w:rFonts w:ascii="Times New Roman" w:hAnsi="Times New Roman" w:cs="Times New Roman"/>
          <w:b/>
          <w:sz w:val="28"/>
          <w:szCs w:val="28"/>
        </w:rPr>
      </w:pPr>
      <w:proofErr w:type="spellStart"/>
      <w:proofErr w:type="gramStart"/>
      <w:r w:rsidRPr="00393CD3">
        <w:rPr>
          <w:rFonts w:ascii="Times New Roman" w:hAnsi="Times New Roman" w:cs="Times New Roman"/>
          <w:b/>
          <w:sz w:val="28"/>
          <w:szCs w:val="28"/>
        </w:rPr>
        <w:t>п</w:t>
      </w:r>
      <w:proofErr w:type="spellEnd"/>
      <w:proofErr w:type="gramEnd"/>
      <w:r w:rsidRPr="00393CD3">
        <w:rPr>
          <w:rFonts w:ascii="Times New Roman" w:hAnsi="Times New Roman" w:cs="Times New Roman"/>
          <w:b/>
          <w:sz w:val="28"/>
          <w:szCs w:val="28"/>
        </w:rPr>
        <w:t xml:space="preserve"> о с т а </w:t>
      </w:r>
      <w:proofErr w:type="spellStart"/>
      <w:r w:rsidRPr="00393CD3">
        <w:rPr>
          <w:rFonts w:ascii="Times New Roman" w:hAnsi="Times New Roman" w:cs="Times New Roman"/>
          <w:b/>
          <w:sz w:val="28"/>
          <w:szCs w:val="28"/>
        </w:rPr>
        <w:t>н</w:t>
      </w:r>
      <w:proofErr w:type="spellEnd"/>
      <w:r w:rsidRPr="00393CD3">
        <w:rPr>
          <w:rFonts w:ascii="Times New Roman" w:hAnsi="Times New Roman" w:cs="Times New Roman"/>
          <w:b/>
          <w:sz w:val="28"/>
          <w:szCs w:val="28"/>
        </w:rPr>
        <w:t xml:space="preserve"> о в л я е т: </w:t>
      </w:r>
    </w:p>
    <w:p w:rsidR="00E907C5" w:rsidRPr="00C4670A" w:rsidRDefault="00E907C5" w:rsidP="00E907C5">
      <w:pPr>
        <w:pStyle w:val="ConsPlusNormal0"/>
        <w:spacing w:line="276"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Pr>
          <w:rFonts w:ascii="Times New Roman" w:eastAsia="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4670A">
        <w:rPr>
          <w:rFonts w:ascii="Times New Roman" w:hAnsi="Times New Roman" w:cs="Times New Roman"/>
          <w:sz w:val="28"/>
          <w:szCs w:val="28"/>
        </w:rPr>
        <w:t>»  согласно приложению.</w:t>
      </w:r>
    </w:p>
    <w:p w:rsidR="00E907C5" w:rsidRPr="00C4670A" w:rsidRDefault="00E907C5" w:rsidP="00E907C5">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xml:space="preserve">. </w:t>
      </w:r>
      <w:proofErr w:type="gramStart"/>
      <w:r w:rsidRPr="00C4670A">
        <w:rPr>
          <w:rFonts w:ascii="Times New Roman" w:hAnsi="Times New Roman" w:cs="Times New Roman"/>
          <w:sz w:val="28"/>
          <w:szCs w:val="28"/>
        </w:rPr>
        <w:t>Контроль за</w:t>
      </w:r>
      <w:proofErr w:type="gramEnd"/>
      <w:r w:rsidRPr="00C4670A">
        <w:rPr>
          <w:rFonts w:ascii="Times New Roman" w:hAnsi="Times New Roman" w:cs="Times New Roman"/>
          <w:sz w:val="28"/>
          <w:szCs w:val="28"/>
        </w:rPr>
        <w:t xml:space="preserve"> исполнением настоящего постановления оставляю за             собой.</w:t>
      </w:r>
    </w:p>
    <w:p w:rsidR="00E907C5" w:rsidRPr="00C4670A" w:rsidRDefault="00E907C5" w:rsidP="00E907C5">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E907C5" w:rsidRPr="00C4670A" w:rsidRDefault="00E907C5" w:rsidP="00E907C5">
      <w:pPr>
        <w:pStyle w:val="ConsPlusNormal0"/>
        <w:spacing w:line="276" w:lineRule="auto"/>
        <w:jc w:val="both"/>
        <w:rPr>
          <w:rFonts w:ascii="Times New Roman" w:hAnsi="Times New Roman" w:cs="Times New Roman"/>
          <w:b/>
          <w:sz w:val="28"/>
          <w:szCs w:val="28"/>
        </w:rPr>
      </w:pPr>
    </w:p>
    <w:p w:rsidR="00E907C5" w:rsidRDefault="00E907C5" w:rsidP="00E907C5">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907C5" w:rsidRDefault="00E907C5" w:rsidP="00E907C5">
      <w:pPr>
        <w:pStyle w:val="ConsPlusNormal0"/>
        <w:spacing w:line="276" w:lineRule="auto"/>
        <w:jc w:val="both"/>
        <w:rPr>
          <w:rFonts w:ascii="Times New Roman" w:hAnsi="Times New Roman" w:cs="Times New Roman"/>
          <w:sz w:val="28"/>
          <w:szCs w:val="28"/>
        </w:rPr>
      </w:pPr>
    </w:p>
    <w:p w:rsidR="00E907C5" w:rsidRDefault="00E907C5" w:rsidP="00E907C5">
      <w:pPr>
        <w:pStyle w:val="ConsPlusNormal0"/>
        <w:jc w:val="both"/>
        <w:rPr>
          <w:rFonts w:ascii="Times New Roman" w:hAnsi="Times New Roman" w:cs="Times New Roman"/>
          <w:sz w:val="28"/>
          <w:szCs w:val="28"/>
        </w:rPr>
      </w:pPr>
    </w:p>
    <w:p w:rsidR="00E907C5" w:rsidRDefault="00E907C5" w:rsidP="00E907C5">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w:t>
      </w:r>
    </w:p>
    <w:p w:rsidR="00E907C5" w:rsidRDefault="00E907C5" w:rsidP="00E907C5">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  С.Н. </w:t>
      </w:r>
      <w:proofErr w:type="spellStart"/>
      <w:r w:rsidRPr="00C4670A">
        <w:rPr>
          <w:rFonts w:ascii="Times New Roman" w:hAnsi="Times New Roman" w:cs="Times New Roman"/>
          <w:sz w:val="28"/>
          <w:szCs w:val="28"/>
        </w:rPr>
        <w:t>Гуньков</w:t>
      </w:r>
      <w:proofErr w:type="spellEnd"/>
      <w:r w:rsidRPr="00C4670A">
        <w:rPr>
          <w:rFonts w:ascii="Times New Roman" w:hAnsi="Times New Roman" w:cs="Times New Roman"/>
          <w:sz w:val="28"/>
          <w:szCs w:val="28"/>
        </w:rPr>
        <w:t xml:space="preserve">              </w:t>
      </w: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администрации  </w:t>
      </w:r>
      <w:proofErr w:type="spellStart"/>
      <w:r w:rsidRPr="00393CD3">
        <w:rPr>
          <w:rFonts w:ascii="Times New Roman" w:hAnsi="Times New Roman" w:cs="Times New Roman"/>
          <w:sz w:val="24"/>
          <w:szCs w:val="24"/>
        </w:rPr>
        <w:t>Бодеевского</w:t>
      </w:r>
      <w:proofErr w:type="spellEnd"/>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Лискинского</w:t>
      </w:r>
      <w:proofErr w:type="spellEnd"/>
      <w:r>
        <w:rPr>
          <w:rFonts w:ascii="Times New Roman" w:hAnsi="Times New Roman" w:cs="Times New Roman"/>
          <w:sz w:val="24"/>
          <w:szCs w:val="24"/>
        </w:rPr>
        <w:t xml:space="preserve"> муниципального</w:t>
      </w: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E907C5" w:rsidRPr="00393CD3"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18</w:t>
      </w:r>
      <w:r w:rsidRPr="00393CD3">
        <w:rPr>
          <w:rFonts w:ascii="Times New Roman" w:hAnsi="Times New Roman" w:cs="Times New Roman"/>
          <w:sz w:val="24"/>
          <w:szCs w:val="24"/>
        </w:rPr>
        <w:t xml:space="preserve"> </w:t>
      </w:r>
      <w:r>
        <w:rPr>
          <w:rFonts w:ascii="Times New Roman" w:hAnsi="Times New Roman" w:cs="Times New Roman"/>
          <w:sz w:val="24"/>
          <w:szCs w:val="24"/>
        </w:rPr>
        <w:t>апреля</w:t>
      </w:r>
      <w:r w:rsidRPr="00393CD3">
        <w:rPr>
          <w:rFonts w:ascii="Times New Roman" w:hAnsi="Times New Roman" w:cs="Times New Roman"/>
          <w:sz w:val="24"/>
          <w:szCs w:val="24"/>
        </w:rPr>
        <w:t xml:space="preserve"> 201</w:t>
      </w:r>
      <w:r>
        <w:rPr>
          <w:rFonts w:ascii="Times New Roman" w:hAnsi="Times New Roman" w:cs="Times New Roman"/>
          <w:sz w:val="24"/>
          <w:szCs w:val="24"/>
        </w:rPr>
        <w:t xml:space="preserve">6 г  № 56 </w:t>
      </w:r>
    </w:p>
    <w:p w:rsidR="00123BB7" w:rsidRDefault="00123BB7" w:rsidP="00123BB7">
      <w:pPr>
        <w:spacing w:after="0" w:line="240" w:lineRule="auto"/>
        <w:ind w:firstLine="709"/>
        <w:jc w:val="right"/>
        <w:rPr>
          <w:rFonts w:ascii="Times New Roman" w:eastAsia="Times New Roman" w:hAnsi="Times New Roman"/>
          <w:sz w:val="28"/>
          <w:szCs w:val="28"/>
        </w:rPr>
      </w:pPr>
    </w:p>
    <w:p w:rsidR="00123BB7" w:rsidRDefault="00123BB7" w:rsidP="00123BB7">
      <w:pPr>
        <w:spacing w:after="0" w:line="240" w:lineRule="auto"/>
        <w:ind w:firstLine="709"/>
        <w:jc w:val="right"/>
        <w:rPr>
          <w:rFonts w:ascii="Times New Roman" w:eastAsia="Times New Roman" w:hAnsi="Times New Roman"/>
          <w:sz w:val="28"/>
          <w:szCs w:val="28"/>
        </w:rPr>
      </w:pPr>
    </w:p>
    <w:p w:rsidR="00123BB7" w:rsidRPr="00F82519" w:rsidRDefault="00123BB7" w:rsidP="00123BB7">
      <w:pPr>
        <w:spacing w:after="0" w:line="240" w:lineRule="auto"/>
        <w:jc w:val="center"/>
        <w:rPr>
          <w:rFonts w:ascii="Times New Roman" w:eastAsia="Times New Roman" w:hAnsi="Times New Roman"/>
          <w:b/>
          <w:sz w:val="28"/>
          <w:szCs w:val="28"/>
        </w:rPr>
      </w:pPr>
      <w:r w:rsidRPr="00F82519">
        <w:rPr>
          <w:rFonts w:ascii="Times New Roman" w:eastAsia="Times New Roman" w:hAnsi="Times New Roman"/>
          <w:b/>
          <w:sz w:val="28"/>
          <w:szCs w:val="28"/>
        </w:rPr>
        <w:t>АДМИНИСТРАТИВНЫЙ РЕГЛАМЕНТ</w:t>
      </w:r>
    </w:p>
    <w:p w:rsidR="00123BB7" w:rsidRPr="00F82519" w:rsidRDefault="00123BB7" w:rsidP="00123BB7">
      <w:pPr>
        <w:spacing w:after="0" w:line="240" w:lineRule="auto"/>
        <w:jc w:val="center"/>
        <w:rPr>
          <w:rFonts w:ascii="Times New Roman" w:eastAsia="Times New Roman" w:hAnsi="Times New Roman"/>
          <w:b/>
          <w:sz w:val="28"/>
          <w:szCs w:val="28"/>
        </w:rPr>
      </w:pPr>
      <w:r w:rsidRPr="00F82519">
        <w:rPr>
          <w:rFonts w:ascii="Times New Roman" w:eastAsia="Times New Roman" w:hAnsi="Times New Roman"/>
          <w:b/>
          <w:sz w:val="28"/>
          <w:szCs w:val="28"/>
        </w:rPr>
        <w:t xml:space="preserve">АДМИНИСТРАЦИИ </w:t>
      </w:r>
      <w:r w:rsidR="00F62A28" w:rsidRPr="00F82519">
        <w:rPr>
          <w:rFonts w:ascii="Times New Roman" w:eastAsia="Times New Roman" w:hAnsi="Times New Roman"/>
          <w:b/>
          <w:sz w:val="28"/>
          <w:szCs w:val="28"/>
        </w:rPr>
        <w:t>БОДЕЕВСКОГО</w:t>
      </w:r>
      <w:r w:rsidRPr="00F82519">
        <w:rPr>
          <w:rFonts w:ascii="Times New Roman" w:eastAsia="Times New Roman" w:hAnsi="Times New Roman"/>
          <w:b/>
          <w:sz w:val="28"/>
          <w:szCs w:val="28"/>
        </w:rPr>
        <w:t xml:space="preserve"> СЕЛЬСКОГО ПОСЕЛЕНИЯ ЛИСКИНСКОГО МУНИЦИПАЛЬНОГО РАЙОНА  </w:t>
      </w:r>
    </w:p>
    <w:p w:rsidR="00123BB7" w:rsidRPr="00F82519" w:rsidRDefault="00123BB7" w:rsidP="00123BB7">
      <w:pPr>
        <w:spacing w:after="0" w:line="240" w:lineRule="auto"/>
        <w:jc w:val="center"/>
        <w:rPr>
          <w:rFonts w:ascii="Times New Roman" w:eastAsia="Times New Roman" w:hAnsi="Times New Roman"/>
          <w:b/>
          <w:sz w:val="28"/>
          <w:szCs w:val="28"/>
        </w:rPr>
      </w:pPr>
      <w:r w:rsidRPr="00F82519">
        <w:rPr>
          <w:rFonts w:ascii="Times New Roman" w:eastAsia="Times New Roman" w:hAnsi="Times New Roman"/>
          <w:b/>
          <w:sz w:val="28"/>
          <w:szCs w:val="28"/>
        </w:rPr>
        <w:t>ВОРОНЕЖСКОЙ ОБЛАСТИ</w:t>
      </w:r>
    </w:p>
    <w:p w:rsidR="00123BB7" w:rsidRPr="00F82519" w:rsidRDefault="00123BB7" w:rsidP="00123BB7">
      <w:pPr>
        <w:spacing w:after="0" w:line="240" w:lineRule="auto"/>
        <w:jc w:val="center"/>
        <w:rPr>
          <w:rFonts w:ascii="Times New Roman" w:eastAsia="Times New Roman" w:hAnsi="Times New Roman"/>
          <w:b/>
          <w:sz w:val="28"/>
          <w:szCs w:val="28"/>
        </w:rPr>
      </w:pPr>
      <w:r w:rsidRPr="00F82519">
        <w:rPr>
          <w:rFonts w:ascii="Times New Roman" w:eastAsia="Times New Roman" w:hAnsi="Times New Roman"/>
          <w:b/>
          <w:sz w:val="28"/>
          <w:szCs w:val="28"/>
        </w:rPr>
        <w:t>ПО ПРЕДОСТАВЛЕНИЮ МУНИЦИПАЛЬНОЙ УСЛУГИ</w:t>
      </w:r>
    </w:p>
    <w:p w:rsidR="00123BB7" w:rsidRPr="00F82519" w:rsidRDefault="00123BB7" w:rsidP="00123BB7">
      <w:pPr>
        <w:spacing w:after="0" w:line="240" w:lineRule="auto"/>
        <w:jc w:val="center"/>
        <w:rPr>
          <w:rFonts w:ascii="Times New Roman" w:eastAsia="Times New Roman" w:hAnsi="Times New Roman"/>
          <w:b/>
          <w:bCs/>
          <w:sz w:val="28"/>
          <w:szCs w:val="28"/>
        </w:rPr>
      </w:pPr>
      <w:r w:rsidRPr="00F82519">
        <w:rPr>
          <w:rFonts w:ascii="Times New Roman" w:eastAsia="Times New Roman" w:hAnsi="Times New Roman"/>
          <w:b/>
          <w:sz w:val="28"/>
          <w:szCs w:val="28"/>
        </w:rPr>
        <w:t>«УСТАНОВЛЕНИЕ СЕРВИТУТА В ОТНОШЕНИИ ЗЕМЕЛЬНОГО УЧАСТКА, НАХОЖДЯЩЕГОСЯ В МУНИЦИПАЛЬНОЙ СОБСТВЕННОСТИ ИЛИ ГОСУДАРСТВЕННАЯ СОБСТВЕННОСТЬ НА КОТОРЫЙ НЕ РАЗГРАНИЧЕНА»</w:t>
      </w: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numPr>
          <w:ilvl w:val="0"/>
          <w:numId w:val="1"/>
        </w:num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Общие положения</w:t>
      </w: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Предмет регулирования административного регламента</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w:t>
      </w:r>
      <w:proofErr w:type="spellStart"/>
      <w:r w:rsidR="00F62A28">
        <w:rPr>
          <w:rFonts w:ascii="Times New Roman" w:eastAsia="Times New Roman" w:hAnsi="Times New Roman"/>
          <w:sz w:val="28"/>
          <w:szCs w:val="28"/>
          <w:lang w:eastAsia="ar-SA"/>
        </w:rPr>
        <w:t>Бодеевского</w:t>
      </w:r>
      <w:proofErr w:type="spellEnd"/>
      <w:r>
        <w:rPr>
          <w:rFonts w:ascii="Times New Roman" w:eastAsia="Times New Roman" w:hAnsi="Times New Roman"/>
          <w:sz w:val="28"/>
          <w:szCs w:val="28"/>
          <w:lang w:eastAsia="ar-SA"/>
        </w:rPr>
        <w:t xml:space="preserve"> сельского поселения и многофункциональными центрами предоставления государственных и муниципальных услуг (далее – МФЦ), связанные с установлением  сервитута  на земельных участках, находящихся в собственности муниципального образования </w:t>
      </w:r>
      <w:proofErr w:type="spellStart"/>
      <w:r w:rsidR="00F62A28">
        <w:rPr>
          <w:rFonts w:ascii="Times New Roman" w:eastAsia="Times New Roman" w:hAnsi="Times New Roman"/>
          <w:sz w:val="28"/>
          <w:szCs w:val="28"/>
          <w:lang w:eastAsia="ar-SA"/>
        </w:rPr>
        <w:t>Бодеевского</w:t>
      </w:r>
      <w:proofErr w:type="spellEnd"/>
      <w:r>
        <w:rPr>
          <w:rFonts w:ascii="Times New Roman" w:eastAsia="Times New Roman" w:hAnsi="Times New Roman"/>
          <w:sz w:val="28"/>
          <w:szCs w:val="28"/>
          <w:lang w:eastAsia="ar-SA"/>
        </w:rPr>
        <w:t xml:space="preserve"> сельского поселения или государственная собственность на которые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123BB7" w:rsidRDefault="00123BB7" w:rsidP="00123BB7">
      <w:pPr>
        <w:widowControl w:val="0"/>
        <w:numPr>
          <w:ilvl w:val="1"/>
          <w:numId w:val="1"/>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Описание заявителей</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ar-SA"/>
        </w:rPr>
        <w:t>Заявителями являются физические и юридические лица</w:t>
      </w:r>
      <w:r>
        <w:rPr>
          <w:rFonts w:ascii="Times New Roman" w:eastAsia="Times New Roman" w:hAnsi="Times New Roman"/>
          <w:sz w:val="28"/>
          <w:szCs w:val="28"/>
        </w:rPr>
        <w:t>, заинтересованные в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либо их представители, действующие в силу закона или на основании договора, доверенности (далее - заявитель, заявители)</w:t>
      </w:r>
      <w:r>
        <w:rPr>
          <w:rFonts w:ascii="Times New Roman" w:eastAsia="Times New Roman" w:hAnsi="Times New Roman"/>
          <w:sz w:val="28"/>
          <w:szCs w:val="28"/>
          <w:lang w:eastAsia="ar-SA"/>
        </w:rPr>
        <w:t>.</w:t>
      </w:r>
    </w:p>
    <w:p w:rsidR="00123BB7" w:rsidRDefault="00123BB7" w:rsidP="00123BB7">
      <w:pPr>
        <w:numPr>
          <w:ilvl w:val="1"/>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Требования к порядку информирования о предоставлении муниципальной услуги</w:t>
      </w:r>
    </w:p>
    <w:p w:rsidR="00123BB7" w:rsidRDefault="00123BB7" w:rsidP="00123BB7">
      <w:pPr>
        <w:widowControl w:val="0"/>
        <w:numPr>
          <w:ilvl w:val="2"/>
          <w:numId w:val="1"/>
        </w:numPr>
        <w:tabs>
          <w:tab w:val="num" w:pos="142"/>
        </w:tabs>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Орган, предоставляющий муниципальную услугу: </w:t>
      </w:r>
      <w:r>
        <w:rPr>
          <w:rFonts w:ascii="Times New Roman" w:eastAsia="Times New Roman" w:hAnsi="Times New Roman"/>
          <w:sz w:val="28"/>
          <w:szCs w:val="28"/>
          <w:lang w:eastAsia="ar-SA"/>
        </w:rPr>
        <w:lastRenderedPageBreak/>
        <w:t xml:space="preserve">администрация </w:t>
      </w:r>
      <w:proofErr w:type="spellStart"/>
      <w:r w:rsidR="00F62A28">
        <w:rPr>
          <w:rFonts w:ascii="Times New Roman" w:eastAsia="Times New Roman" w:hAnsi="Times New Roman"/>
          <w:sz w:val="28"/>
          <w:szCs w:val="28"/>
          <w:lang w:eastAsia="ar-SA"/>
        </w:rPr>
        <w:t>Бодеевского</w:t>
      </w:r>
      <w:proofErr w:type="spellEnd"/>
      <w:r>
        <w:rPr>
          <w:rFonts w:ascii="Times New Roman" w:eastAsia="Times New Roman" w:hAnsi="Times New Roman"/>
          <w:sz w:val="28"/>
          <w:szCs w:val="28"/>
          <w:lang w:eastAsia="ar-SA"/>
        </w:rPr>
        <w:t xml:space="preserve">  сельского поселения (далее – администрация).</w:t>
      </w:r>
    </w:p>
    <w:p w:rsidR="00123BB7" w:rsidRDefault="00123BB7" w:rsidP="00123BB7">
      <w:pPr>
        <w:widowControl w:val="0"/>
        <w:tabs>
          <w:tab w:val="num" w:pos="142"/>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Администрац</w:t>
      </w:r>
      <w:r w:rsidR="00F62A28">
        <w:rPr>
          <w:rFonts w:ascii="Times New Roman" w:eastAsia="Times New Roman" w:hAnsi="Times New Roman"/>
          <w:sz w:val="28"/>
          <w:szCs w:val="28"/>
        </w:rPr>
        <w:t>ия расположена по адресу: 39794</w:t>
      </w:r>
      <w:r w:rsidR="00F62A28" w:rsidRPr="00F62A28">
        <w:rPr>
          <w:rFonts w:ascii="Times New Roman" w:eastAsia="Times New Roman" w:hAnsi="Times New Roman"/>
          <w:sz w:val="28"/>
          <w:szCs w:val="28"/>
        </w:rPr>
        <w:t>8</w:t>
      </w:r>
      <w:r>
        <w:rPr>
          <w:rFonts w:ascii="Times New Roman" w:eastAsia="Times New Roman" w:hAnsi="Times New Roman"/>
          <w:sz w:val="28"/>
          <w:szCs w:val="28"/>
        </w:rPr>
        <w:t xml:space="preserve"> Воронежская область, Лискинский район, село </w:t>
      </w:r>
      <w:proofErr w:type="spellStart"/>
      <w:r w:rsidR="00F62A28" w:rsidRPr="00F62A28">
        <w:rPr>
          <w:rFonts w:ascii="Times New Roman" w:eastAsia="Times New Roman" w:hAnsi="Times New Roman"/>
          <w:sz w:val="28"/>
          <w:szCs w:val="28"/>
        </w:rPr>
        <w:t>Б</w:t>
      </w:r>
      <w:r w:rsidR="00F62A28">
        <w:rPr>
          <w:rFonts w:ascii="Times New Roman" w:eastAsia="Times New Roman" w:hAnsi="Times New Roman"/>
          <w:sz w:val="28"/>
          <w:szCs w:val="28"/>
        </w:rPr>
        <w:t>одеевка</w:t>
      </w:r>
      <w:proofErr w:type="spellEnd"/>
      <w:r>
        <w:rPr>
          <w:rFonts w:ascii="Times New Roman" w:eastAsia="Times New Roman" w:hAnsi="Times New Roman"/>
          <w:sz w:val="28"/>
          <w:szCs w:val="28"/>
        </w:rPr>
        <w:t xml:space="preserve">, улица </w:t>
      </w:r>
      <w:r w:rsidR="00F62A28">
        <w:rPr>
          <w:rFonts w:ascii="Times New Roman" w:eastAsia="Times New Roman" w:hAnsi="Times New Roman"/>
          <w:sz w:val="28"/>
          <w:szCs w:val="28"/>
        </w:rPr>
        <w:t>Молодежная</w:t>
      </w:r>
      <w:r>
        <w:rPr>
          <w:rFonts w:ascii="Times New Roman" w:eastAsia="Times New Roman" w:hAnsi="Times New Roman"/>
          <w:sz w:val="28"/>
          <w:szCs w:val="28"/>
        </w:rPr>
        <w:t>, 1.</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rFonts w:ascii="Times New Roman" w:eastAsia="Times New Roman" w:hAnsi="Times New Roman"/>
          <w:sz w:val="28"/>
          <w:szCs w:val="28"/>
        </w:rPr>
        <w:t>интернет-адресах</w:t>
      </w:r>
      <w:proofErr w:type="spellEnd"/>
      <w:proofErr w:type="gramEnd"/>
      <w:r>
        <w:rPr>
          <w:rFonts w:ascii="Times New Roman" w:eastAsia="Times New Roman" w:hAnsi="Times New Roman"/>
          <w:sz w:val="28"/>
          <w:szCs w:val="28"/>
        </w:rPr>
        <w:t xml:space="preserve">, адресах электронной почты администрации </w:t>
      </w:r>
      <w:proofErr w:type="spellStart"/>
      <w:r w:rsidR="00F62A28">
        <w:rPr>
          <w:rFonts w:ascii="Times New Roman" w:eastAsia="Times New Roman" w:hAnsi="Times New Roman"/>
          <w:sz w:val="28"/>
          <w:szCs w:val="28"/>
        </w:rPr>
        <w:t>Бодеевского</w:t>
      </w:r>
      <w:proofErr w:type="spellEnd"/>
      <w:r>
        <w:rPr>
          <w:rFonts w:ascii="Times New Roman" w:eastAsia="Times New Roman" w:hAnsi="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официальном сайте администрации в сети Интернет (</w:t>
      </w:r>
      <w:r>
        <w:rPr>
          <w:rFonts w:ascii="Times New Roman" w:eastAsia="Times New Roman" w:hAnsi="Times New Roman"/>
          <w:sz w:val="28"/>
          <w:szCs w:val="28"/>
          <w:lang w:val="en-US"/>
        </w:rPr>
        <w:t>www</w:t>
      </w:r>
      <w:r>
        <w:rPr>
          <w:rFonts w:ascii="Times New Roman" w:eastAsia="Times New Roman" w:hAnsi="Times New Roman"/>
          <w:sz w:val="28"/>
          <w:szCs w:val="28"/>
        </w:rPr>
        <w:t>:</w:t>
      </w:r>
      <w:r w:rsidR="00F62A28" w:rsidRPr="00F62A28">
        <w:rPr>
          <w:rFonts w:ascii="Times New Roman" w:hAnsi="Times New Roman" w:cs="Times New Roman"/>
          <w:sz w:val="28"/>
          <w:szCs w:val="28"/>
        </w:rPr>
        <w:t xml:space="preserve"> </w:t>
      </w:r>
      <w:proofErr w:type="spellStart"/>
      <w:r w:rsidR="00F62A28">
        <w:rPr>
          <w:rFonts w:ascii="Times New Roman" w:hAnsi="Times New Roman" w:cs="Times New Roman"/>
          <w:sz w:val="28"/>
          <w:szCs w:val="28"/>
          <w:lang w:val="en-US"/>
        </w:rPr>
        <w:t>bodeevs</w:t>
      </w:r>
      <w:r w:rsidR="00F62A28" w:rsidRPr="00E175DE">
        <w:rPr>
          <w:rFonts w:ascii="Times New Roman" w:hAnsi="Times New Roman" w:cs="Times New Roman"/>
          <w:sz w:val="28"/>
          <w:szCs w:val="28"/>
          <w:lang w:val="en-US"/>
        </w:rPr>
        <w:t>koe</w:t>
      </w:r>
      <w:proofErr w:type="spellEnd"/>
      <w:r w:rsidR="00F62A28" w:rsidRPr="00F62A28">
        <w:rPr>
          <w:rFonts w:ascii="Times New Roman" w:eastAsia="Times New Roman" w:hAnsi="Times New Roman"/>
          <w:sz w:val="28"/>
          <w:szCs w:val="28"/>
        </w:rPr>
        <w:t xml:space="preserve"> </w:t>
      </w:r>
      <w:r>
        <w:rPr>
          <w:rFonts w:ascii="Times New Roman" w:eastAsia="Times New Roman" w:hAnsi="Times New Roman"/>
          <w:sz w:val="28"/>
          <w:szCs w:val="28"/>
        </w:rPr>
        <w:t>.</w:t>
      </w:r>
      <w:proofErr w:type="spellStart"/>
      <w:r>
        <w:rPr>
          <w:rFonts w:ascii="Times New Roman" w:eastAsia="Times New Roman" w:hAnsi="Times New Roman"/>
          <w:sz w:val="28"/>
          <w:szCs w:val="28"/>
          <w:lang w:val="en-US"/>
        </w:rPr>
        <w:t>ru</w:t>
      </w:r>
      <w:proofErr w:type="spellEnd"/>
      <w:r>
        <w:rPr>
          <w:rFonts w:ascii="Times New Roman" w:eastAsia="Times New Roman" w:hAnsi="Times New Roman"/>
          <w:sz w:val="28"/>
          <w:szCs w:val="28"/>
        </w:rPr>
        <w:t>);</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rFonts w:ascii="Times New Roman" w:eastAsia="Times New Roman" w:hAnsi="Times New Roman"/>
          <w:sz w:val="28"/>
          <w:szCs w:val="28"/>
        </w:rPr>
        <w:t>pgu.govvr№.ru</w:t>
      </w:r>
      <w:proofErr w:type="spellEnd"/>
      <w:r>
        <w:rPr>
          <w:rFonts w:ascii="Times New Roman" w:eastAsia="Times New Roman" w:hAnsi="Times New Roman"/>
          <w:sz w:val="28"/>
          <w:szCs w:val="28"/>
        </w:rPr>
        <w:t>) (далее - Портал государственных и муниципальных услуг Воронежской области);</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 Едином портале государственных и муниципальных услуг (функций) в сети Интернет </w:t>
      </w:r>
      <w:r w:rsidRPr="00F62A28">
        <w:rPr>
          <w:rFonts w:ascii="Times New Roman" w:eastAsia="Times New Roman" w:hAnsi="Times New Roman"/>
          <w:sz w:val="28"/>
          <w:szCs w:val="28"/>
        </w:rPr>
        <w:t>(</w:t>
      </w:r>
      <w:hyperlink r:id="rId5" w:history="1">
        <w:r w:rsidRPr="00F62A28">
          <w:rPr>
            <w:rStyle w:val="a3"/>
            <w:rFonts w:ascii="Times New Roman" w:eastAsia="Times New Roman" w:hAnsi="Times New Roman"/>
            <w:color w:val="auto"/>
            <w:sz w:val="28"/>
            <w:szCs w:val="28"/>
          </w:rPr>
          <w:t>www.gosuslugi.ru</w:t>
        </w:r>
      </w:hyperlink>
      <w:r w:rsidRPr="00F62A28">
        <w:rPr>
          <w:rFonts w:ascii="Times New Roman" w:eastAsia="Times New Roman" w:hAnsi="Times New Roman"/>
          <w:sz w:val="28"/>
          <w:szCs w:val="28"/>
        </w:rPr>
        <w:t>);</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официальном сайте МФЦ (</w:t>
      </w:r>
      <w:proofErr w:type="spellStart"/>
      <w:r>
        <w:rPr>
          <w:rFonts w:ascii="Times New Roman" w:eastAsia="Times New Roman" w:hAnsi="Times New Roman"/>
          <w:sz w:val="28"/>
          <w:szCs w:val="28"/>
        </w:rPr>
        <w:t>mfc.vr№.ru</w:t>
      </w:r>
      <w:proofErr w:type="spellEnd"/>
      <w:r>
        <w:rPr>
          <w:rFonts w:ascii="Times New Roman" w:eastAsia="Times New Roman" w:hAnsi="Times New Roman"/>
          <w:sz w:val="28"/>
          <w:szCs w:val="28"/>
        </w:rPr>
        <w:t>);</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информационном стенде в администрации;</w:t>
      </w:r>
    </w:p>
    <w:p w:rsidR="00123BB7"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информационном стенде в МФЦ.</w:t>
      </w:r>
    </w:p>
    <w:p w:rsidR="00123BB7" w:rsidRDefault="00123BB7" w:rsidP="00123BB7">
      <w:pPr>
        <w:widowControl w:val="0"/>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непосредственно в администрации,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непосредственно в МФЦ;</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 использованием средств телефонной связи, средств сети Интернет.</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Pr>
          <w:rFonts w:ascii="Times New Roman" w:eastAsia="Times New Roman" w:hAnsi="Times New Roman"/>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текст настоящего Административного регламента;</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тексты, выдержки из нормативных правовых актов, регулирующих предоставление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формы, образцы заявлений, иных документов.</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 порядке предоставления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 ходе предоставления муниципальной услуги;</w:t>
      </w:r>
    </w:p>
    <w:p w:rsidR="00123BB7"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 отказе в предоставлении муниципальной услуги.</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123BB7"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ответах на телефонные звонки и устные </w:t>
      </w:r>
      <w:proofErr w:type="gramStart"/>
      <w:r>
        <w:rPr>
          <w:rFonts w:ascii="Times New Roman" w:eastAsia="Times New Roman" w:hAnsi="Times New Roman"/>
          <w:sz w:val="28"/>
          <w:szCs w:val="28"/>
        </w:rPr>
        <w:t>обращения</w:t>
      </w:r>
      <w:proofErr w:type="gramEnd"/>
      <w:r>
        <w:rPr>
          <w:rFonts w:ascii="Times New Roman" w:eastAsia="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23BB7"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отсутств</w:t>
      </w:r>
      <w:proofErr w:type="gramStart"/>
      <w:r>
        <w:rPr>
          <w:rFonts w:ascii="Times New Roman" w:eastAsia="Times New Roman" w:hAnsi="Times New Roman"/>
          <w:sz w:val="28"/>
          <w:szCs w:val="28"/>
        </w:rPr>
        <w:t>ии у у</w:t>
      </w:r>
      <w:proofErr w:type="gramEnd"/>
      <w:r>
        <w:rPr>
          <w:rFonts w:ascii="Times New Roman" w:eastAsia="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numPr>
          <w:ilvl w:val="0"/>
          <w:numId w:val="1"/>
        </w:num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Стандарт предоставления муниципальной услуги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p>
    <w:p w:rsidR="00123BB7"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23BB7"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органа, представляющего муниципальную услугу.</w:t>
      </w:r>
    </w:p>
    <w:p w:rsidR="00123BB7" w:rsidRDefault="00123BB7" w:rsidP="00123BB7">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Орган, предоставляющий муниципальную услугу: администрация </w:t>
      </w:r>
      <w:proofErr w:type="spellStart"/>
      <w:r w:rsidR="00F62A28">
        <w:rPr>
          <w:rFonts w:ascii="Times New Roman" w:eastAsia="Times New Roman" w:hAnsi="Times New Roman"/>
          <w:sz w:val="28"/>
          <w:szCs w:val="28"/>
        </w:rPr>
        <w:t>Бодеевского</w:t>
      </w:r>
      <w:proofErr w:type="spellEnd"/>
      <w:r>
        <w:rPr>
          <w:rFonts w:ascii="Times New Roman" w:eastAsia="Times New Roman" w:hAnsi="Times New Roman"/>
          <w:sz w:val="28"/>
          <w:szCs w:val="28"/>
        </w:rPr>
        <w:t xml:space="preserve"> сельского поселения.</w:t>
      </w:r>
    </w:p>
    <w:p w:rsidR="00123BB7" w:rsidRPr="00F62A28" w:rsidRDefault="00123BB7" w:rsidP="00123BB7">
      <w:pPr>
        <w:widowControl w:val="0"/>
        <w:numPr>
          <w:ilvl w:val="2"/>
          <w:numId w:val="1"/>
        </w:numPr>
        <w:suppressAutoHyphens/>
        <w:autoSpaceDE w:val="0"/>
        <w:spacing w:after="0" w:line="240" w:lineRule="auto"/>
        <w:ind w:left="0" w:firstLine="709"/>
        <w:jc w:val="both"/>
        <w:rPr>
          <w:rFonts w:ascii="Times New Roman" w:eastAsia="Times New Roman" w:hAnsi="Times New Roman"/>
          <w:sz w:val="28"/>
          <w:szCs w:val="28"/>
        </w:rPr>
      </w:pPr>
      <w:proofErr w:type="gramStart"/>
      <w:r>
        <w:rPr>
          <w:rFonts w:ascii="Times New Roman" w:eastAsia="Times New Roman" w:hAnsi="Times New Roman"/>
          <w:sz w:val="28"/>
          <w:szCs w:val="28"/>
          <w:lang w:eastAsia="ar-SA"/>
        </w:rPr>
        <w:t xml:space="preserve">Администрация </w:t>
      </w:r>
      <w:r>
        <w:rPr>
          <w:rFonts w:ascii="Times New Roman" w:eastAsia="Times New Roman" w:hAnsi="Times New Roman"/>
          <w:sz w:val="28"/>
          <w:szCs w:val="28"/>
        </w:rPr>
        <w:t xml:space="preserve">при предоставлении муниципальной услуги в целях получения документов, необходимых для принятия решения об </w:t>
      </w:r>
      <w:r>
        <w:rPr>
          <w:rFonts w:ascii="Times New Roman" w:eastAsia="Times New Roman" w:hAnsi="Times New Roman"/>
          <w:sz w:val="28"/>
          <w:szCs w:val="28"/>
        </w:rPr>
        <w:lastRenderedPageBreak/>
        <w:t xml:space="preserve">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sidRPr="00F62A28">
        <w:rPr>
          <w:rFonts w:ascii="Times New Roman" w:eastAsia="Times New Roman" w:hAnsi="Times New Roman"/>
          <w:sz w:val="28"/>
          <w:szCs w:val="28"/>
        </w:rPr>
        <w:t xml:space="preserve">отделом </w:t>
      </w:r>
      <w:proofErr w:type="spellStart"/>
      <w:r w:rsidRPr="00F62A28">
        <w:rPr>
          <w:rFonts w:ascii="Times New Roman" w:eastAsia="Times New Roman" w:hAnsi="Times New Roman"/>
          <w:sz w:val="28"/>
          <w:szCs w:val="28"/>
        </w:rPr>
        <w:t>Лискинского</w:t>
      </w:r>
      <w:proofErr w:type="spellEnd"/>
      <w:proofErr w:type="gramEnd"/>
      <w:r w:rsidRPr="00F62A28">
        <w:rPr>
          <w:rFonts w:ascii="Times New Roman" w:eastAsia="Times New Roman" w:hAnsi="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23BB7" w:rsidRPr="00F62A28"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F62A28">
        <w:rPr>
          <w:rFonts w:ascii="Times New Roman" w:eastAsia="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F62A28" w:rsidRPr="00F62A28">
        <w:rPr>
          <w:rFonts w:ascii="Times New Roman" w:eastAsia="Times New Roman" w:hAnsi="Times New Roman"/>
          <w:sz w:val="28"/>
          <w:szCs w:val="28"/>
        </w:rPr>
        <w:t>Бодеевского</w:t>
      </w:r>
      <w:proofErr w:type="spellEnd"/>
      <w:r w:rsidRPr="00F62A28">
        <w:rPr>
          <w:rFonts w:ascii="Times New Roman" w:eastAsia="Times New Roman" w:hAnsi="Times New Roman"/>
          <w:sz w:val="28"/>
          <w:szCs w:val="28"/>
        </w:rPr>
        <w:t xml:space="preserve"> сельского поселения </w:t>
      </w:r>
      <w:r w:rsidR="00F62A28" w:rsidRPr="00F62A28">
        <w:rPr>
          <w:rFonts w:ascii="Times New Roman" w:hAnsi="Times New Roman" w:cs="Times New Roman"/>
          <w:color w:val="000000"/>
          <w:sz w:val="28"/>
          <w:szCs w:val="28"/>
        </w:rPr>
        <w:t>от «06» мая 2015 года № 17 (в ред. от 27.07.2015</w:t>
      </w:r>
      <w:proofErr w:type="gramEnd"/>
      <w:r w:rsidR="00F62A28" w:rsidRPr="00F62A28">
        <w:rPr>
          <w:rFonts w:ascii="Times New Roman" w:hAnsi="Times New Roman" w:cs="Times New Roman"/>
          <w:color w:val="000000"/>
          <w:sz w:val="28"/>
          <w:szCs w:val="28"/>
        </w:rPr>
        <w:t xml:space="preserve"> г. № 40).</w:t>
      </w:r>
    </w:p>
    <w:p w:rsidR="00123BB7" w:rsidRDefault="00123BB7" w:rsidP="00123BB7">
      <w:pPr>
        <w:tabs>
          <w:tab w:val="num" w:pos="142"/>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2.3. Результат предоставления муниципальной услуги.</w:t>
      </w:r>
    </w:p>
    <w:p w:rsidR="00123BB7" w:rsidRDefault="00123BB7" w:rsidP="00123BB7">
      <w:pPr>
        <w:autoSpaceDE w:val="0"/>
        <w:autoSpaceDN w:val="0"/>
        <w:adjustRightInd w:val="0"/>
        <w:spacing w:after="0" w:line="240" w:lineRule="auto"/>
        <w:ind w:firstLine="540"/>
        <w:jc w:val="both"/>
        <w:rPr>
          <w:rFonts w:ascii="Times New Roman" w:eastAsia="Calibri" w:hAnsi="Times New Roman"/>
          <w:sz w:val="28"/>
          <w:szCs w:val="28"/>
          <w:lang w:eastAsia="en-US"/>
        </w:rPr>
      </w:pPr>
      <w:r>
        <w:rPr>
          <w:rFonts w:ascii="Times New Roman" w:eastAsia="Times New Roman" w:hAnsi="Times New Roman"/>
          <w:sz w:val="28"/>
          <w:szCs w:val="28"/>
        </w:rPr>
        <w:t xml:space="preserve">  Результатом предоставления муниципальной услуги является заключение соглашения об установлении сервитута либо принятие решения </w:t>
      </w:r>
      <w:r>
        <w:rPr>
          <w:rFonts w:ascii="Times New Roman" w:hAnsi="Times New Roman"/>
          <w:sz w:val="28"/>
          <w:szCs w:val="28"/>
        </w:rPr>
        <w:t>об отказе в установлении сервитута.</w:t>
      </w:r>
    </w:p>
    <w:p w:rsidR="00123BB7" w:rsidRDefault="00123BB7" w:rsidP="00123BB7">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2.4.Срок предоставления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roofErr w:type="gramEnd"/>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При поступлении заявления о заключении соглашения об установлении сервитута в отношении части земельного участка на срок</w:t>
      </w:r>
      <w:proofErr w:type="gramEnd"/>
      <w:r>
        <w:rPr>
          <w:rFonts w:ascii="Times New Roman" w:eastAsia="Times New Roman" w:hAnsi="Times New Roman"/>
          <w:sz w:val="28"/>
          <w:szCs w:val="28"/>
          <w:lang w:eastAsia="ar-SA"/>
        </w:rPr>
        <w:t xml:space="preserve"> более трех лет: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123BB7" w:rsidRDefault="00123BB7" w:rsidP="00123BB7">
      <w:pPr>
        <w:numPr>
          <w:ilvl w:val="1"/>
          <w:numId w:val="4"/>
        </w:numPr>
        <w:tabs>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Правовые основы для предоставления муниципальной услуги.</w:t>
      </w:r>
    </w:p>
    <w:p w:rsidR="00123BB7" w:rsidRDefault="00123BB7" w:rsidP="00123BB7">
      <w:pPr>
        <w:tabs>
          <w:tab w:val="num" w:pos="792"/>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rPr>
        <w:t>Гражданским</w:t>
      </w:r>
      <w:proofErr w:type="gramEnd"/>
      <w:r>
        <w:rPr>
          <w:rFonts w:ascii="Times New Roman" w:eastAsia="Times New Roman" w:hAnsi="Times New Roman"/>
          <w:sz w:val="28"/>
          <w:szCs w:val="28"/>
        </w:rPr>
        <w:t xml:space="preserve"> </w:t>
      </w:r>
      <w:hyperlink r:id="rId6" w:history="1">
        <w:r>
          <w:rPr>
            <w:rStyle w:val="a3"/>
            <w:rFonts w:ascii="Times New Roman" w:eastAsia="Times New Roman" w:hAnsi="Times New Roman"/>
            <w:color w:val="auto"/>
            <w:sz w:val="28"/>
            <w:szCs w:val="28"/>
            <w:u w:val="none"/>
          </w:rPr>
          <w:t>кодекс</w:t>
        </w:r>
      </w:hyperlink>
      <w:r>
        <w:rPr>
          <w:rFonts w:ascii="Times New Roman" w:eastAsia="Times New Roman" w:hAnsi="Times New Roman"/>
          <w:sz w:val="28"/>
          <w:szCs w:val="28"/>
        </w:rPr>
        <w:t>ом Российской Федерации (часть вторая) ("Российская газета", N 23 от 06.02.1996, N 24 от 07.02.1996, N 25 от 08.02.1996, N 27 от 10.02.1996)</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Pr>
          <w:rFonts w:ascii="Times New Roman" w:eastAsia="Times New Roman" w:hAnsi="Times New Roman"/>
          <w:sz w:val="28"/>
          <w:szCs w:val="28"/>
          <w:lang w:eastAsia="ar-SA"/>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rFonts w:ascii="Times New Roman" w:eastAsia="Times New Roman" w:hAnsi="Times New Roman"/>
          <w:sz w:val="28"/>
          <w:szCs w:val="28"/>
          <w:lang w:eastAsia="ar-SA"/>
        </w:rPr>
        <w:t xml:space="preserve"> http://www.pravo.gov.ru, 27.02.2015) (далее - Приказ Минэкономразвития России от 14.01.2015 № 7);</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Уставом </w:t>
      </w:r>
      <w:proofErr w:type="spellStart"/>
      <w:r w:rsidR="00F62A28">
        <w:rPr>
          <w:rFonts w:ascii="Times New Roman" w:eastAsia="Times New Roman" w:hAnsi="Times New Roman"/>
          <w:sz w:val="28"/>
          <w:szCs w:val="28"/>
        </w:rPr>
        <w:t>Бодеевского</w:t>
      </w:r>
      <w:proofErr w:type="spellEnd"/>
      <w:r>
        <w:rPr>
          <w:rFonts w:ascii="Times New Roman" w:eastAsia="Times New Roman" w:hAnsi="Times New Roman"/>
          <w:sz w:val="28"/>
          <w:szCs w:val="28"/>
        </w:rPr>
        <w:t xml:space="preserve">  сельского поселения </w:t>
      </w:r>
      <w:proofErr w:type="spellStart"/>
      <w:r>
        <w:rPr>
          <w:rFonts w:ascii="Times New Roman" w:eastAsia="Times New Roman" w:hAnsi="Times New Roman"/>
          <w:sz w:val="28"/>
          <w:szCs w:val="28"/>
        </w:rPr>
        <w:t>Лискинского</w:t>
      </w:r>
      <w:proofErr w:type="spellEnd"/>
      <w:r>
        <w:rPr>
          <w:rFonts w:ascii="Times New Roman" w:eastAsia="Times New Roman" w:hAnsi="Times New Roman"/>
          <w:sz w:val="28"/>
          <w:szCs w:val="28"/>
        </w:rPr>
        <w:t xml:space="preserve"> муниципального района Воронежской области (публикация);</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bCs/>
          <w:iCs/>
          <w:sz w:val="28"/>
          <w:szCs w:val="28"/>
        </w:rPr>
        <w:t xml:space="preserve">иными нормативными правовыми актами Российской Федерации, Воронежской области и </w:t>
      </w:r>
      <w:proofErr w:type="spellStart"/>
      <w:r w:rsidR="00F62A28">
        <w:rPr>
          <w:rFonts w:ascii="Times New Roman" w:eastAsia="Times New Roman" w:hAnsi="Times New Roman"/>
          <w:bCs/>
          <w:iCs/>
          <w:sz w:val="28"/>
          <w:szCs w:val="28"/>
        </w:rPr>
        <w:t>Бодеевского</w:t>
      </w:r>
      <w:proofErr w:type="spellEnd"/>
      <w:r>
        <w:rPr>
          <w:rFonts w:ascii="Times New Roman" w:eastAsia="Times New Roman" w:hAnsi="Times New Roman"/>
          <w:bCs/>
          <w:iCs/>
          <w:sz w:val="28"/>
          <w:szCs w:val="28"/>
        </w:rPr>
        <w:t xml:space="preserve"> сельского поселения </w:t>
      </w:r>
      <w:proofErr w:type="spellStart"/>
      <w:r>
        <w:rPr>
          <w:rFonts w:ascii="Times New Roman" w:eastAsia="Times New Roman" w:hAnsi="Times New Roman"/>
          <w:bCs/>
          <w:iCs/>
          <w:sz w:val="28"/>
          <w:szCs w:val="28"/>
        </w:rPr>
        <w:t>Лискинского</w:t>
      </w:r>
      <w:proofErr w:type="spellEnd"/>
      <w:r>
        <w:rPr>
          <w:rFonts w:ascii="Times New Roman" w:eastAsia="Times New Roman" w:hAnsi="Times New Roman"/>
          <w:bCs/>
          <w:iCs/>
          <w:sz w:val="28"/>
          <w:szCs w:val="28"/>
        </w:rPr>
        <w:t xml:space="preserve"> муниципального района Воронежской области, регламентирующими правоотношения в сфере предоставления муниципальных услуг.</w:t>
      </w:r>
    </w:p>
    <w:p w:rsidR="00123BB7" w:rsidRDefault="00123BB7" w:rsidP="00123BB7">
      <w:pPr>
        <w:numPr>
          <w:ilvl w:val="1"/>
          <w:numId w:val="5"/>
        </w:numPr>
        <w:tabs>
          <w:tab w:val="num" w:pos="792"/>
          <w:tab w:val="num" w:pos="1155"/>
          <w:tab w:val="left" w:pos="144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Муниципальная услуга предоставляется на основании заявления, поступившего в администрацию или в МФЦ.</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Форма заявления приведена в приложении № 2 к настоящему административному регламенту.</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заявлении о заключении соглашения об установлении сервитута должны быть указаны цель и предполагаемый срок действия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представляется заявителем лично в администрацию или МФЦ</w:t>
      </w:r>
      <w:proofErr w:type="gramStart"/>
      <w:r>
        <w:rPr>
          <w:rFonts w:ascii="Times New Roman" w:eastAsia="Times New Roman" w:hAnsi="Times New Roman"/>
          <w:sz w:val="28"/>
          <w:szCs w:val="28"/>
          <w:vertAlign w:val="superscript"/>
        </w:rPr>
        <w:t>1</w:t>
      </w:r>
      <w:proofErr w:type="gramEnd"/>
      <w:r>
        <w:rPr>
          <w:rFonts w:ascii="Times New Roman" w:eastAsia="Times New Roman" w:hAnsi="Times New Roman"/>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путем направления электронного документа в администрацию на официальную электронную почту.</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Заявление должно быть подписано заявителем либо представителем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электронной подписью заявителя (представителя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усиленной квалифицированной электронной подписью заявителя (представителя заявителя).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лица, действующего от имени юридического лица без доверенности;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 заявлению прилагается:</w:t>
      </w:r>
    </w:p>
    <w:p w:rsidR="00123BB7" w:rsidRDefault="00123BB7" w:rsidP="00123BB7">
      <w:pPr>
        <w:pStyle w:val="a4"/>
        <w:numPr>
          <w:ilvl w:val="0"/>
          <w:numId w:val="6"/>
        </w:numPr>
        <w:autoSpaceDE w:val="0"/>
        <w:autoSpaceDN w:val="0"/>
        <w:adjustRightInd w:val="0"/>
        <w:ind w:left="0" w:firstLine="709"/>
        <w:jc w:val="both"/>
        <w:rPr>
          <w:sz w:val="28"/>
          <w:szCs w:val="28"/>
        </w:rPr>
      </w:pPr>
      <w:r>
        <w:rPr>
          <w:sz w:val="28"/>
          <w:szCs w:val="28"/>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w:t>
      </w:r>
      <w:proofErr w:type="gramStart"/>
      <w:r>
        <w:rPr>
          <w:rFonts w:ascii="Times New Roman" w:eastAsia="Times New Roman" w:hAnsi="Times New Roman"/>
          <w:sz w:val="28"/>
          <w:szCs w:val="28"/>
          <w:lang w:eastAsia="ar-SA"/>
        </w:rPr>
        <w:t>также</w:t>
      </w:r>
      <w:proofErr w:type="gramEnd"/>
      <w:r>
        <w:rPr>
          <w:rFonts w:ascii="Times New Roman" w:eastAsia="Times New Roman" w:hAnsi="Times New Roman"/>
          <w:sz w:val="28"/>
          <w:szCs w:val="28"/>
          <w:lang w:eastAsia="ar-SA"/>
        </w:rPr>
        <w:t xml:space="preserve"> если заявление подписано усиленной квалифицированной электронной подписью.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w:t>
      </w:r>
      <w:r>
        <w:rPr>
          <w:rFonts w:ascii="Times New Roman" w:eastAsia="Times New Roman" w:hAnsi="Times New Roman"/>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23BB7" w:rsidRDefault="00123BB7" w:rsidP="00123BB7">
      <w:pPr>
        <w:pStyle w:val="a4"/>
        <w:widowControl w:val="0"/>
        <w:suppressAutoHyphens/>
        <w:autoSpaceDE w:val="0"/>
        <w:ind w:left="0" w:firstLine="709"/>
        <w:jc w:val="both"/>
        <w:outlineLvl w:val="0"/>
        <w:rPr>
          <w:sz w:val="28"/>
          <w:szCs w:val="28"/>
          <w:lang w:eastAsia="ar-SA"/>
        </w:rPr>
      </w:pPr>
      <w:r>
        <w:rPr>
          <w:sz w:val="28"/>
          <w:szCs w:val="28"/>
          <w:lang w:eastAsia="ar-SA"/>
        </w:rPr>
        <w:t>- Выписка из Единого государственного реестра юридических лиц (в случае, если заявитель является юридическим лицом);</w:t>
      </w:r>
    </w:p>
    <w:p w:rsidR="00123BB7" w:rsidRDefault="00123BB7" w:rsidP="00123BB7">
      <w:pPr>
        <w:pStyle w:val="a4"/>
        <w:widowControl w:val="0"/>
        <w:suppressAutoHyphens/>
        <w:autoSpaceDE w:val="0"/>
        <w:ind w:left="0" w:firstLine="709"/>
        <w:jc w:val="both"/>
        <w:outlineLvl w:val="0"/>
        <w:rPr>
          <w:sz w:val="28"/>
          <w:szCs w:val="28"/>
          <w:lang w:eastAsia="ar-SA"/>
        </w:rPr>
      </w:pPr>
      <w:r>
        <w:rPr>
          <w:sz w:val="28"/>
          <w:szCs w:val="28"/>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кадастровый паспорт земельного участка либо кадастровая выписка о земельном участке;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Заявитель вправе представить указанные документы самостоятельно.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Запрещается требовать от заявителя:</w:t>
      </w:r>
    </w:p>
    <w:p w:rsidR="00123BB7" w:rsidRDefault="00123BB7" w:rsidP="00123BB7">
      <w:pPr>
        <w:pStyle w:val="a4"/>
        <w:widowControl w:val="0"/>
        <w:numPr>
          <w:ilvl w:val="0"/>
          <w:numId w:val="6"/>
        </w:numPr>
        <w:suppressAutoHyphens/>
        <w:autoSpaceDE w:val="0"/>
        <w:ind w:left="0" w:firstLine="709"/>
        <w:jc w:val="both"/>
        <w:rPr>
          <w:sz w:val="28"/>
          <w:szCs w:val="28"/>
          <w:lang w:eastAsia="ar-SA"/>
        </w:rPr>
      </w:pPr>
      <w:r>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BB7" w:rsidRDefault="00123BB7" w:rsidP="00123BB7">
      <w:pPr>
        <w:pStyle w:val="a4"/>
        <w:numPr>
          <w:ilvl w:val="0"/>
          <w:numId w:val="6"/>
        </w:numPr>
        <w:autoSpaceDE w:val="0"/>
        <w:autoSpaceDN w:val="0"/>
        <w:adjustRightInd w:val="0"/>
        <w:ind w:left="0" w:firstLine="709"/>
        <w:jc w:val="both"/>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F62A28">
        <w:rPr>
          <w:sz w:val="28"/>
          <w:szCs w:val="28"/>
        </w:rPr>
        <w:t>Бодеевского</w:t>
      </w:r>
      <w:proofErr w:type="spellEnd"/>
      <w:r>
        <w:rPr>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123BB7" w:rsidRDefault="00123BB7" w:rsidP="00123BB7">
      <w:pPr>
        <w:tabs>
          <w:tab w:val="left" w:pos="126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Проведение  кадастровых работ в целях выдачи межевого плана в случае, предусмотренном пунктом 3.4.4.  настоящего административного регламента.</w:t>
      </w:r>
    </w:p>
    <w:p w:rsidR="00123BB7" w:rsidRDefault="00123BB7" w:rsidP="00123BB7">
      <w:pPr>
        <w:tabs>
          <w:tab w:val="left" w:pos="126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2.7. Исчерпывающий перечень оснований для отказа в приеме документов, необходимых  для предоставления муниципальной услуги.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Перечень оснований для отказа в приеме документов, необходимых для предоставления муниципальной услуги: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заявление подано лицом, не уполномоченным совершать такого рода действия;</w:t>
      </w:r>
    </w:p>
    <w:p w:rsidR="00123BB7" w:rsidRDefault="00123BB7" w:rsidP="00123BB7">
      <w:pPr>
        <w:tabs>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 представлены документы,  указанные в п. 2.6.1 настоящего административного регламента.</w:t>
      </w:r>
    </w:p>
    <w:p w:rsidR="00123BB7" w:rsidRDefault="00123BB7" w:rsidP="00123BB7">
      <w:pPr>
        <w:tabs>
          <w:tab w:val="left" w:pos="1440"/>
          <w:tab w:val="left" w:pos="1560"/>
        </w:tabs>
        <w:spacing w:after="0" w:line="240" w:lineRule="auto"/>
        <w:ind w:left="795"/>
        <w:jc w:val="both"/>
        <w:rPr>
          <w:rFonts w:ascii="Times New Roman" w:eastAsia="Times New Roman" w:hAnsi="Times New Roman"/>
          <w:sz w:val="28"/>
          <w:szCs w:val="28"/>
        </w:rPr>
      </w:pPr>
      <w:r>
        <w:rPr>
          <w:rFonts w:ascii="Times New Roman" w:eastAsia="Times New Roman" w:hAnsi="Times New Roman"/>
          <w:sz w:val="28"/>
          <w:szCs w:val="28"/>
        </w:rPr>
        <w:t>2.8. Исчерпывающий перечень оснований для отказа в предоставлении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Основанием для отказа в предоставлении муниципальной услуги является: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администрация не вправе заключать соглашение об установлении сервитута;</w:t>
      </w:r>
    </w:p>
    <w:p w:rsidR="00123BB7" w:rsidRDefault="00123BB7" w:rsidP="00123BB7">
      <w:pPr>
        <w:pStyle w:val="a4"/>
        <w:numPr>
          <w:ilvl w:val="0"/>
          <w:numId w:val="7"/>
        </w:numPr>
        <w:autoSpaceDE w:val="0"/>
        <w:autoSpaceDN w:val="0"/>
        <w:adjustRightInd w:val="0"/>
        <w:ind w:left="0" w:firstLine="709"/>
        <w:jc w:val="both"/>
        <w:rPr>
          <w:sz w:val="28"/>
          <w:szCs w:val="28"/>
        </w:rPr>
      </w:pPr>
      <w:r>
        <w:rPr>
          <w:sz w:val="28"/>
          <w:szCs w:val="28"/>
        </w:rPr>
        <w:t>планируемое на условиях сервитута использование земельного участка не допускается в соответствии с федеральными законами;</w:t>
      </w:r>
    </w:p>
    <w:p w:rsidR="00123BB7" w:rsidRDefault="00123BB7" w:rsidP="00123BB7">
      <w:pPr>
        <w:pStyle w:val="a4"/>
        <w:numPr>
          <w:ilvl w:val="0"/>
          <w:numId w:val="7"/>
        </w:numPr>
        <w:autoSpaceDE w:val="0"/>
        <w:autoSpaceDN w:val="0"/>
        <w:adjustRightInd w:val="0"/>
        <w:ind w:left="0" w:firstLine="709"/>
        <w:jc w:val="both"/>
        <w:rPr>
          <w:sz w:val="28"/>
          <w:szCs w:val="28"/>
        </w:rPr>
      </w:pPr>
      <w:r>
        <w:rPr>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23BB7" w:rsidRDefault="00123BB7" w:rsidP="00123BB7">
      <w:pPr>
        <w:numPr>
          <w:ilvl w:val="1"/>
          <w:numId w:val="8"/>
        </w:numPr>
        <w:tabs>
          <w:tab w:val="num" w:pos="1155"/>
          <w:tab w:val="left" w:pos="144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Размер платы, взимаемой с заявителя при предоставлении муниципальной услуги.</w:t>
      </w:r>
    </w:p>
    <w:p w:rsidR="00123BB7" w:rsidRDefault="00123BB7" w:rsidP="00123BB7">
      <w:pPr>
        <w:tabs>
          <w:tab w:val="num" w:pos="792"/>
          <w:tab w:val="left" w:pos="1440"/>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Муниципальная услуга предоставляется на безвозмездной основе. </w:t>
      </w:r>
    </w:p>
    <w:p w:rsidR="00123BB7" w:rsidRDefault="00123BB7" w:rsidP="00123BB7">
      <w:pPr>
        <w:numPr>
          <w:ilvl w:val="1"/>
          <w:numId w:val="8"/>
        </w:numPr>
        <w:tabs>
          <w:tab w:val="num" w:pos="1155"/>
          <w:tab w:val="left" w:pos="1440"/>
          <w:tab w:val="left" w:pos="156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23BB7" w:rsidRDefault="00123BB7" w:rsidP="00123BB7">
      <w:pPr>
        <w:numPr>
          <w:ilvl w:val="1"/>
          <w:numId w:val="8"/>
        </w:numPr>
        <w:tabs>
          <w:tab w:val="num" w:pos="1155"/>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Срок регистрации запроса заявителя о предоставлении муниципальной услуги.</w:t>
      </w:r>
    </w:p>
    <w:p w:rsidR="00123BB7" w:rsidRDefault="00123BB7" w:rsidP="00123BB7">
      <w:pPr>
        <w:tabs>
          <w:tab w:val="num" w:pos="1155"/>
          <w:tab w:val="left" w:pos="15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23BB7" w:rsidRDefault="00123BB7" w:rsidP="00123BB7">
      <w:pPr>
        <w:numPr>
          <w:ilvl w:val="1"/>
          <w:numId w:val="8"/>
        </w:numPr>
        <w:tabs>
          <w:tab w:val="num" w:pos="1155"/>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Требования к помещениям, в которых предоставляется муниципальная услуга.</w:t>
      </w:r>
    </w:p>
    <w:p w:rsidR="00123BB7" w:rsidRDefault="00123BB7" w:rsidP="00123BB7">
      <w:pPr>
        <w:numPr>
          <w:ilvl w:val="2"/>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Доступ заявителей к парковочным местам является бесплатным.</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информационными стендами, на которых размещается визуальная и текстовая информация;</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стульями и столами для оформления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 информационным стендам должна быть обеспечена возможность свободного доступа граждан.</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номера телефонов, факсов, адреса официальных сайтов, электронной почты органов, предоставляющих муниципальную услугу;</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режим работы органов, предоставляющих муниципальную услугу;</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графики личного приема граждан уполномоченными должностными лицами;</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текст настоящего административного регламента (полная версия - на официальном сайте администрации в сети Интернет);</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123BB7" w:rsidRDefault="00123BB7" w:rsidP="00123BB7">
      <w:pPr>
        <w:pStyle w:val="a4"/>
        <w:numPr>
          <w:ilvl w:val="0"/>
          <w:numId w:val="10"/>
        </w:numPr>
        <w:autoSpaceDE w:val="0"/>
        <w:autoSpaceDN w:val="0"/>
        <w:adjustRightInd w:val="0"/>
        <w:ind w:left="0" w:firstLine="709"/>
        <w:jc w:val="both"/>
        <w:rPr>
          <w:sz w:val="28"/>
          <w:szCs w:val="28"/>
        </w:rPr>
      </w:pPr>
      <w:r>
        <w:rPr>
          <w:sz w:val="28"/>
          <w:szCs w:val="28"/>
        </w:rPr>
        <w:t>образцы оформления документов.</w:t>
      </w:r>
    </w:p>
    <w:p w:rsidR="00123BB7"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907C5" w:rsidRPr="000721B8" w:rsidRDefault="00E907C5" w:rsidP="00E907C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w:t>
      </w:r>
      <w:r w:rsidRPr="000721B8">
        <w:rPr>
          <w:rFonts w:ascii="Times New Roman" w:hAnsi="Times New Roman" w:cs="Times New Roman"/>
          <w:bCs/>
          <w:sz w:val="28"/>
          <w:szCs w:val="28"/>
        </w:rPr>
        <w:t>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907C5" w:rsidRDefault="00E907C5" w:rsidP="00E907C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sidRPr="000721B8">
        <w:rPr>
          <w:rFonts w:ascii="Times New Roman" w:hAnsi="Times New Roman" w:cs="Times New Roman"/>
          <w:bCs/>
          <w:sz w:val="28"/>
          <w:szCs w:val="28"/>
        </w:rPr>
        <w:t>Если здание и помещения, в котором предоставляется услуга</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не приспособлены или не полностью приспособлены для потребностей инвалидов, орган, предоставляющий муниципальную услугу</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bCs/>
          <w:sz w:val="28"/>
          <w:szCs w:val="28"/>
        </w:rPr>
        <w:t>.</w:t>
      </w:r>
    </w:p>
    <w:p w:rsidR="00123BB7" w:rsidRDefault="00123BB7" w:rsidP="00123BB7">
      <w:pPr>
        <w:numPr>
          <w:ilvl w:val="1"/>
          <w:numId w:val="8"/>
        </w:numPr>
        <w:tabs>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Показатели доступности и качества муниципальной услуги.</w:t>
      </w:r>
    </w:p>
    <w:p w:rsidR="00123BB7" w:rsidRDefault="00123BB7" w:rsidP="00123BB7">
      <w:pPr>
        <w:widowControl w:val="0"/>
        <w:numPr>
          <w:ilvl w:val="2"/>
          <w:numId w:val="8"/>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Показателями доступности муниципальной услуги являются:</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оборудование мест ожидания в администрации доступными местами общего пользования;</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соблюдение графика работы администрации;</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возможность получения муниципальной услуги в МФЦ;</w:t>
      </w:r>
    </w:p>
    <w:p w:rsidR="00123BB7" w:rsidRDefault="00123BB7" w:rsidP="00123BB7">
      <w:pPr>
        <w:pStyle w:val="a4"/>
        <w:widowControl w:val="0"/>
        <w:numPr>
          <w:ilvl w:val="0"/>
          <w:numId w:val="11"/>
        </w:numPr>
        <w:suppressAutoHyphens/>
        <w:autoSpaceDE w:val="0"/>
        <w:ind w:left="0" w:firstLine="709"/>
        <w:jc w:val="both"/>
        <w:rPr>
          <w:sz w:val="28"/>
          <w:szCs w:val="28"/>
          <w:lang w:eastAsia="ar-SA"/>
        </w:rPr>
      </w:pPr>
      <w:r>
        <w:rPr>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3BB7" w:rsidRDefault="00123BB7" w:rsidP="00123BB7">
      <w:pPr>
        <w:widowControl w:val="0"/>
        <w:numPr>
          <w:ilvl w:val="2"/>
          <w:numId w:val="12"/>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Показателями качества муниципальной услуги являются:</w:t>
      </w:r>
    </w:p>
    <w:p w:rsidR="00123BB7" w:rsidRDefault="00123BB7" w:rsidP="00123BB7">
      <w:pPr>
        <w:pStyle w:val="a4"/>
        <w:widowControl w:val="0"/>
        <w:numPr>
          <w:ilvl w:val="0"/>
          <w:numId w:val="13"/>
        </w:numPr>
        <w:suppressAutoHyphens/>
        <w:autoSpaceDE w:val="0"/>
        <w:ind w:left="0" w:firstLine="709"/>
        <w:jc w:val="both"/>
        <w:rPr>
          <w:sz w:val="28"/>
          <w:szCs w:val="28"/>
          <w:lang w:eastAsia="ar-SA"/>
        </w:rPr>
      </w:pPr>
      <w:r>
        <w:rPr>
          <w:sz w:val="28"/>
          <w:szCs w:val="28"/>
          <w:lang w:eastAsia="ar-SA"/>
        </w:rPr>
        <w:t>полнота предоставления муниципальной услуги в соответствии с требованиями настоящего Административного регламента;</w:t>
      </w:r>
    </w:p>
    <w:p w:rsidR="00123BB7" w:rsidRDefault="00123BB7" w:rsidP="00123BB7">
      <w:pPr>
        <w:pStyle w:val="a4"/>
        <w:widowControl w:val="0"/>
        <w:numPr>
          <w:ilvl w:val="0"/>
          <w:numId w:val="13"/>
        </w:numPr>
        <w:suppressAutoHyphens/>
        <w:autoSpaceDE w:val="0"/>
        <w:ind w:left="0" w:firstLine="709"/>
        <w:jc w:val="both"/>
        <w:rPr>
          <w:sz w:val="28"/>
          <w:szCs w:val="28"/>
          <w:lang w:eastAsia="ar-SA"/>
        </w:rPr>
      </w:pPr>
      <w:r>
        <w:rPr>
          <w:sz w:val="28"/>
          <w:szCs w:val="28"/>
          <w:lang w:eastAsia="ar-SA"/>
        </w:rPr>
        <w:lastRenderedPageBreak/>
        <w:t>соблюдение сроков предоставления муниципальной услуги;</w:t>
      </w:r>
    </w:p>
    <w:p w:rsidR="00123BB7" w:rsidRDefault="00123BB7" w:rsidP="00123BB7">
      <w:pPr>
        <w:pStyle w:val="a4"/>
        <w:widowControl w:val="0"/>
        <w:numPr>
          <w:ilvl w:val="0"/>
          <w:numId w:val="13"/>
        </w:numPr>
        <w:suppressAutoHyphens/>
        <w:autoSpaceDE w:val="0"/>
        <w:ind w:left="0" w:firstLine="709"/>
        <w:jc w:val="both"/>
        <w:rPr>
          <w:sz w:val="28"/>
          <w:szCs w:val="28"/>
          <w:lang w:eastAsia="ar-SA"/>
        </w:rPr>
      </w:pPr>
      <w:r>
        <w:rPr>
          <w:sz w:val="28"/>
          <w:szCs w:val="28"/>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23BB7" w:rsidRDefault="00123BB7" w:rsidP="00123BB7">
      <w:pPr>
        <w:numPr>
          <w:ilvl w:val="1"/>
          <w:numId w:val="12"/>
        </w:numPr>
        <w:tabs>
          <w:tab w:val="num" w:pos="1155"/>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Pr>
          <w:rFonts w:ascii="Times New Roman" w:eastAsia="Times New Roman" w:hAnsi="Times New Roman"/>
          <w:sz w:val="28"/>
          <w:szCs w:val="28"/>
          <w:vertAlign w:val="superscript"/>
        </w:rPr>
        <w:t>1</w:t>
      </w:r>
      <w:proofErr w:type="gramEnd"/>
      <w:r>
        <w:rPr>
          <w:rFonts w:ascii="Times New Roman" w:eastAsia="Times New Roman" w:hAnsi="Times New Roman"/>
          <w:sz w:val="28"/>
          <w:szCs w:val="28"/>
        </w:rPr>
        <w:t>.</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(2.14.1.</w:t>
      </w:r>
      <w:proofErr w:type="gramEnd"/>
      <w:r>
        <w:rPr>
          <w:rFonts w:ascii="Times New Roman" w:eastAsia="Times New Roman" w:hAnsi="Times New Roman"/>
          <w:sz w:val="28"/>
          <w:szCs w:val="28"/>
        </w:rPr>
        <w:tab/>
      </w:r>
      <w:proofErr w:type="gramStart"/>
      <w:r>
        <w:rPr>
          <w:rFonts w:ascii="Times New Roman" w:eastAsia="Times New Roman" w:hAnsi="Times New Roman"/>
          <w:sz w:val="28"/>
          <w:szCs w:val="28"/>
        </w:rPr>
        <w:t xml:space="preserve">Предоставление муниципальной услуги в МФЦ не осуществляется.) </w:t>
      </w:r>
      <w:proofErr w:type="gramEnd"/>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23BB7"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numPr>
          <w:ilvl w:val="0"/>
          <w:numId w:val="14"/>
        </w:numPr>
        <w:tabs>
          <w:tab w:val="clear" w:pos="390"/>
          <w:tab w:val="num" w:pos="0"/>
          <w:tab w:val="left" w:pos="1560"/>
        </w:tabs>
        <w:spacing w:after="0" w:line="240" w:lineRule="auto"/>
        <w:ind w:left="0" w:firstLine="709"/>
        <w:jc w:val="both"/>
        <w:rPr>
          <w:rFonts w:ascii="Times New Roman" w:eastAsia="Times New Roman" w:hAnsi="Times New Roman"/>
          <w:b/>
          <w:sz w:val="28"/>
          <w:szCs w:val="28"/>
        </w:rPr>
      </w:pPr>
      <w:r>
        <w:rPr>
          <w:rFonts w:ascii="Times New Roman" w:eastAsia="Times New Roman" w:hAnsi="Times New Roman"/>
          <w:b/>
          <w:sz w:val="28"/>
          <w:szCs w:val="28"/>
          <w:lang w:val="en-US"/>
        </w:rPr>
        <w:t>C</w:t>
      </w:r>
      <w:proofErr w:type="spellStart"/>
      <w:r>
        <w:rPr>
          <w:rFonts w:ascii="Times New Roman" w:eastAsia="Times New Roman" w:hAnsi="Times New Roman"/>
          <w:b/>
          <w:sz w:val="28"/>
          <w:szCs w:val="28"/>
        </w:rPr>
        <w:t>остав</w:t>
      </w:r>
      <w:proofErr w:type="spellEnd"/>
      <w:r>
        <w:rPr>
          <w:rFonts w:ascii="Times New Roman" w:eastAsia="Times New Roman" w:hAnsi="Times New Roman"/>
          <w:b/>
          <w:sz w:val="28"/>
          <w:szCs w:val="28"/>
        </w:rPr>
        <w:t>, последовательность и сроки выполнения административных процедур, требования к порядку их выполнения</w:t>
      </w:r>
    </w:p>
    <w:p w:rsidR="00123BB7" w:rsidRDefault="00123BB7" w:rsidP="00123BB7">
      <w:pPr>
        <w:tabs>
          <w:tab w:val="left" w:pos="1560"/>
        </w:tabs>
        <w:spacing w:after="0" w:line="240" w:lineRule="auto"/>
        <w:ind w:firstLine="709"/>
        <w:jc w:val="both"/>
        <w:rPr>
          <w:rFonts w:ascii="Times New Roman" w:eastAsia="Times New Roman" w:hAnsi="Times New Roman"/>
          <w:sz w:val="28"/>
          <w:szCs w:val="28"/>
        </w:rPr>
      </w:pPr>
    </w:p>
    <w:p w:rsidR="00123BB7" w:rsidRDefault="00123BB7" w:rsidP="00123BB7">
      <w:pPr>
        <w:numPr>
          <w:ilvl w:val="1"/>
          <w:numId w:val="14"/>
        </w:numPr>
        <w:tabs>
          <w:tab w:val="clear" w:pos="720"/>
          <w:tab w:val="num" w:pos="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Исчерпывающий перечень административных процедур</w:t>
      </w:r>
    </w:p>
    <w:p w:rsidR="00123BB7" w:rsidRDefault="00123BB7" w:rsidP="00123BB7">
      <w:pPr>
        <w:numPr>
          <w:ilvl w:val="2"/>
          <w:numId w:val="14"/>
        </w:numPr>
        <w:tabs>
          <w:tab w:val="clear" w:pos="720"/>
          <w:tab w:val="num" w:pos="0"/>
          <w:tab w:val="left" w:pos="156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Предоставление муниципальной услуги включает в себя следующие административные процедуры:</w:t>
      </w:r>
    </w:p>
    <w:p w:rsidR="00123BB7" w:rsidRDefault="00123BB7" w:rsidP="00123BB7">
      <w:pPr>
        <w:pStyle w:val="a4"/>
        <w:widowControl w:val="0"/>
        <w:numPr>
          <w:ilvl w:val="0"/>
          <w:numId w:val="15"/>
        </w:numPr>
        <w:suppressAutoHyphens/>
        <w:autoSpaceDE w:val="0"/>
        <w:ind w:left="0" w:firstLine="709"/>
        <w:jc w:val="both"/>
        <w:rPr>
          <w:sz w:val="28"/>
          <w:szCs w:val="28"/>
          <w:lang w:eastAsia="ar-SA"/>
        </w:rPr>
      </w:pPr>
      <w:r>
        <w:rPr>
          <w:sz w:val="28"/>
          <w:szCs w:val="28"/>
          <w:lang w:eastAsia="ar-SA"/>
        </w:rPr>
        <w:t>прием и регистрация заявления и прилагаемых к нему документов;</w:t>
      </w:r>
    </w:p>
    <w:p w:rsidR="00123BB7" w:rsidRDefault="00123BB7" w:rsidP="00123BB7">
      <w:pPr>
        <w:pStyle w:val="a4"/>
        <w:widowControl w:val="0"/>
        <w:numPr>
          <w:ilvl w:val="0"/>
          <w:numId w:val="15"/>
        </w:numPr>
        <w:suppressAutoHyphens/>
        <w:autoSpaceDE w:val="0"/>
        <w:ind w:left="0" w:firstLine="709"/>
        <w:jc w:val="both"/>
        <w:rPr>
          <w:sz w:val="28"/>
          <w:szCs w:val="28"/>
          <w:lang w:eastAsia="ar-SA"/>
        </w:rPr>
      </w:pPr>
      <w:r>
        <w:rPr>
          <w:sz w:val="28"/>
          <w:szCs w:val="28"/>
          <w:lang w:eastAsia="ar-SA"/>
        </w:rPr>
        <w:t xml:space="preserve">формирование  и направление межведомственных запросов; </w:t>
      </w:r>
    </w:p>
    <w:p w:rsidR="00123BB7" w:rsidRDefault="00123BB7" w:rsidP="00123BB7">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23BB7" w:rsidRDefault="00123BB7" w:rsidP="00123BB7">
      <w:pPr>
        <w:autoSpaceDE w:val="0"/>
        <w:autoSpaceDN w:val="0"/>
        <w:adjustRightInd w:val="0"/>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3.2. Прием и регистрация заявления и прилагаемых к нему документов.</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3.2.1. </w:t>
      </w:r>
      <w:proofErr w:type="gramStart"/>
      <w:r>
        <w:rPr>
          <w:rFonts w:ascii="Times New Roman" w:eastAsia="Times New Roman" w:hAnsi="Times New Roman"/>
          <w:sz w:val="28"/>
          <w:szCs w:val="28"/>
          <w:lang w:eastAsia="ar-SA"/>
        </w:rPr>
        <w:t>Основанием для начала административной процедуры является личное обращение заявителя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roofErr w:type="gramEnd"/>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сверяет копии документов с их подлинниками, заверяет их и возвращает подлинники заявителю;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3.2.7. </w:t>
      </w:r>
      <w:proofErr w:type="gramStart"/>
      <w:r>
        <w:rPr>
          <w:rFonts w:ascii="Times New Roman" w:eastAsia="Times New Roman" w:hAnsi="Times New Roman"/>
          <w:sz w:val="28"/>
          <w:szCs w:val="28"/>
          <w:lang w:eastAsia="ar-SA"/>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3.2.8. </w:t>
      </w:r>
      <w:proofErr w:type="gramStart"/>
      <w:r>
        <w:rPr>
          <w:rFonts w:ascii="Times New Roman" w:eastAsia="Times New Roman" w:hAnsi="Times New Roman"/>
          <w:sz w:val="28"/>
          <w:szCs w:val="28"/>
          <w:lang w:eastAsia="ar-SA"/>
        </w:rPr>
        <w:t>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3.2.9. </w:t>
      </w:r>
      <w:proofErr w:type="gramStart"/>
      <w:r>
        <w:rPr>
          <w:rFonts w:ascii="Times New Roman" w:eastAsia="Times New Roman" w:hAnsi="Times New Roman"/>
          <w:sz w:val="28"/>
          <w:szCs w:val="28"/>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w:t>
      </w:r>
      <w:proofErr w:type="gramEnd"/>
      <w:r>
        <w:rPr>
          <w:rFonts w:ascii="Times New Roman" w:eastAsia="Times New Roman" w:hAnsi="Times New Roman"/>
          <w:sz w:val="28"/>
          <w:szCs w:val="28"/>
          <w:lang w:eastAsia="ar-SA"/>
        </w:rPr>
        <w:t xml:space="preserve">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w:t>
      </w:r>
      <w:proofErr w:type="gramStart"/>
      <w:r>
        <w:rPr>
          <w:rFonts w:ascii="Times New Roman" w:eastAsia="Times New Roman" w:hAnsi="Times New Roman"/>
          <w:sz w:val="28"/>
          <w:szCs w:val="28"/>
          <w:lang w:eastAsia="ar-SA"/>
        </w:rPr>
        <w:t>объясняет заявителю  содержание выявленных недостатков в представленных документах и предлагает</w:t>
      </w:r>
      <w:proofErr w:type="gramEnd"/>
      <w:r>
        <w:rPr>
          <w:rFonts w:ascii="Times New Roman" w:eastAsia="Times New Roman" w:hAnsi="Times New Roman"/>
          <w:sz w:val="28"/>
          <w:szCs w:val="28"/>
          <w:lang w:eastAsia="ar-SA"/>
        </w:rPr>
        <w:t xml:space="preserve"> принять меры по их устранению.</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23BB7" w:rsidRDefault="00123BB7" w:rsidP="00123BB7">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3.2.11. Максимальный срок исполнения административной процедуры - 1 день.</w:t>
      </w:r>
    </w:p>
    <w:p w:rsidR="00123BB7" w:rsidRDefault="00123BB7" w:rsidP="00123BB7">
      <w:pPr>
        <w:autoSpaceDE w:val="0"/>
        <w:autoSpaceDN w:val="0"/>
        <w:adjustRightInd w:val="0"/>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3.3. Формирование и направление межведомственных запросов.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sidRPr="00C22B48">
        <w:rPr>
          <w:rFonts w:ascii="Times New Roman" w:eastAsia="Times New Roman" w:hAnsi="Times New Roman"/>
          <w:sz w:val="28"/>
          <w:szCs w:val="28"/>
        </w:rPr>
        <w:t>1) в Лискинский отдел управления</w:t>
      </w:r>
      <w:r>
        <w:rPr>
          <w:rFonts w:ascii="Times New Roman" w:eastAsia="Times New Roman" w:hAnsi="Times New Roman"/>
          <w:color w:val="FF0000"/>
          <w:sz w:val="28"/>
          <w:szCs w:val="28"/>
        </w:rPr>
        <w:t xml:space="preserve"> </w:t>
      </w:r>
      <w:r>
        <w:rPr>
          <w:rFonts w:ascii="Times New Roman" w:eastAsia="Times New Roman" w:hAnsi="Times New Roman"/>
          <w:color w:val="1D1B11" w:themeColor="background2" w:themeShade="1A"/>
          <w:sz w:val="28"/>
          <w:szCs w:val="28"/>
        </w:rPr>
        <w:t>Федеральной службы государственной регистрации, кадастра и картографии</w:t>
      </w:r>
      <w:r>
        <w:rPr>
          <w:rFonts w:ascii="Times New Roman" w:eastAsia="Times New Roman" w:hAnsi="Times New Roman"/>
          <w:sz w:val="28"/>
          <w:szCs w:val="28"/>
        </w:rPr>
        <w:t xml:space="preserve">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123BB7" w:rsidRPr="00C22B48"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Pr="00C22B48">
        <w:rPr>
          <w:rFonts w:ascii="Times New Roman" w:eastAsia="Times New Roman" w:hAnsi="Times New Roman"/>
          <w:sz w:val="28"/>
          <w:szCs w:val="28"/>
        </w:rPr>
        <w:t xml:space="preserve">) в отдел </w:t>
      </w:r>
      <w:proofErr w:type="spellStart"/>
      <w:r w:rsidRPr="00C22B48">
        <w:rPr>
          <w:rFonts w:ascii="Times New Roman" w:eastAsia="Times New Roman" w:hAnsi="Times New Roman"/>
          <w:sz w:val="28"/>
          <w:szCs w:val="28"/>
        </w:rPr>
        <w:t>Лискинского</w:t>
      </w:r>
      <w:proofErr w:type="spellEnd"/>
      <w:r w:rsidRPr="00C22B48">
        <w:rPr>
          <w:rFonts w:ascii="Times New Roman" w:eastAsia="Times New Roman" w:hAnsi="Times New Roman"/>
          <w:sz w:val="28"/>
          <w:szCs w:val="28"/>
        </w:rPr>
        <w:t xml:space="preserve">  филиала ФГБУ «Федеральная Кадастровая Палата </w:t>
      </w:r>
      <w:proofErr w:type="spellStart"/>
      <w:r w:rsidRPr="00C22B48">
        <w:rPr>
          <w:rFonts w:ascii="Times New Roman" w:eastAsia="Times New Roman" w:hAnsi="Times New Roman"/>
          <w:sz w:val="28"/>
          <w:szCs w:val="28"/>
        </w:rPr>
        <w:t>Росреестра</w:t>
      </w:r>
      <w:proofErr w:type="spellEnd"/>
      <w:r w:rsidRPr="00C22B48">
        <w:rPr>
          <w:rFonts w:ascii="Times New Roman" w:eastAsia="Times New Roman" w:hAnsi="Times New Roman"/>
          <w:sz w:val="28"/>
          <w:szCs w:val="28"/>
        </w:rPr>
        <w:t>» по Воронежской области с целью получения кадастрового паспорта земельного участка или кадастровой выписки о земельном участке;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в Управление Федеральной налоговой службы по Воронежской области с целью получения: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выписки из Единого государственного реестра юридических лиц (в случае, если заявитель является юридическим лицом);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3.3.3. Межведомственный запрос направляется в срок, не превышающий трех дней с момента регистрации заявления и прилагаемых к нему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3.3.6.  Максимальный срок исполнения административной процедуры – 10 дней.</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 Принятие решения о предоставлении муниципальной услуги или об отказе в ее предоставлении и выдача (направление) заявителю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заявление о заключении соглашения об установлении сервитута содержит указание на необходимость установления сервитута на часть </w:t>
      </w:r>
      <w:r>
        <w:rPr>
          <w:rFonts w:ascii="Times New Roman" w:eastAsia="Times New Roman" w:hAnsi="Times New Roman"/>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отсутствуют основания для изменения предложенных заявителем границ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3.4.4. </w:t>
      </w:r>
      <w:proofErr w:type="gramStart"/>
      <w:r>
        <w:rPr>
          <w:rFonts w:ascii="Times New Roman" w:eastAsia="Times New Roman" w:hAnsi="Times New Roman"/>
          <w:sz w:val="28"/>
          <w:szCs w:val="28"/>
        </w:rPr>
        <w:t>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отношении</w:t>
      </w:r>
      <w:proofErr w:type="gramEnd"/>
      <w:r>
        <w:rPr>
          <w:rFonts w:ascii="Times New Roman" w:eastAsia="Times New Roman" w:hAnsi="Times New Roman"/>
          <w:sz w:val="28"/>
          <w:szCs w:val="28"/>
        </w:rPr>
        <w:t xml:space="preserve"> которой устанавливается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срок не более чем 30 дней со дня представления заявителем уведомления специалист, уполномоченный на подготовку документов:</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color w:val="FF0000"/>
          <w:sz w:val="28"/>
          <w:szCs w:val="28"/>
        </w:rPr>
      </w:pPr>
      <w:proofErr w:type="gramStart"/>
      <w:r>
        <w:rPr>
          <w:rFonts w:ascii="Times New Roman" w:eastAsia="Times New Roman" w:hAnsi="Times New Roman"/>
          <w:sz w:val="28"/>
          <w:szCs w:val="28"/>
        </w:rPr>
        <w:t xml:space="preserve">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w:t>
      </w:r>
      <w:r w:rsidRPr="00C22B48">
        <w:rPr>
          <w:rFonts w:ascii="Times New Roman" w:eastAsia="Times New Roman" w:hAnsi="Times New Roman"/>
          <w:sz w:val="28"/>
          <w:szCs w:val="28"/>
        </w:rPr>
        <w:t xml:space="preserve">в  отдел </w:t>
      </w:r>
      <w:proofErr w:type="spellStart"/>
      <w:r w:rsidRPr="00C22B48">
        <w:rPr>
          <w:rFonts w:ascii="Times New Roman" w:eastAsia="Times New Roman" w:hAnsi="Times New Roman"/>
          <w:sz w:val="28"/>
          <w:szCs w:val="28"/>
        </w:rPr>
        <w:t>Лискинского</w:t>
      </w:r>
      <w:proofErr w:type="spellEnd"/>
      <w:r w:rsidRPr="00C22B48">
        <w:rPr>
          <w:rFonts w:ascii="Times New Roman" w:eastAsia="Times New Roman" w:hAnsi="Times New Roman"/>
          <w:sz w:val="28"/>
          <w:szCs w:val="28"/>
        </w:rPr>
        <w:t xml:space="preserve"> филиала ФГБУ «Федеральная Кадастровая Палата </w:t>
      </w:r>
      <w:proofErr w:type="spellStart"/>
      <w:r w:rsidRPr="00C22B48">
        <w:rPr>
          <w:rFonts w:ascii="Times New Roman" w:eastAsia="Times New Roman" w:hAnsi="Times New Roman"/>
          <w:sz w:val="28"/>
          <w:szCs w:val="28"/>
        </w:rPr>
        <w:t>Росреестра</w:t>
      </w:r>
      <w:proofErr w:type="spellEnd"/>
      <w:r w:rsidRPr="00C22B48">
        <w:rPr>
          <w:rFonts w:ascii="Times New Roman" w:eastAsia="Times New Roman" w:hAnsi="Times New Roman"/>
          <w:sz w:val="28"/>
          <w:szCs w:val="28"/>
        </w:rPr>
        <w:t>»</w:t>
      </w:r>
      <w:r>
        <w:rPr>
          <w:rFonts w:ascii="Times New Roman" w:eastAsia="Times New Roman" w:hAnsi="Times New Roman"/>
          <w:sz w:val="28"/>
          <w:szCs w:val="28"/>
        </w:rPr>
        <w:t xml:space="preserve"> по Воронежской области в</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соответствии</w:t>
      </w:r>
      <w:proofErr w:type="gramEnd"/>
      <w:r>
        <w:rPr>
          <w:rFonts w:ascii="Times New Roman" w:eastAsia="Times New Roman" w:hAnsi="Times New Roman"/>
          <w:sz w:val="28"/>
          <w:szCs w:val="28"/>
        </w:rPr>
        <w:t xml:space="preserve"> с пунктом 3.3.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w:t>
      </w:r>
      <w:r>
        <w:rPr>
          <w:rFonts w:ascii="Times New Roman" w:eastAsia="Times New Roman" w:hAnsi="Times New Roman"/>
          <w:sz w:val="28"/>
          <w:szCs w:val="28"/>
        </w:rPr>
        <w:lastRenderedPageBreak/>
        <w:t>подписанного проекта соглашения об установлении сервитута в трех экземплярах.</w:t>
      </w:r>
      <w:proofErr w:type="gramEnd"/>
      <w:r>
        <w:t xml:space="preserve"> </w:t>
      </w:r>
      <w:r>
        <w:rPr>
          <w:rFonts w:ascii="Times New Roman" w:eastAsia="Times New Roman" w:hAnsi="Times New Roman"/>
          <w:sz w:val="28"/>
          <w:szCs w:val="28"/>
        </w:rPr>
        <w:t>Заявитель обязан подписать полученное соглашение об установлении сервитута в срок не позднее чем через 30 дней со дня его получения;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3) в случае не</w:t>
      </w:r>
      <w:r w:rsidR="00C22B48">
        <w:rPr>
          <w:rFonts w:ascii="Times New Roman" w:eastAsia="Times New Roman" w:hAnsi="Times New Roman"/>
          <w:sz w:val="28"/>
          <w:szCs w:val="28"/>
        </w:rPr>
        <w:t xml:space="preserve"> </w:t>
      </w:r>
      <w:r>
        <w:rPr>
          <w:rFonts w:ascii="Times New Roman" w:eastAsia="Times New Roman" w:hAnsi="Times New Roman"/>
          <w:sz w:val="28"/>
          <w:szCs w:val="28"/>
        </w:rPr>
        <w:t xml:space="preserve">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roofErr w:type="gramEnd"/>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3.4.6. Соглашение об установлении сервитута в отношении земельного участка должно содержать следующие данные: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кадастровый номер земельного участка, в отношении которого предполагается установить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сведения о сторонах соглашения;</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цели и основания установления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срок действия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размер платы, определяемой в соответствии с пунктом 2 статьи 39.25 Земельного кодекса РФ;</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права лица, в интересах которого установлен сервитут, осуществлять деятельность, в целях обеспечения которой установлен сервитут;</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 обязанность лица, в интересах которого установлен сервитут, вносить плату по соглашению;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3.4.8. </w:t>
      </w:r>
      <w:proofErr w:type="gramStart"/>
      <w:r>
        <w:rPr>
          <w:rFonts w:ascii="Times New Roman" w:eastAsia="Times New Roman" w:hAnsi="Times New Roman"/>
          <w:sz w:val="28"/>
          <w:szCs w:val="28"/>
        </w:rPr>
        <w:t>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Pr>
          <w:rFonts w:ascii="Times New Roman" w:eastAsia="Times New Roman" w:hAnsi="Times New Roman"/>
          <w:sz w:val="28"/>
          <w:szCs w:val="28"/>
        </w:rPr>
        <w:t xml:space="preserve"> государственных и муниципальных услуг (функций) 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3.4.9. Максимальный срок административной процедуры: </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- 19 дней в случаях, предусмотренных пунктами 3.4.2., 3.4.3., 3.4.5, 3.4.7.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3.6.1. </w:t>
      </w:r>
      <w:r>
        <w:rPr>
          <w:rFonts w:ascii="Times New Roman" w:eastAsia="Times New Roman" w:hAnsi="Times New Roman"/>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tabs>
          <w:tab w:val="left" w:pos="1560"/>
        </w:tabs>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4.    Формы </w:t>
      </w:r>
      <w:proofErr w:type="gramStart"/>
      <w:r>
        <w:rPr>
          <w:rFonts w:ascii="Times New Roman" w:eastAsia="Times New Roman" w:hAnsi="Times New Roman"/>
          <w:b/>
          <w:sz w:val="28"/>
          <w:szCs w:val="28"/>
        </w:rPr>
        <w:t>контроля  за</w:t>
      </w:r>
      <w:proofErr w:type="gramEnd"/>
      <w:r>
        <w:rPr>
          <w:rFonts w:ascii="Times New Roman" w:eastAsia="Times New Roman" w:hAnsi="Times New Roman"/>
          <w:b/>
          <w:sz w:val="28"/>
          <w:szCs w:val="28"/>
        </w:rPr>
        <w:t xml:space="preserve"> исполнением административного регламента</w:t>
      </w:r>
    </w:p>
    <w:p w:rsidR="00123BB7" w:rsidRDefault="00123BB7" w:rsidP="00123BB7">
      <w:pPr>
        <w:suppressAutoHyphens/>
        <w:spacing w:after="0" w:line="240" w:lineRule="auto"/>
        <w:ind w:firstLine="709"/>
        <w:jc w:val="both"/>
        <w:rPr>
          <w:rFonts w:ascii="Times New Roman" w:eastAsia="Times New Roman" w:hAnsi="Times New Roman"/>
          <w:sz w:val="28"/>
          <w:szCs w:val="28"/>
        </w:rPr>
      </w:pP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23BB7" w:rsidRDefault="00123BB7" w:rsidP="00123BB7">
      <w:pPr>
        <w:adjustRightInd w:val="0"/>
        <w:spacing w:after="0" w:line="240" w:lineRule="auto"/>
        <w:ind w:firstLine="709"/>
        <w:jc w:val="both"/>
        <w:outlineLvl w:val="2"/>
        <w:rPr>
          <w:rFonts w:ascii="Times New Roman" w:eastAsia="Times New Roman" w:hAnsi="Times New Roman"/>
          <w:sz w:val="28"/>
          <w:szCs w:val="28"/>
        </w:rPr>
      </w:pPr>
      <w:r>
        <w:rPr>
          <w:rFonts w:ascii="Times New Roman" w:eastAsia="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4.4. Проведение текущего контроля должно осуществляться не реже двух раз в год.</w:t>
      </w:r>
    </w:p>
    <w:p w:rsidR="00123BB7" w:rsidRDefault="00123BB7" w:rsidP="00123BB7">
      <w:pPr>
        <w:adjustRightInd w:val="0"/>
        <w:spacing w:after="0" w:line="240" w:lineRule="auto"/>
        <w:ind w:firstLine="709"/>
        <w:jc w:val="both"/>
        <w:outlineLvl w:val="2"/>
        <w:rPr>
          <w:rFonts w:ascii="Times New Roman" w:eastAsia="Times New Roman" w:hAnsi="Times New Roman"/>
          <w:sz w:val="28"/>
          <w:szCs w:val="28"/>
        </w:rPr>
      </w:pPr>
      <w:r>
        <w:rPr>
          <w:rFonts w:ascii="Times New Roman" w:eastAsia="Times New Roman" w:hAnsi="Times New Roman"/>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4.5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sz w:val="28"/>
          <w:szCs w:val="28"/>
        </w:rPr>
      </w:pPr>
    </w:p>
    <w:p w:rsidR="00123BB7" w:rsidRDefault="00123BB7" w:rsidP="00123BB7">
      <w:pPr>
        <w:suppressAutoHyphens/>
        <w:spacing w:after="0" w:line="240" w:lineRule="auto"/>
        <w:ind w:firstLine="709"/>
        <w:jc w:val="both"/>
        <w:rPr>
          <w:rFonts w:ascii="Times New Roman" w:eastAsia="Times New Roman" w:hAnsi="Times New Roman"/>
          <w:sz w:val="28"/>
          <w:szCs w:val="28"/>
        </w:rPr>
      </w:pPr>
    </w:p>
    <w:p w:rsidR="00123BB7" w:rsidRDefault="00123BB7" w:rsidP="00123BB7">
      <w:pPr>
        <w:tabs>
          <w:tab w:val="left" w:pos="1560"/>
        </w:tabs>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3BB7" w:rsidRDefault="00123BB7" w:rsidP="00123BB7">
      <w:pPr>
        <w:autoSpaceDE w:val="0"/>
        <w:autoSpaceDN w:val="0"/>
        <w:adjustRightInd w:val="0"/>
        <w:spacing w:after="0" w:line="240" w:lineRule="auto"/>
        <w:ind w:firstLine="709"/>
        <w:jc w:val="both"/>
        <w:rPr>
          <w:rFonts w:ascii="Times New Roman" w:eastAsia="Times New Roman" w:hAnsi="Times New Roman"/>
          <w:bCs/>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5.2. Заявитель может обратиться с </w:t>
      </w:r>
      <w:proofErr w:type="gramStart"/>
      <w:r>
        <w:rPr>
          <w:rFonts w:ascii="Times New Roman" w:eastAsia="Times New Roman" w:hAnsi="Times New Roman"/>
          <w:sz w:val="28"/>
          <w:szCs w:val="28"/>
        </w:rPr>
        <w:t>жалобой</w:t>
      </w:r>
      <w:proofErr w:type="gramEnd"/>
      <w:r>
        <w:rPr>
          <w:rFonts w:ascii="Times New Roman" w:eastAsia="Times New Roman" w:hAnsi="Times New Roman"/>
          <w:sz w:val="28"/>
          <w:szCs w:val="28"/>
        </w:rPr>
        <w:t xml:space="preserve"> в том числе в следующих случаях: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нарушение срока регистрации заявления заявителя об оказании муниципальной услуги;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нарушение срока предоставления муниципальной услуги;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62A28">
        <w:rPr>
          <w:rFonts w:ascii="Times New Roman" w:eastAsia="Times New Roman" w:hAnsi="Times New Roman"/>
          <w:sz w:val="28"/>
          <w:szCs w:val="28"/>
        </w:rPr>
        <w:t>Бодеевского</w:t>
      </w:r>
      <w:proofErr w:type="spellEnd"/>
      <w:r>
        <w:rPr>
          <w:rFonts w:ascii="Times New Roman" w:eastAsia="Times New Roman" w:hAnsi="Times New Roman"/>
          <w:sz w:val="28"/>
          <w:szCs w:val="28"/>
        </w:rPr>
        <w:t xml:space="preserve"> сельского поселения для предоставления муниципальной услуги;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62A28">
        <w:rPr>
          <w:rFonts w:ascii="Times New Roman" w:eastAsia="Times New Roman" w:hAnsi="Times New Roman"/>
          <w:sz w:val="28"/>
          <w:szCs w:val="28"/>
        </w:rPr>
        <w:t>Бодеевского</w:t>
      </w:r>
      <w:proofErr w:type="spellEnd"/>
      <w:r>
        <w:rPr>
          <w:rFonts w:ascii="Times New Roman" w:eastAsia="Times New Roman" w:hAnsi="Times New Roman"/>
          <w:sz w:val="28"/>
          <w:szCs w:val="28"/>
        </w:rPr>
        <w:t xml:space="preserve"> сельского поселения для предоставления муниципальной услуги, у заявителя;</w:t>
      </w:r>
    </w:p>
    <w:p w:rsidR="00123BB7" w:rsidRDefault="00123BB7" w:rsidP="00123BB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rFonts w:ascii="Times New Roman" w:eastAsia="Times New Roman" w:hAnsi="Times New Roman"/>
          <w:sz w:val="28"/>
          <w:szCs w:val="28"/>
        </w:rPr>
        <w:lastRenderedPageBreak/>
        <w:t xml:space="preserve">Федерации, нормативными правовыми актами Воронежской области нормативными правовыми актами органов местного самоуправления </w:t>
      </w:r>
      <w:proofErr w:type="spellStart"/>
      <w:r w:rsidR="00F62A28">
        <w:rPr>
          <w:rFonts w:ascii="Times New Roman" w:eastAsia="Times New Roman" w:hAnsi="Times New Roman"/>
          <w:sz w:val="28"/>
          <w:szCs w:val="28"/>
        </w:rPr>
        <w:t>Бодеевского</w:t>
      </w:r>
      <w:proofErr w:type="spellEnd"/>
      <w:r>
        <w:rPr>
          <w:rFonts w:ascii="Times New Roman" w:eastAsia="Times New Roman" w:hAnsi="Times New Roman"/>
          <w:sz w:val="28"/>
          <w:szCs w:val="28"/>
        </w:rPr>
        <w:t xml:space="preserve"> сельского поселения;</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62A28">
        <w:rPr>
          <w:rFonts w:ascii="Times New Roman" w:eastAsia="Times New Roman" w:hAnsi="Times New Roman"/>
          <w:sz w:val="28"/>
          <w:szCs w:val="28"/>
        </w:rPr>
        <w:t>Бодеевского</w:t>
      </w:r>
      <w:proofErr w:type="spellEnd"/>
      <w:r>
        <w:rPr>
          <w:rFonts w:ascii="Times New Roman" w:eastAsia="Times New Roman" w:hAnsi="Times New Roman"/>
          <w:sz w:val="28"/>
          <w:szCs w:val="28"/>
        </w:rPr>
        <w:t xml:space="preserve"> сельского поселения;</w:t>
      </w:r>
    </w:p>
    <w:p w:rsidR="00123BB7" w:rsidRDefault="00123BB7" w:rsidP="00123BB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5.3. Основанием для начала процедуры досудебного (внесудебного) обжалования является поступившая жалоба.</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5.4. Жалоба должна содержать:</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23BB7" w:rsidRDefault="00123BB7" w:rsidP="00123BB7">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F62A28">
        <w:rPr>
          <w:rFonts w:ascii="Times New Roman" w:eastAsia="Times New Roman" w:hAnsi="Times New Roman"/>
          <w:sz w:val="28"/>
          <w:szCs w:val="28"/>
        </w:rPr>
        <w:t>Бодеевского</w:t>
      </w:r>
      <w:proofErr w:type="spellEnd"/>
      <w:r>
        <w:rPr>
          <w:rFonts w:ascii="Times New Roman" w:eastAsia="Times New Roman" w:hAnsi="Times New Roman"/>
          <w:sz w:val="28"/>
          <w:szCs w:val="28"/>
        </w:rPr>
        <w:t xml:space="preserve"> сельского поселения.</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подача жалобы лицом, полномочия которого не подтверждены в порядке, установленном законодательством;</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5.9. </w:t>
      </w:r>
      <w:proofErr w:type="gramStart"/>
      <w:r>
        <w:rPr>
          <w:rFonts w:ascii="Times New Roman" w:eastAsia="Times New Roman" w:hAnsi="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BB7" w:rsidRDefault="00123BB7" w:rsidP="00123BB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5.11. В случае установления в ходе или по результатам </w:t>
      </w:r>
      <w:proofErr w:type="gramStart"/>
      <w:r>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spacing w:after="0" w:line="240" w:lineRule="auto"/>
        <w:ind w:firstLine="709"/>
        <w:jc w:val="both"/>
        <w:rPr>
          <w:rFonts w:ascii="Times New Roman" w:eastAsia="Times New Roman" w:hAnsi="Times New Roman"/>
          <w:sz w:val="28"/>
          <w:szCs w:val="28"/>
          <w:lang w:eastAsia="ar-SA"/>
        </w:rPr>
      </w:pPr>
    </w:p>
    <w:p w:rsidR="00123BB7" w:rsidRDefault="00123BB7" w:rsidP="00123BB7">
      <w:pPr>
        <w:autoSpaceDE w:val="0"/>
        <w:autoSpaceDN w:val="0"/>
        <w:adjustRightInd w:val="0"/>
        <w:spacing w:after="0" w:line="240" w:lineRule="auto"/>
        <w:ind w:firstLine="709"/>
        <w:jc w:val="right"/>
        <w:outlineLvl w:val="0"/>
        <w:rPr>
          <w:rFonts w:ascii="Times New Roman" w:eastAsia="Times New Roman" w:hAnsi="Times New Roman"/>
          <w:sz w:val="28"/>
          <w:szCs w:val="28"/>
        </w:rPr>
      </w:pPr>
      <w:r>
        <w:rPr>
          <w:rFonts w:ascii="Times New Roman" w:eastAsia="Times New Roman" w:hAnsi="Times New Roman"/>
          <w:sz w:val="28"/>
          <w:szCs w:val="28"/>
        </w:rPr>
        <w:lastRenderedPageBreak/>
        <w:t>Приложение № 1</w:t>
      </w:r>
    </w:p>
    <w:p w:rsidR="00123BB7" w:rsidRDefault="00123BB7" w:rsidP="00123BB7">
      <w:pPr>
        <w:autoSpaceDE w:val="0"/>
        <w:autoSpaceDN w:val="0"/>
        <w:adjustRightInd w:val="0"/>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123BB7" w:rsidRDefault="00123BB7" w:rsidP="00123BB7">
      <w:pPr>
        <w:autoSpaceDE w:val="0"/>
        <w:autoSpaceDN w:val="0"/>
        <w:adjustRightInd w:val="0"/>
        <w:spacing w:after="0" w:line="240" w:lineRule="auto"/>
        <w:ind w:firstLine="709"/>
        <w:jc w:val="right"/>
        <w:rPr>
          <w:rFonts w:ascii="Times New Roman" w:eastAsia="Times New Roman" w:hAnsi="Times New Roman"/>
          <w:sz w:val="28"/>
          <w:szCs w:val="28"/>
        </w:rPr>
      </w:pPr>
    </w:p>
    <w:p w:rsidR="00123BB7" w:rsidRDefault="00123BB7" w:rsidP="00123BB7">
      <w:pPr>
        <w:autoSpaceDE w:val="0"/>
        <w:autoSpaceDN w:val="0"/>
        <w:adjustRightInd w:val="0"/>
        <w:spacing w:after="0" w:line="240" w:lineRule="auto"/>
        <w:ind w:firstLine="709"/>
        <w:jc w:val="right"/>
        <w:rPr>
          <w:rFonts w:ascii="Times New Roman" w:eastAsia="Times New Roman" w:hAnsi="Times New Roman"/>
          <w:sz w:val="28"/>
          <w:szCs w:val="28"/>
        </w:rPr>
      </w:pPr>
    </w:p>
    <w:p w:rsidR="00123BB7" w:rsidRDefault="00123BB7" w:rsidP="00123BB7">
      <w:pPr>
        <w:autoSpaceDE w:val="0"/>
        <w:autoSpaceDN w:val="0"/>
        <w:adjustRightInd w:val="0"/>
        <w:spacing w:after="0"/>
        <w:ind w:firstLine="709"/>
        <w:jc w:val="both"/>
        <w:rPr>
          <w:rFonts w:ascii="Times New Roman" w:eastAsia="Calibri" w:hAnsi="Times New Roman"/>
          <w:sz w:val="28"/>
          <w:szCs w:val="28"/>
          <w:lang w:eastAsia="en-US"/>
        </w:rPr>
      </w:pPr>
      <w:r>
        <w:rPr>
          <w:rFonts w:ascii="Times New Roman" w:hAnsi="Times New Roman"/>
          <w:sz w:val="28"/>
          <w:szCs w:val="28"/>
        </w:rPr>
        <w:t xml:space="preserve">1. Место нахождения администрации </w:t>
      </w:r>
      <w:proofErr w:type="spellStart"/>
      <w:r w:rsidR="00F62A28">
        <w:rPr>
          <w:rFonts w:ascii="Times New Roman" w:hAnsi="Times New Roman"/>
          <w:sz w:val="28"/>
          <w:szCs w:val="28"/>
        </w:rPr>
        <w:t>Бодеевского</w:t>
      </w:r>
      <w:proofErr w:type="spellEnd"/>
      <w:r w:rsidR="000B77F4">
        <w:rPr>
          <w:rFonts w:ascii="Times New Roman" w:hAnsi="Times New Roman"/>
          <w:sz w:val="28"/>
          <w:szCs w:val="28"/>
        </w:rPr>
        <w:t xml:space="preserve"> сельского поселения: 397948</w:t>
      </w:r>
      <w:r>
        <w:rPr>
          <w:rFonts w:ascii="Times New Roman" w:hAnsi="Times New Roman"/>
          <w:sz w:val="28"/>
          <w:szCs w:val="28"/>
        </w:rPr>
        <w:t xml:space="preserve">, Воронежская область, Лискинский район, село </w:t>
      </w:r>
      <w:proofErr w:type="spellStart"/>
      <w:r w:rsidR="000B77F4">
        <w:rPr>
          <w:rFonts w:ascii="Times New Roman" w:hAnsi="Times New Roman"/>
          <w:sz w:val="28"/>
          <w:szCs w:val="28"/>
        </w:rPr>
        <w:t>Бодеевка</w:t>
      </w:r>
      <w:proofErr w:type="spellEnd"/>
      <w:r>
        <w:rPr>
          <w:rFonts w:ascii="Times New Roman" w:hAnsi="Times New Roman"/>
          <w:sz w:val="28"/>
          <w:szCs w:val="28"/>
        </w:rPr>
        <w:t xml:space="preserve">, улица </w:t>
      </w:r>
      <w:r w:rsidR="000B77F4">
        <w:rPr>
          <w:rFonts w:ascii="Times New Roman" w:hAnsi="Times New Roman"/>
          <w:sz w:val="28"/>
          <w:szCs w:val="28"/>
        </w:rPr>
        <w:t>Молодежная</w:t>
      </w:r>
      <w:r>
        <w:rPr>
          <w:rFonts w:ascii="Times New Roman" w:hAnsi="Times New Roman"/>
          <w:sz w:val="28"/>
          <w:szCs w:val="28"/>
        </w:rPr>
        <w:t>, 1.</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График работы администрации </w:t>
      </w:r>
      <w:proofErr w:type="spellStart"/>
      <w:r w:rsidR="00F62A28">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понедельник:</w:t>
      </w:r>
      <w:r w:rsidR="000B77F4">
        <w:rPr>
          <w:rFonts w:ascii="Times New Roman" w:hAnsi="Times New Roman"/>
          <w:sz w:val="28"/>
          <w:szCs w:val="28"/>
        </w:rPr>
        <w:t xml:space="preserve"> с 08.00 до 17.00, перерыв с 12.00 до 13</w:t>
      </w:r>
      <w:r>
        <w:rPr>
          <w:rFonts w:ascii="Times New Roman" w:hAnsi="Times New Roman"/>
          <w:sz w:val="28"/>
          <w:szCs w:val="28"/>
        </w:rPr>
        <w:t>.00;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вторник-пятница: с 08.00 до 17.00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перерыв: с 12.00 до 14.00.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Официальный сайт администрации </w:t>
      </w:r>
      <w:proofErr w:type="spellStart"/>
      <w:r w:rsidR="00F62A28">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 в сети Интернет: </w:t>
      </w:r>
      <w:proofErr w:type="spellStart"/>
      <w:r>
        <w:rPr>
          <w:rFonts w:ascii="Times New Roman" w:hAnsi="Times New Roman"/>
          <w:sz w:val="28"/>
          <w:szCs w:val="28"/>
        </w:rPr>
        <w:t>www</w:t>
      </w:r>
      <w:proofErr w:type="spellEnd"/>
      <w:r>
        <w:rPr>
          <w:rFonts w:ascii="Times New Roman" w:hAnsi="Times New Roman"/>
          <w:sz w:val="28"/>
          <w:szCs w:val="28"/>
        </w:rPr>
        <w:t>.</w:t>
      </w:r>
      <w:proofErr w:type="spellStart"/>
      <w:r w:rsidR="000B77F4">
        <w:rPr>
          <w:rFonts w:ascii="Times New Roman" w:hAnsi="Times New Roman"/>
          <w:sz w:val="28"/>
          <w:szCs w:val="28"/>
          <w:lang w:val="en-US"/>
        </w:rPr>
        <w:t>bodeevs</w:t>
      </w:r>
      <w:r>
        <w:rPr>
          <w:rFonts w:ascii="Times New Roman" w:hAnsi="Times New Roman"/>
          <w:sz w:val="28"/>
          <w:szCs w:val="28"/>
          <w:lang w:val="en-US"/>
        </w:rPr>
        <w:t>koe</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Адрес электронной почты администрации </w:t>
      </w:r>
      <w:proofErr w:type="spellStart"/>
      <w:r w:rsidR="00F62A28">
        <w:rPr>
          <w:rFonts w:ascii="Times New Roman" w:hAnsi="Times New Roman"/>
          <w:sz w:val="28"/>
          <w:szCs w:val="28"/>
        </w:rPr>
        <w:t>Бодеевского</w:t>
      </w:r>
      <w:proofErr w:type="spellEnd"/>
      <w:r>
        <w:rPr>
          <w:rFonts w:ascii="Times New Roman" w:hAnsi="Times New Roman"/>
          <w:sz w:val="28"/>
          <w:szCs w:val="28"/>
        </w:rPr>
        <w:t xml:space="preserve"> сельского поселения:</w:t>
      </w:r>
      <w:r w:rsidR="000B77F4" w:rsidRPr="000B77F4">
        <w:rPr>
          <w:rFonts w:ascii="Times New Roman" w:hAnsi="Times New Roman"/>
          <w:sz w:val="28"/>
          <w:szCs w:val="28"/>
        </w:rPr>
        <w:t xml:space="preserve"> </w:t>
      </w:r>
      <w:proofErr w:type="spellStart"/>
      <w:r w:rsidR="000B77F4">
        <w:rPr>
          <w:rFonts w:ascii="Times New Roman" w:hAnsi="Times New Roman"/>
          <w:sz w:val="28"/>
          <w:szCs w:val="28"/>
          <w:lang w:val="en-US"/>
        </w:rPr>
        <w:t>bodeevskoe</w:t>
      </w:r>
      <w:proofErr w:type="spellEnd"/>
      <w:r>
        <w:rPr>
          <w:rFonts w:ascii="Times New Roman" w:hAnsi="Times New Roman"/>
          <w:sz w:val="28"/>
          <w:szCs w:val="28"/>
        </w:rPr>
        <w:t>.</w:t>
      </w:r>
      <w:proofErr w:type="spellStart"/>
      <w:r>
        <w:rPr>
          <w:rFonts w:ascii="Times New Roman" w:hAnsi="Times New Roman"/>
          <w:sz w:val="28"/>
          <w:szCs w:val="28"/>
          <w:lang w:val="en-US"/>
        </w:rPr>
        <w:t>liski</w:t>
      </w:r>
      <w:proofErr w:type="spellEnd"/>
      <w:r>
        <w:rPr>
          <w:rFonts w:ascii="Times New Roman" w:hAnsi="Times New Roman"/>
          <w:sz w:val="28"/>
          <w:szCs w:val="28"/>
        </w:rPr>
        <w:t>@</w:t>
      </w:r>
      <w:proofErr w:type="spellStart"/>
      <w:r>
        <w:rPr>
          <w:rFonts w:ascii="Times New Roman" w:hAnsi="Times New Roman"/>
          <w:sz w:val="28"/>
          <w:szCs w:val="28"/>
          <w:lang w:val="en-US"/>
        </w:rPr>
        <w:t>govvrn</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 </w:t>
      </w:r>
      <w:r w:rsidR="000B77F4">
        <w:rPr>
          <w:rFonts w:ascii="Times New Roman" w:hAnsi="Times New Roman"/>
          <w:sz w:val="28"/>
          <w:szCs w:val="28"/>
        </w:rPr>
        <w:t>Телефоны для справок: 8(47391)</w:t>
      </w:r>
      <w:r w:rsidR="000B77F4" w:rsidRPr="00F82519">
        <w:rPr>
          <w:rFonts w:ascii="Times New Roman" w:hAnsi="Times New Roman"/>
          <w:sz w:val="28"/>
          <w:szCs w:val="28"/>
        </w:rPr>
        <w:t>93</w:t>
      </w:r>
      <w:r>
        <w:rPr>
          <w:rFonts w:ascii="Times New Roman" w:hAnsi="Times New Roman"/>
          <w:sz w:val="28"/>
          <w:szCs w:val="28"/>
        </w:rPr>
        <w:t>-2</w:t>
      </w:r>
      <w:r w:rsidR="000B77F4" w:rsidRPr="00F82519">
        <w:rPr>
          <w:rFonts w:ascii="Times New Roman" w:hAnsi="Times New Roman"/>
          <w:sz w:val="28"/>
          <w:szCs w:val="28"/>
        </w:rPr>
        <w:t>-3</w:t>
      </w:r>
      <w:r>
        <w:rPr>
          <w:rFonts w:ascii="Times New Roman" w:hAnsi="Times New Roman"/>
          <w:sz w:val="28"/>
          <w:szCs w:val="28"/>
        </w:rPr>
        <w:t>4</w:t>
      </w:r>
      <w:r w:rsidR="000B77F4">
        <w:rPr>
          <w:rFonts w:ascii="Times New Roman" w:hAnsi="Times New Roman"/>
          <w:sz w:val="28"/>
          <w:szCs w:val="28"/>
        </w:rPr>
        <w:t>; факс: 8(47391)</w:t>
      </w:r>
      <w:r w:rsidR="000B77F4" w:rsidRPr="00F82519">
        <w:rPr>
          <w:rFonts w:ascii="Times New Roman" w:hAnsi="Times New Roman"/>
          <w:sz w:val="28"/>
          <w:szCs w:val="28"/>
        </w:rPr>
        <w:t>93</w:t>
      </w:r>
      <w:r>
        <w:rPr>
          <w:rFonts w:ascii="Times New Roman" w:hAnsi="Times New Roman"/>
          <w:sz w:val="28"/>
          <w:szCs w:val="28"/>
        </w:rPr>
        <w:t>-2</w:t>
      </w:r>
      <w:r w:rsidR="000B77F4" w:rsidRPr="00F82519">
        <w:rPr>
          <w:rFonts w:ascii="Times New Roman" w:hAnsi="Times New Roman"/>
          <w:sz w:val="28"/>
          <w:szCs w:val="28"/>
        </w:rPr>
        <w:t>-3</w:t>
      </w:r>
      <w:r>
        <w:rPr>
          <w:rFonts w:ascii="Times New Roman" w:hAnsi="Times New Roman"/>
          <w:sz w:val="28"/>
          <w:szCs w:val="28"/>
        </w:rPr>
        <w:t>4.</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3.1. Место нахождения АУ «МФЦ»: 394026, г. Воронеж, ул. Дружинников, 3б (Коминтерновский район).</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Телефон для справок АУ «МФЦ»: (473) 226-99-99.</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Официальный сайт АУ «МФЦ» в сети Интернет: </w:t>
      </w:r>
      <w:proofErr w:type="spellStart"/>
      <w:r>
        <w:rPr>
          <w:rFonts w:ascii="Times New Roman" w:hAnsi="Times New Roman"/>
          <w:sz w:val="28"/>
          <w:szCs w:val="28"/>
        </w:rPr>
        <w:t>mfc.vrn.ru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Адрес электронной почты АУ «МФЦ»: </w:t>
      </w:r>
      <w:proofErr w:type="spellStart"/>
      <w:r>
        <w:rPr>
          <w:rFonts w:ascii="Times New Roman" w:hAnsi="Times New Roman"/>
          <w:sz w:val="28"/>
          <w:szCs w:val="28"/>
        </w:rPr>
        <w:t>odno-okno@mail.ru</w:t>
      </w:r>
      <w:proofErr w:type="spellEnd"/>
      <w:r>
        <w:rPr>
          <w:rFonts w:ascii="Times New Roman" w:hAnsi="Times New Roman"/>
          <w:sz w:val="28"/>
          <w:szCs w:val="28"/>
        </w:rPr>
        <w:t>.</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График работы АУ «МФЦ»:</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вторник, четверг, пятница: с 09.00 до 18.00;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среда: с 11.00 до 20.00;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суббота: с 09.00 до 16.45.</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 Место нахождения филиала АУ «МФЦ» в муниципальном районе:</w:t>
      </w:r>
    </w:p>
    <w:p w:rsidR="00123BB7" w:rsidRDefault="00123BB7" w:rsidP="00123BB7">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397900, Воронежская область, город Лиски, улица Маршала Жукова, д.1.</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Телефон для справок филиала АУ «МФЦ»:8(47391)2-85-55.</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График работы филиала АУ «МФЦ»:</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вторник, четверг, пятница: с 8.00 до 17.00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среда: с 11.00 до 20.00</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суббота: с 8.00 до 15.45</w:t>
      </w:r>
    </w:p>
    <w:p w:rsidR="00123BB7" w:rsidRDefault="00123BB7" w:rsidP="00123BB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перерыв: с12.00 до 12.45</w:t>
      </w:r>
    </w:p>
    <w:p w:rsidR="00123BB7" w:rsidRDefault="00123BB7" w:rsidP="00123BB7">
      <w:pPr>
        <w:rPr>
          <w:rFonts w:ascii="Times New Roman" w:hAnsi="Times New Roman"/>
          <w:sz w:val="28"/>
          <w:szCs w:val="28"/>
        </w:rPr>
      </w:pPr>
    </w:p>
    <w:p w:rsidR="00123BB7" w:rsidRDefault="00123BB7" w:rsidP="00123BB7">
      <w:pPr>
        <w:rPr>
          <w:rFonts w:ascii="Times New Roman" w:hAnsi="Times New Roman"/>
          <w:sz w:val="28"/>
          <w:szCs w:val="28"/>
        </w:rPr>
      </w:pPr>
    </w:p>
    <w:p w:rsidR="00123BB7" w:rsidRDefault="00123BB7" w:rsidP="00123BB7">
      <w:pPr>
        <w:spacing w:after="0" w:line="240" w:lineRule="auto"/>
        <w:ind w:firstLine="709"/>
        <w:jc w:val="right"/>
        <w:rPr>
          <w:rFonts w:ascii="Times New Roman" w:eastAsia="Times New Roman" w:hAnsi="Times New Roman" w:cs="Times New Roman"/>
          <w:sz w:val="24"/>
          <w:szCs w:val="24"/>
          <w:lang w:eastAsia="ar-SA"/>
        </w:rPr>
      </w:pPr>
    </w:p>
    <w:p w:rsidR="00123BB7" w:rsidRPr="00123BB7" w:rsidRDefault="00123BB7" w:rsidP="00123BB7">
      <w:pPr>
        <w:spacing w:after="0" w:line="240" w:lineRule="auto"/>
        <w:ind w:firstLine="709"/>
        <w:jc w:val="right"/>
        <w:rPr>
          <w:rFonts w:ascii="Times New Roman" w:eastAsia="Times New Roman" w:hAnsi="Times New Roman" w:cs="Times New Roman"/>
          <w:sz w:val="24"/>
          <w:szCs w:val="24"/>
          <w:lang w:eastAsia="ar-SA"/>
        </w:rPr>
      </w:pPr>
      <w:r w:rsidRPr="00123BB7">
        <w:rPr>
          <w:rFonts w:ascii="Times New Roman" w:eastAsia="Times New Roman" w:hAnsi="Times New Roman" w:cs="Times New Roman"/>
          <w:sz w:val="24"/>
          <w:szCs w:val="24"/>
          <w:lang w:eastAsia="ar-SA"/>
        </w:rPr>
        <w:lastRenderedPageBreak/>
        <w:t>Приложение № 2</w:t>
      </w:r>
    </w:p>
    <w:p w:rsidR="00123BB7" w:rsidRPr="00123BB7" w:rsidRDefault="00123BB7" w:rsidP="00123BB7">
      <w:pPr>
        <w:spacing w:after="0" w:line="240" w:lineRule="auto"/>
        <w:ind w:firstLine="709"/>
        <w:jc w:val="right"/>
        <w:rPr>
          <w:rFonts w:ascii="Times New Roman" w:eastAsia="Times New Roman" w:hAnsi="Times New Roman" w:cs="Times New Roman"/>
          <w:sz w:val="24"/>
          <w:szCs w:val="24"/>
          <w:lang w:eastAsia="ar-SA"/>
        </w:rPr>
      </w:pPr>
      <w:r w:rsidRPr="00123BB7">
        <w:rPr>
          <w:rFonts w:ascii="Times New Roman" w:eastAsia="Times New Roman" w:hAnsi="Times New Roman" w:cs="Times New Roman"/>
          <w:sz w:val="24"/>
          <w:szCs w:val="24"/>
          <w:lang w:eastAsia="ar-SA"/>
        </w:rPr>
        <w:t>к административному регламенту</w:t>
      </w: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lang w:eastAsia="ar-SA"/>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lang w:eastAsia="ar-SA"/>
        </w:rPr>
      </w:pPr>
    </w:p>
    <w:p w:rsidR="00123BB7" w:rsidRPr="00123BB7" w:rsidRDefault="00123BB7" w:rsidP="00123BB7">
      <w:pPr>
        <w:spacing w:after="0" w:line="240" w:lineRule="auto"/>
        <w:ind w:firstLine="709"/>
        <w:jc w:val="center"/>
        <w:rPr>
          <w:rFonts w:ascii="Times New Roman" w:eastAsia="Times New Roman" w:hAnsi="Times New Roman" w:cs="Times New Roman"/>
          <w:sz w:val="24"/>
          <w:szCs w:val="24"/>
          <w:lang w:eastAsia="ar-SA"/>
        </w:rPr>
      </w:pPr>
      <w:r w:rsidRPr="00123BB7">
        <w:rPr>
          <w:rFonts w:ascii="Times New Roman" w:eastAsia="Times New Roman" w:hAnsi="Times New Roman" w:cs="Times New Roman"/>
          <w:sz w:val="24"/>
          <w:szCs w:val="24"/>
          <w:lang w:eastAsia="ar-SA"/>
        </w:rPr>
        <w:t>ФОРМА ЗАЯВЛЕНИЯ</w:t>
      </w: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lang w:eastAsia="ar-SA"/>
        </w:rPr>
      </w:pPr>
    </w:p>
    <w:tbl>
      <w:tblPr>
        <w:tblW w:w="9645" w:type="dxa"/>
        <w:tblInd w:w="62" w:type="dxa"/>
        <w:tblLayout w:type="fixed"/>
        <w:tblCellMar>
          <w:top w:w="75" w:type="dxa"/>
          <w:left w:w="0" w:type="dxa"/>
          <w:bottom w:w="75" w:type="dxa"/>
          <w:right w:w="0" w:type="dxa"/>
        </w:tblCellMar>
        <w:tblLook w:val="04A0"/>
      </w:tblPr>
      <w:tblGrid>
        <w:gridCol w:w="453"/>
        <w:gridCol w:w="453"/>
        <w:gridCol w:w="1436"/>
        <w:gridCol w:w="774"/>
        <w:gridCol w:w="172"/>
        <w:gridCol w:w="688"/>
        <w:gridCol w:w="709"/>
        <w:gridCol w:w="283"/>
        <w:gridCol w:w="466"/>
        <w:gridCol w:w="969"/>
        <w:gridCol w:w="666"/>
        <w:gridCol w:w="1036"/>
        <w:gridCol w:w="1540"/>
      </w:tblGrid>
      <w:tr w:rsidR="00123BB7" w:rsidRPr="00123BB7" w:rsidTr="00123BB7">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Всего листов __</w:t>
            </w:r>
          </w:p>
        </w:tc>
      </w:tr>
      <w:tr w:rsidR="00123BB7" w:rsidRPr="00123BB7" w:rsidTr="00123BB7">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1. Заявление</w:t>
            </w:r>
          </w:p>
          <w:p w:rsidR="00123BB7" w:rsidRPr="00123BB7" w:rsidRDefault="00123BB7">
            <w:pPr>
              <w:autoSpaceDE w:val="0"/>
              <w:autoSpaceDN w:val="0"/>
              <w:adjustRightInd w:val="0"/>
              <w:jc w:val="center"/>
              <w:rPr>
                <w:rFonts w:ascii="Times New Roman" w:hAnsi="Times New Roman" w:cs="Times New Roman"/>
                <w:sz w:val="24"/>
                <w:szCs w:val="24"/>
              </w:rPr>
            </w:pPr>
            <w:r w:rsidRPr="00123BB7">
              <w:rPr>
                <w:rFonts w:ascii="Times New Roman" w:hAnsi="Times New Roman" w:cs="Times New Roman"/>
                <w:sz w:val="24"/>
                <w:szCs w:val="24"/>
              </w:rPr>
              <w:t>в___________________</w:t>
            </w:r>
          </w:p>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2.1. Регистрационный N _______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2.2. количество листов заявления _____________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2.3. количество прилагаемых документов ______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в том числе оригиналов ___, копий ___, количество листов в оригиналах ___, копиях ___</w:t>
            </w:r>
          </w:p>
          <w:p w:rsidR="00123BB7" w:rsidRPr="00123BB7" w:rsidRDefault="00123BB7">
            <w:pPr>
              <w:autoSpaceDE w:val="0"/>
              <w:autoSpaceDN w:val="0"/>
              <w:adjustRightInd w:val="0"/>
              <w:rPr>
                <w:rFonts w:ascii="Times New Roman" w:hAnsi="Times New Roman" w:cs="Times New Roman"/>
                <w:sz w:val="24"/>
                <w:szCs w:val="24"/>
              </w:rPr>
            </w:pPr>
            <w:r w:rsidRPr="00123BB7">
              <w:rPr>
                <w:rFonts w:ascii="Times New Roman" w:hAnsi="Times New Roman" w:cs="Times New Roman"/>
                <w:sz w:val="24"/>
                <w:szCs w:val="24"/>
              </w:rPr>
              <w:t>2.4. подпись __________________________</w:t>
            </w:r>
          </w:p>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2.5. дата "__" ____ ____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 время __ ч., __ мин.</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Прошу заключить соглашение об установлении сервитута  в отношении земельного участка (части земельного участка)</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r w:rsidRPr="00123BB7">
              <w:rPr>
                <w:rFonts w:ascii="Times New Roman" w:hAnsi="Times New Roman" w:cs="Times New Roman"/>
                <w:sz w:val="24"/>
                <w:szCs w:val="24"/>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Способ получения результата предоставления муниципальной услуги:</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Лично в администрации</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Лично в МФЦ</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Почтовым отправлением по </w:t>
            </w:r>
            <w:r w:rsidRPr="00123BB7">
              <w:rPr>
                <w:rFonts w:ascii="Times New Roman" w:hAnsi="Times New Roman" w:cs="Times New Roman"/>
                <w:sz w:val="24"/>
                <w:szCs w:val="24"/>
              </w:rPr>
              <w:lastRenderedPageBreak/>
              <w:t>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rPr>
                <w:rFonts w:ascii="Times New Roman" w:hAnsi="Times New Roman" w:cs="Times New Roman"/>
                <w:sz w:val="24"/>
                <w:szCs w:val="24"/>
                <w:lang w:eastAsia="en-US"/>
              </w:rPr>
            </w:pPr>
            <w:r w:rsidRPr="00123BB7">
              <w:rPr>
                <w:rFonts w:ascii="Times New Roman" w:hAnsi="Times New Roman" w:cs="Times New Roman"/>
                <w:sz w:val="24"/>
                <w:szCs w:val="24"/>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123BB7" w:rsidRPr="00123BB7" w:rsidTr="00123BB7">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Расписку в получении документов прошу:</w:t>
            </w: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Расписка получена: ____________________</w:t>
            </w:r>
          </w:p>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(подпись заявителя)</w:t>
            </w: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outlineLvl w:val="0"/>
              <w:rPr>
                <w:rFonts w:ascii="Times New Roman" w:hAnsi="Times New Roman" w:cs="Times New Roman"/>
                <w:sz w:val="24"/>
                <w:szCs w:val="24"/>
                <w:lang w:eastAsia="en-US"/>
              </w:rPr>
            </w:pPr>
            <w:r w:rsidRPr="00123BB7">
              <w:rPr>
                <w:rFonts w:ascii="Times New Roman" w:hAnsi="Times New Roman" w:cs="Times New Roman"/>
                <w:sz w:val="24"/>
                <w:szCs w:val="24"/>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both"/>
              <w:rPr>
                <w:rFonts w:ascii="Times New Roman" w:hAnsi="Times New Roman" w:cs="Times New Roman"/>
                <w:sz w:val="24"/>
                <w:szCs w:val="24"/>
                <w:lang w:eastAsia="en-US"/>
              </w:rPr>
            </w:pPr>
            <w:r w:rsidRPr="00123BB7">
              <w:rPr>
                <w:rFonts w:ascii="Times New Roman" w:hAnsi="Times New Roman" w:cs="Times New Roman"/>
                <w:sz w:val="24"/>
                <w:szCs w:val="24"/>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123BB7" w:rsidRPr="00123BB7" w:rsidTr="00123BB7">
        <w:tc>
          <w:tcPr>
            <w:tcW w:w="300" w:type="dxa"/>
            <w:vMerge/>
            <w:tcBorders>
              <w:top w:val="single" w:sz="4" w:space="0" w:color="auto"/>
              <w:left w:val="single" w:sz="4" w:space="0" w:color="auto"/>
              <w:bottom w:val="nil"/>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Не направлять</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Заявитель:</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Физическое лицо</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Представитель физического лица</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физическое лицо:</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отчество</w:t>
            </w:r>
          </w:p>
          <w:p w:rsidR="00123BB7" w:rsidRPr="00123BB7" w:rsidRDefault="00123BB7">
            <w:pPr>
              <w:autoSpaceDE w:val="0"/>
              <w:autoSpaceDN w:val="0"/>
              <w:adjustRightInd w:val="0"/>
              <w:jc w:val="center"/>
              <w:rPr>
                <w:rFonts w:ascii="Times New Roman" w:hAnsi="Times New Roman" w:cs="Times New Roman"/>
                <w:sz w:val="24"/>
                <w:szCs w:val="24"/>
              </w:rPr>
            </w:pPr>
            <w:r w:rsidRPr="00123BB7">
              <w:rPr>
                <w:rFonts w:ascii="Times New Roman" w:hAnsi="Times New Roman" w:cs="Times New Roman"/>
                <w:sz w:val="24"/>
                <w:szCs w:val="24"/>
              </w:rPr>
              <w:t xml:space="preserve"> (полностью):</w:t>
            </w:r>
          </w:p>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номер:</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 xml:space="preserve">кем </w:t>
            </w:r>
            <w:proofErr w:type="gramStart"/>
            <w:r w:rsidRPr="00123BB7">
              <w:rPr>
                <w:rFonts w:ascii="Times New Roman" w:hAnsi="Times New Roman" w:cs="Times New Roman"/>
                <w:sz w:val="24"/>
                <w:szCs w:val="24"/>
              </w:rPr>
              <w:t>выдан</w:t>
            </w:r>
            <w:proofErr w:type="gramEnd"/>
            <w:r w:rsidRPr="00123BB7">
              <w:rPr>
                <w:rFonts w:ascii="Times New Roman" w:hAnsi="Times New Roman" w:cs="Times New Roman"/>
                <w:sz w:val="24"/>
                <w:szCs w:val="24"/>
              </w:rPr>
              <w:t>:</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 xml:space="preserve">"__" ___ 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адрес электронной почты:</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jc w:val="center"/>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юридическое лицо</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ИНН:</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номер регистрации:</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"__" ____ ____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адрес электронной почты:</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Документы, прилагаемые к заявлению:</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Оригинал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Копия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Оригинал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Копия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Оригинал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Копия в количестве ___ экз., на __ </w:t>
            </w:r>
            <w:proofErr w:type="gramStart"/>
            <w:r w:rsidRPr="00123BB7">
              <w:rPr>
                <w:rFonts w:ascii="Times New Roman" w:hAnsi="Times New Roman" w:cs="Times New Roman"/>
                <w:sz w:val="24"/>
                <w:szCs w:val="24"/>
              </w:rPr>
              <w:t>л</w:t>
            </w:r>
            <w:proofErr w:type="gramEnd"/>
            <w:r w:rsidRPr="00123BB7">
              <w:rPr>
                <w:rFonts w:ascii="Times New Roman" w:hAnsi="Times New Roman" w:cs="Times New Roman"/>
                <w:sz w:val="24"/>
                <w:szCs w:val="24"/>
              </w:rPr>
              <w:t>.</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Дата</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_________ __________________</w:t>
            </w:r>
          </w:p>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 xml:space="preserve">"__" ___________ ____ </w:t>
            </w:r>
            <w:proofErr w:type="gramStart"/>
            <w:r w:rsidRPr="00123BB7">
              <w:rPr>
                <w:rFonts w:ascii="Times New Roman" w:hAnsi="Times New Roman" w:cs="Times New Roman"/>
                <w:sz w:val="24"/>
                <w:szCs w:val="24"/>
              </w:rPr>
              <w:t>г</w:t>
            </w:r>
            <w:proofErr w:type="gramEnd"/>
            <w:r w:rsidRPr="00123BB7">
              <w:rPr>
                <w:rFonts w:ascii="Times New Roman" w:hAnsi="Times New Roman" w:cs="Times New Roman"/>
                <w:sz w:val="24"/>
                <w:szCs w:val="24"/>
              </w:rPr>
              <w:t>.</w:t>
            </w:r>
          </w:p>
        </w:tc>
      </w:tr>
      <w:tr w:rsidR="00123BB7" w:rsidRPr="00123BB7"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jc w:val="center"/>
              <w:rPr>
                <w:rFonts w:ascii="Times New Roman" w:hAnsi="Times New Roman" w:cs="Times New Roman"/>
                <w:sz w:val="24"/>
                <w:szCs w:val="24"/>
                <w:lang w:eastAsia="en-US"/>
              </w:rPr>
            </w:pPr>
            <w:r w:rsidRPr="00123BB7">
              <w:rPr>
                <w:rFonts w:ascii="Times New Roman" w:hAnsi="Times New Roman" w:cs="Times New Roman"/>
                <w:sz w:val="24"/>
                <w:szCs w:val="24"/>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123BB7" w:rsidRDefault="00123BB7">
            <w:pPr>
              <w:autoSpaceDE w:val="0"/>
              <w:autoSpaceDN w:val="0"/>
              <w:adjustRightInd w:val="0"/>
              <w:rPr>
                <w:rFonts w:ascii="Times New Roman" w:hAnsi="Times New Roman" w:cs="Times New Roman"/>
                <w:sz w:val="24"/>
                <w:szCs w:val="24"/>
                <w:lang w:eastAsia="en-US"/>
              </w:rPr>
            </w:pPr>
            <w:r w:rsidRPr="00123BB7">
              <w:rPr>
                <w:rFonts w:ascii="Times New Roman" w:hAnsi="Times New Roman" w:cs="Times New Roman"/>
                <w:sz w:val="24"/>
                <w:szCs w:val="24"/>
              </w:rPr>
              <w:t>Отметка должностного лица, принявшего заявление, и приложенные к нему документы:</w:t>
            </w: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r w:rsidR="00123BB7" w:rsidRPr="00123BB7"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123BB7"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123BB7" w:rsidRDefault="00123BB7">
            <w:pPr>
              <w:autoSpaceDE w:val="0"/>
              <w:autoSpaceDN w:val="0"/>
              <w:adjustRightInd w:val="0"/>
              <w:rPr>
                <w:rFonts w:ascii="Times New Roman" w:hAnsi="Times New Roman" w:cs="Times New Roman"/>
                <w:sz w:val="24"/>
                <w:szCs w:val="24"/>
                <w:lang w:eastAsia="en-US"/>
              </w:rPr>
            </w:pPr>
          </w:p>
        </w:tc>
      </w:tr>
    </w:tbl>
    <w:p w:rsidR="00123BB7" w:rsidRPr="00123BB7" w:rsidRDefault="00123BB7" w:rsidP="00123BB7">
      <w:pPr>
        <w:autoSpaceDE w:val="0"/>
        <w:autoSpaceDN w:val="0"/>
        <w:adjustRightInd w:val="0"/>
        <w:jc w:val="both"/>
        <w:rPr>
          <w:rFonts w:ascii="Times New Roman" w:eastAsia="Calibri" w:hAnsi="Times New Roman" w:cs="Times New Roman"/>
          <w:sz w:val="24"/>
          <w:szCs w:val="24"/>
          <w:lang w:eastAsia="en-US"/>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123BB7" w:rsidRDefault="00123BB7" w:rsidP="00123BB7">
      <w:pPr>
        <w:spacing w:after="0" w:line="240" w:lineRule="auto"/>
        <w:ind w:firstLine="709"/>
        <w:jc w:val="both"/>
        <w:rPr>
          <w:rFonts w:ascii="Times New Roman" w:eastAsia="Times New Roman" w:hAnsi="Times New Roman" w:cs="Times New Roman"/>
          <w:sz w:val="24"/>
          <w:szCs w:val="24"/>
        </w:rPr>
      </w:pP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p>
    <w:p w:rsidR="00123BB7" w:rsidRDefault="00123BB7" w:rsidP="00123BB7">
      <w:pPr>
        <w:spacing w:after="0" w:line="240" w:lineRule="auto"/>
        <w:ind w:firstLine="709"/>
        <w:jc w:val="both"/>
        <w:rPr>
          <w:rFonts w:ascii="Times New Roman" w:eastAsia="Times New Roman" w:hAnsi="Times New Roman"/>
          <w:sz w:val="28"/>
          <w:szCs w:val="28"/>
        </w:rPr>
      </w:pPr>
    </w:p>
    <w:p w:rsidR="00136B0E" w:rsidRDefault="00136B0E"/>
    <w:p w:rsidR="00A93B67" w:rsidRDefault="00A93B67"/>
    <w:p w:rsidR="00A93B67" w:rsidRDefault="00A93B67"/>
    <w:p w:rsidR="00A93B67" w:rsidRDefault="00A93B67"/>
    <w:p w:rsidR="00A93B67" w:rsidRDefault="00A93B67" w:rsidP="00A93B67">
      <w:pPr>
        <w:spacing w:after="0"/>
        <w:ind w:left="360"/>
        <w:jc w:val="center"/>
        <w:rPr>
          <w:rFonts w:ascii="Times New Roman" w:eastAsia="Times New Roman" w:hAnsi="Times New Roman" w:cs="Times New Roman"/>
        </w:rPr>
      </w:pPr>
    </w:p>
    <w:p w:rsidR="00A93B67" w:rsidRDefault="00A93B67" w:rsidP="00A93B67">
      <w:pPr>
        <w:spacing w:after="0"/>
        <w:ind w:left="360"/>
        <w:jc w:val="center"/>
        <w:rPr>
          <w:rFonts w:ascii="Times New Roman" w:eastAsia="Times New Roman" w:hAnsi="Times New Roman" w:cs="Times New Roman"/>
        </w:rPr>
      </w:pPr>
    </w:p>
    <w:p w:rsidR="00A93B67" w:rsidRPr="0021318B" w:rsidRDefault="00A93B67" w:rsidP="00A93B67">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t>АКТ</w:t>
      </w:r>
    </w:p>
    <w:p w:rsidR="00A93B67" w:rsidRPr="0021318B" w:rsidRDefault="00A93B67" w:rsidP="00A93B67">
      <w:pPr>
        <w:spacing w:after="0" w:line="240" w:lineRule="auto"/>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proofErr w:type="spellStart"/>
      <w:r w:rsidRPr="0021318B">
        <w:rPr>
          <w:rFonts w:ascii="Times New Roman" w:eastAsia="Times New Roman" w:hAnsi="Times New Roman" w:cs="Times New Roman"/>
        </w:rPr>
        <w:t>Лискинского</w:t>
      </w:r>
      <w:proofErr w:type="spellEnd"/>
      <w:r w:rsidRPr="0021318B">
        <w:rPr>
          <w:rFonts w:ascii="Times New Roman" w:eastAsia="Times New Roman" w:hAnsi="Times New Roman" w:cs="Times New Roman"/>
        </w:rPr>
        <w:t xml:space="preserve"> муниципального района Воронежской области 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 xml:space="preserve">56 </w:t>
      </w:r>
      <w:r w:rsidRPr="0021318B">
        <w:rPr>
          <w:rFonts w:ascii="Times New Roman" w:eastAsia="Times New Roman" w:hAnsi="Times New Roman" w:cs="Times New Roman"/>
        </w:rPr>
        <w:t>«</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Pr>
          <w:rFonts w:ascii="Times New Roman" w:hAnsi="Times New Roman" w:cs="Times New Roman"/>
        </w:rPr>
        <w:t xml:space="preserve"> </w:t>
      </w:r>
      <w:r w:rsidRPr="0021318B">
        <w:rPr>
          <w:rFonts w:ascii="Times New Roman" w:hAnsi="Times New Roman" w:cs="Times New Roman"/>
        </w:rPr>
        <w:t xml:space="preserve">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A93B67">
        <w:rPr>
          <w:rFonts w:ascii="Times New Roman" w:eastAsia="Times New Roman" w:hAnsi="Times New Roman"/>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21318B">
        <w:rPr>
          <w:rFonts w:ascii="Times New Roman" w:hAnsi="Times New Roman" w:cs="Times New Roman"/>
        </w:rPr>
        <w:t>»</w:t>
      </w:r>
      <w:r>
        <w:rPr>
          <w:rFonts w:ascii="Times New Roman" w:hAnsi="Times New Roman" w:cs="Times New Roman"/>
        </w:rPr>
        <w:t>»</w:t>
      </w:r>
    </w:p>
    <w:p w:rsidR="00A93B67" w:rsidRDefault="00A93B67" w:rsidP="00A93B67">
      <w:pPr>
        <w:spacing w:after="0"/>
        <w:ind w:left="360"/>
        <w:rPr>
          <w:rFonts w:ascii="Times New Roman" w:hAnsi="Times New Roman" w:cs="Times New Roman"/>
        </w:rPr>
      </w:pPr>
    </w:p>
    <w:p w:rsidR="00A93B67" w:rsidRPr="0021318B" w:rsidRDefault="00A93B67" w:rsidP="00A93B67">
      <w:pPr>
        <w:spacing w:after="0"/>
        <w:ind w:left="360"/>
        <w:rPr>
          <w:rFonts w:ascii="Times New Roman" w:eastAsia="Courier New" w:hAnsi="Times New Roman" w:cs="Times New Roman"/>
        </w:rPr>
      </w:pPr>
      <w:r w:rsidRPr="0021318B">
        <w:rPr>
          <w:rFonts w:ascii="Times New Roman" w:eastAsia="Times New Roman" w:hAnsi="Times New Roman" w:cs="Times New Roman"/>
        </w:rPr>
        <w:t xml:space="preserve">Село </w:t>
      </w:r>
      <w:proofErr w:type="spellStart"/>
      <w:r w:rsidRPr="0021318B">
        <w:rPr>
          <w:rFonts w:ascii="Times New Roman" w:eastAsia="Times New Roman" w:hAnsi="Times New Roman" w:cs="Times New Roman"/>
        </w:rPr>
        <w:t>Бодеевка</w:t>
      </w:r>
      <w:proofErr w:type="spellEnd"/>
    </w:p>
    <w:p w:rsidR="00A93B67" w:rsidRPr="0021318B" w:rsidRDefault="00A93B67" w:rsidP="00A93B67">
      <w:pPr>
        <w:spacing w:after="0"/>
        <w:ind w:left="360"/>
        <w:rPr>
          <w:rFonts w:ascii="Times New Roman" w:eastAsia="Times New Roman" w:hAnsi="Times New Roman" w:cs="Times New Roman"/>
        </w:rPr>
      </w:pPr>
      <w:r>
        <w:rPr>
          <w:rFonts w:ascii="Times New Roman" w:hAnsi="Times New Roman" w:cs="Times New Roman"/>
        </w:rPr>
        <w:t>18</w:t>
      </w:r>
      <w:r w:rsidRPr="0021318B">
        <w:rPr>
          <w:rFonts w:ascii="Times New Roman" w:eastAsia="Times New Roman" w:hAnsi="Times New Roman" w:cs="Times New Roman"/>
        </w:rPr>
        <w:t>.04.2016 года</w:t>
      </w:r>
    </w:p>
    <w:p w:rsidR="00A93B67" w:rsidRPr="0021318B" w:rsidRDefault="00A93B67" w:rsidP="00A93B67">
      <w:pPr>
        <w:spacing w:after="0" w:line="240" w:lineRule="auto"/>
        <w:rPr>
          <w:rFonts w:ascii="Times New Roman" w:eastAsia="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w:t>
      </w:r>
      <w:proofErr w:type="spellStart"/>
      <w:r w:rsidRPr="0021318B">
        <w:rPr>
          <w:rFonts w:ascii="Times New Roman" w:eastAsia="Times New Roman" w:hAnsi="Times New Roman" w:cs="Times New Roman"/>
        </w:rPr>
        <w:t>Гунькова</w:t>
      </w:r>
      <w:proofErr w:type="spellEnd"/>
      <w:r w:rsidRPr="0021318B">
        <w:rPr>
          <w:rFonts w:ascii="Times New Roman" w:eastAsia="Times New Roman" w:hAnsi="Times New Roman" w:cs="Times New Roman"/>
        </w:rPr>
        <w:t xml:space="preserve"> С.Н., секретаря комиссии Ивановой О.М., членов комиссии: </w:t>
      </w:r>
      <w:proofErr w:type="spellStart"/>
      <w:proofErr w:type="gramStart"/>
      <w:r w:rsidRPr="0021318B">
        <w:rPr>
          <w:rFonts w:ascii="Times New Roman" w:eastAsia="Times New Roman" w:hAnsi="Times New Roman" w:cs="Times New Roman"/>
        </w:rPr>
        <w:t>Муковнина</w:t>
      </w:r>
      <w:proofErr w:type="spellEnd"/>
      <w:r w:rsidRPr="0021318B">
        <w:rPr>
          <w:rFonts w:ascii="Times New Roman" w:eastAsia="Times New Roman" w:hAnsi="Times New Roman" w:cs="Times New Roman"/>
        </w:rPr>
        <w:t xml:space="preserve"> В. М., Сериковой Е.Н., Панфиловой М.Ю. – составили настоящий акт в том, что </w:t>
      </w:r>
      <w:r w:rsidRPr="0021318B">
        <w:rPr>
          <w:rFonts w:ascii="Times New Roman" w:hAnsi="Times New Roman" w:cs="Times New Roman"/>
        </w:rPr>
        <w:t>18</w:t>
      </w:r>
      <w:r w:rsidRPr="0021318B">
        <w:rPr>
          <w:rFonts w:ascii="Times New Roman" w:eastAsia="Times New Roman" w:hAnsi="Times New Roman" w:cs="Times New Roman"/>
        </w:rPr>
        <w:t xml:space="preserve">.04.2016  года постановление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r w:rsidRPr="0021318B">
        <w:rPr>
          <w:rFonts w:ascii="Times New Roman" w:hAnsi="Times New Roman" w:cs="Times New Roman"/>
        </w:rPr>
        <w:t>от 18</w:t>
      </w:r>
      <w:r w:rsidRPr="0021318B">
        <w:rPr>
          <w:rFonts w:ascii="Times New Roman" w:eastAsia="Times New Roman" w:hAnsi="Times New Roman" w:cs="Times New Roman"/>
        </w:rPr>
        <w:t xml:space="preserve">.04.2016г  № </w:t>
      </w:r>
      <w:r>
        <w:rPr>
          <w:rFonts w:ascii="Times New Roman" w:hAnsi="Times New Roman" w:cs="Times New Roman"/>
        </w:rPr>
        <w:t>56</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sidRPr="0021318B">
        <w:rPr>
          <w:rFonts w:ascii="Times New Roman" w:hAnsi="Times New Roman" w:cs="Times New Roman"/>
        </w:rPr>
        <w:t xml:space="preserve"> 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 района Воронежской области по предоставлению муниципальной услуги  ««</w:t>
      </w:r>
      <w:r w:rsidRPr="00A93B67">
        <w:rPr>
          <w:rFonts w:ascii="Times New Roman" w:eastAsia="Times New Roman" w:hAnsi="Times New Roman"/>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w:t>
      </w:r>
      <w:proofErr w:type="gramEnd"/>
      <w:r w:rsidRPr="00A93B67">
        <w:rPr>
          <w:rFonts w:ascii="Times New Roman" w:eastAsia="Times New Roman" w:hAnsi="Times New Roman"/>
          <w:lang w:eastAsia="ar-SA"/>
        </w:rPr>
        <w:t xml:space="preserve"> разграничена</w:t>
      </w:r>
      <w:r w:rsidRPr="0021318B">
        <w:rPr>
          <w:rFonts w:ascii="Times New Roman" w:hAnsi="Times New Roman" w:cs="Times New Roman"/>
        </w:rPr>
        <w:t>»</w:t>
      </w:r>
      <w:r>
        <w:rPr>
          <w:rFonts w:ascii="Times New Roman" w:hAnsi="Times New Roman" w:cs="Times New Roman"/>
        </w:rPr>
        <w:t>»</w:t>
      </w:r>
      <w:r w:rsidRPr="0021318B">
        <w:rPr>
          <w:rFonts w:ascii="Times New Roman" w:eastAsia="Calibri" w:hAnsi="Times New Roman" w:cs="Times New Roman"/>
          <w:bCs/>
          <w:lang w:eastAsia="en-U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A93B67" w:rsidRPr="0021318B" w:rsidRDefault="00A93B67" w:rsidP="00A93B67">
      <w:pPr>
        <w:pStyle w:val="1"/>
        <w:widowControl/>
        <w:numPr>
          <w:ilvl w:val="0"/>
          <w:numId w:val="17"/>
        </w:numPr>
        <w:suppressAutoHyphens w:val="0"/>
        <w:spacing w:line="276" w:lineRule="auto"/>
        <w:rPr>
          <w:sz w:val="22"/>
          <w:szCs w:val="22"/>
        </w:rPr>
      </w:pPr>
      <w:r w:rsidRPr="0021318B">
        <w:rPr>
          <w:sz w:val="22"/>
          <w:szCs w:val="22"/>
        </w:rPr>
        <w:t xml:space="preserve">Внутренний стенд и наружный щит у здания администрации </w:t>
      </w:r>
      <w:proofErr w:type="spellStart"/>
      <w:r w:rsidRPr="0021318B">
        <w:rPr>
          <w:sz w:val="22"/>
          <w:szCs w:val="22"/>
        </w:rPr>
        <w:t>Бодеевского</w:t>
      </w:r>
      <w:proofErr w:type="spellEnd"/>
      <w:r w:rsidRPr="0021318B">
        <w:rPr>
          <w:sz w:val="22"/>
          <w:szCs w:val="22"/>
        </w:rPr>
        <w:t xml:space="preserve"> сельского поселения по ул. </w:t>
      </w:r>
      <w:proofErr w:type="gramStart"/>
      <w:r w:rsidRPr="0021318B">
        <w:rPr>
          <w:sz w:val="22"/>
          <w:szCs w:val="22"/>
        </w:rPr>
        <w:t>Молодежная</w:t>
      </w:r>
      <w:proofErr w:type="gramEnd"/>
      <w:r w:rsidRPr="0021318B">
        <w:rPr>
          <w:sz w:val="22"/>
          <w:szCs w:val="22"/>
        </w:rPr>
        <w:t xml:space="preserve">, 1 села </w:t>
      </w:r>
      <w:proofErr w:type="spellStart"/>
      <w:r w:rsidRPr="0021318B">
        <w:rPr>
          <w:sz w:val="22"/>
          <w:szCs w:val="22"/>
        </w:rPr>
        <w:t>Бодеевка</w:t>
      </w:r>
      <w:proofErr w:type="spellEnd"/>
      <w:r w:rsidRPr="0021318B">
        <w:rPr>
          <w:sz w:val="22"/>
          <w:szCs w:val="22"/>
        </w:rPr>
        <w:t>;</w:t>
      </w:r>
    </w:p>
    <w:p w:rsidR="00A93B67" w:rsidRPr="0021318B" w:rsidRDefault="00A93B67" w:rsidP="00A93B67">
      <w:pPr>
        <w:pStyle w:val="1"/>
        <w:widowControl/>
        <w:numPr>
          <w:ilvl w:val="0"/>
          <w:numId w:val="17"/>
        </w:numPr>
        <w:suppressAutoHyphens w:val="0"/>
        <w:spacing w:line="276" w:lineRule="auto"/>
        <w:rPr>
          <w:sz w:val="22"/>
          <w:szCs w:val="22"/>
        </w:rPr>
      </w:pPr>
      <w:r w:rsidRPr="0021318B">
        <w:rPr>
          <w:sz w:val="22"/>
          <w:szCs w:val="22"/>
        </w:rPr>
        <w:t xml:space="preserve">Стенд у здания Дома культуры по ул. </w:t>
      </w:r>
      <w:proofErr w:type="gramStart"/>
      <w:r w:rsidRPr="0021318B">
        <w:rPr>
          <w:sz w:val="22"/>
          <w:szCs w:val="22"/>
        </w:rPr>
        <w:t>Советская</w:t>
      </w:r>
      <w:proofErr w:type="gramEnd"/>
      <w:r w:rsidRPr="0021318B">
        <w:rPr>
          <w:sz w:val="22"/>
          <w:szCs w:val="22"/>
        </w:rPr>
        <w:t xml:space="preserve">, 40 села </w:t>
      </w:r>
      <w:proofErr w:type="spellStart"/>
      <w:r w:rsidRPr="0021318B">
        <w:rPr>
          <w:sz w:val="22"/>
          <w:szCs w:val="22"/>
        </w:rPr>
        <w:t>Бодеевка</w:t>
      </w:r>
      <w:proofErr w:type="spellEnd"/>
      <w:r w:rsidRPr="0021318B">
        <w:rPr>
          <w:sz w:val="22"/>
          <w:szCs w:val="22"/>
        </w:rPr>
        <w:t>;</w:t>
      </w:r>
    </w:p>
    <w:p w:rsidR="00A93B67" w:rsidRPr="0021318B" w:rsidRDefault="00A93B67" w:rsidP="00A93B67">
      <w:pPr>
        <w:pStyle w:val="1"/>
        <w:widowControl/>
        <w:numPr>
          <w:ilvl w:val="0"/>
          <w:numId w:val="17"/>
        </w:numPr>
        <w:suppressAutoHyphens w:val="0"/>
        <w:spacing w:line="276" w:lineRule="auto"/>
        <w:rPr>
          <w:sz w:val="22"/>
          <w:szCs w:val="22"/>
        </w:rPr>
      </w:pPr>
      <w:r w:rsidRPr="0021318B">
        <w:rPr>
          <w:sz w:val="22"/>
          <w:szCs w:val="22"/>
        </w:rPr>
        <w:t xml:space="preserve">Доска объявлений у здания Сельского клуба по улице Центральная, 16 хутора </w:t>
      </w:r>
      <w:proofErr w:type="spellStart"/>
      <w:r w:rsidRPr="0021318B">
        <w:rPr>
          <w:sz w:val="22"/>
          <w:szCs w:val="22"/>
        </w:rPr>
        <w:t>Новозадонский</w:t>
      </w:r>
      <w:proofErr w:type="spellEnd"/>
      <w:r w:rsidRPr="0021318B">
        <w:rPr>
          <w:sz w:val="22"/>
          <w:szCs w:val="22"/>
        </w:rPr>
        <w:t>;</w:t>
      </w:r>
    </w:p>
    <w:p w:rsidR="00A93B67" w:rsidRPr="0021318B" w:rsidRDefault="00A93B67" w:rsidP="00A93B67">
      <w:pPr>
        <w:pStyle w:val="1"/>
        <w:widowControl/>
        <w:numPr>
          <w:ilvl w:val="0"/>
          <w:numId w:val="17"/>
        </w:numPr>
        <w:suppressAutoHyphens w:val="0"/>
        <w:spacing w:line="276" w:lineRule="auto"/>
        <w:rPr>
          <w:sz w:val="22"/>
          <w:szCs w:val="22"/>
        </w:rPr>
      </w:pPr>
      <w:r w:rsidRPr="0021318B">
        <w:rPr>
          <w:sz w:val="22"/>
          <w:szCs w:val="22"/>
        </w:rPr>
        <w:t xml:space="preserve">Доска объявлений у здания  магазина по ул. Тимофеева, 16 –а села </w:t>
      </w:r>
      <w:proofErr w:type="gramStart"/>
      <w:r w:rsidRPr="0021318B">
        <w:rPr>
          <w:sz w:val="22"/>
          <w:szCs w:val="22"/>
        </w:rPr>
        <w:t>Машкино</w:t>
      </w:r>
      <w:proofErr w:type="gramEnd"/>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С целью доведения до жителей, проживающих на территории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В чем и составлен настоящий акт.</w:t>
      </w:r>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 xml:space="preserve">Председатель комиссии                                                                        С.Н. </w:t>
      </w:r>
      <w:proofErr w:type="spellStart"/>
      <w:r w:rsidRPr="0021318B">
        <w:rPr>
          <w:rFonts w:ascii="Times New Roman" w:eastAsia="Times New Roman" w:hAnsi="Times New Roman" w:cs="Times New Roman"/>
        </w:rPr>
        <w:t>Гуньков</w:t>
      </w:r>
      <w:proofErr w:type="spellEnd"/>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Члены комиссии                                                                                     В.М. </w:t>
      </w:r>
      <w:proofErr w:type="spellStart"/>
      <w:r w:rsidRPr="0021318B">
        <w:rPr>
          <w:rFonts w:ascii="Times New Roman" w:eastAsia="Times New Roman" w:hAnsi="Times New Roman" w:cs="Times New Roman"/>
        </w:rPr>
        <w:t>Муковнин</w:t>
      </w:r>
      <w:proofErr w:type="spellEnd"/>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A93B67" w:rsidRDefault="00A93B67" w:rsidP="00A93B67">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sectPr w:rsidR="00A93B67" w:rsidSect="00FC2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6B01AE"/>
    <w:multiLevelType w:val="multilevel"/>
    <w:tmpl w:val="E8D6F3FC"/>
    <w:lvl w:ilvl="0">
      <w:start w:val="2"/>
      <w:numFmt w:val="decimal"/>
      <w:lvlText w:val="%1."/>
      <w:lvlJc w:val="left"/>
      <w:pPr>
        <w:ind w:left="450" w:hanging="450"/>
      </w:pPr>
    </w:lvl>
    <w:lvl w:ilvl="1">
      <w:start w:val="9"/>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AD56CF"/>
    <w:multiLevelType w:val="multilevel"/>
    <w:tmpl w:val="911EA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2564"/>
        </w:tabs>
        <w:ind w:left="2564"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BB7"/>
    <w:rsid w:val="000B77F4"/>
    <w:rsid w:val="00123BB7"/>
    <w:rsid w:val="00136B0E"/>
    <w:rsid w:val="00347034"/>
    <w:rsid w:val="0052660E"/>
    <w:rsid w:val="008B00BD"/>
    <w:rsid w:val="00A93B67"/>
    <w:rsid w:val="00C22B48"/>
    <w:rsid w:val="00CA650F"/>
    <w:rsid w:val="00E907C5"/>
    <w:rsid w:val="00EC430C"/>
    <w:rsid w:val="00F62A28"/>
    <w:rsid w:val="00F82519"/>
    <w:rsid w:val="00FC2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3BB7"/>
    <w:rPr>
      <w:color w:val="0000FF"/>
      <w:u w:val="single"/>
    </w:rPr>
  </w:style>
  <w:style w:type="paragraph" w:styleId="a4">
    <w:name w:val="List Paragraph"/>
    <w:basedOn w:val="a"/>
    <w:uiPriority w:val="34"/>
    <w:qFormat/>
    <w:rsid w:val="00123BB7"/>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E907C5"/>
    <w:rPr>
      <w:rFonts w:ascii="Arial" w:hAnsi="Arial" w:cs="Arial"/>
      <w:sz w:val="20"/>
      <w:szCs w:val="20"/>
    </w:rPr>
  </w:style>
  <w:style w:type="paragraph" w:customStyle="1" w:styleId="ConsPlusNormal0">
    <w:name w:val="ConsPlusNormal"/>
    <w:link w:val="ConsPlusNormal"/>
    <w:rsid w:val="00E907C5"/>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E907C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Абзац списка1"/>
    <w:basedOn w:val="a"/>
    <w:rsid w:val="00A93B67"/>
    <w:pPr>
      <w:widowControl w:val="0"/>
      <w:suppressAutoHyphens/>
      <w:spacing w:after="0" w:line="240" w:lineRule="auto"/>
      <w:ind w:left="720"/>
      <w:contextualSpacing/>
    </w:pPr>
    <w:rPr>
      <w:rFonts w:ascii="Times New Roman" w:eastAsia="Arial Unicode MS" w:hAnsi="Times New Roman" w:cs="Times New Roman"/>
      <w:kern w:val="2"/>
      <w:sz w:val="28"/>
      <w:szCs w:val="24"/>
      <w:lang w:eastAsia="en-US"/>
    </w:rPr>
  </w:style>
</w:styles>
</file>

<file path=word/webSettings.xml><?xml version="1.0" encoding="utf-8"?>
<w:webSettings xmlns:r="http://schemas.openxmlformats.org/officeDocument/2006/relationships" xmlns:w="http://schemas.openxmlformats.org/wordprocessingml/2006/main">
  <w:divs>
    <w:div w:id="164550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655D824B735ED31D40FE5F1C46F9618736CC44D8BE859B07E4981D40r7s7I"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9304</Words>
  <Characters>53038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10</cp:revision>
  <cp:lastPrinted>2016-05-04T06:37:00Z</cp:lastPrinted>
  <dcterms:created xsi:type="dcterms:W3CDTF">2016-02-24T14:31:00Z</dcterms:created>
  <dcterms:modified xsi:type="dcterms:W3CDTF">2016-05-04T06:38:00Z</dcterms:modified>
</cp:coreProperties>
</file>