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F9" w:rsidRPr="0000793D" w:rsidRDefault="005618F9" w:rsidP="005618F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11F51" w:rsidRDefault="005618F9" w:rsidP="00F11F51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82D55">
        <w:rPr>
          <w:rFonts w:eastAsia="Calibri"/>
          <w:b/>
          <w:sz w:val="28"/>
          <w:szCs w:val="28"/>
        </w:rPr>
        <w:t>АДМИНИСТРАЦИЯ</w:t>
      </w:r>
      <w:r w:rsidR="00AD0DD5">
        <w:rPr>
          <w:rFonts w:eastAsia="Calibri"/>
          <w:b/>
          <w:sz w:val="28"/>
          <w:szCs w:val="28"/>
        </w:rPr>
        <w:t xml:space="preserve"> БОДЕЕВСКОГО</w:t>
      </w:r>
      <w:r w:rsidR="00F11F51">
        <w:rPr>
          <w:rFonts w:eastAsia="Calibri"/>
          <w:b/>
          <w:sz w:val="28"/>
          <w:szCs w:val="28"/>
        </w:rPr>
        <w:t xml:space="preserve"> СЕЛЬСКОГО ПОСЕЛЕНИЯ</w:t>
      </w:r>
      <w:r w:rsidRPr="00182D55">
        <w:rPr>
          <w:rFonts w:eastAsia="Calibri"/>
          <w:b/>
          <w:sz w:val="28"/>
          <w:szCs w:val="28"/>
        </w:rPr>
        <w:t xml:space="preserve"> ЛИСКИНСКОГОМУНИЦИПАЛЬНОГО РАЙОНА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82D55">
        <w:rPr>
          <w:rFonts w:eastAsia="Calibri"/>
          <w:b/>
          <w:sz w:val="28"/>
          <w:szCs w:val="28"/>
        </w:rPr>
        <w:t xml:space="preserve"> ВОРОНЕЖСКОЙ ОБЛАСТИ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5618F9" w:rsidRPr="00182D55" w:rsidRDefault="003967CB" w:rsidP="005618F9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"/>
        </w:pict>
      </w:r>
      <w:r w:rsidR="005618F9" w:rsidRPr="00182D55">
        <w:rPr>
          <w:rFonts w:eastAsia="Calibri"/>
          <w:b/>
          <w:sz w:val="32"/>
          <w:szCs w:val="32"/>
        </w:rPr>
        <w:t>П О С Т А Н О В Л Е Н И Е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182D55">
        <w:rPr>
          <w:rFonts w:eastAsia="Calibri"/>
          <w:sz w:val="28"/>
          <w:szCs w:val="28"/>
        </w:rPr>
        <w:t xml:space="preserve">от </w:t>
      </w:r>
      <w:r w:rsidRPr="00465B94">
        <w:rPr>
          <w:rFonts w:eastAsia="Calibri"/>
          <w:sz w:val="28"/>
          <w:szCs w:val="28"/>
          <w:u w:val="single"/>
        </w:rPr>
        <w:t>«</w:t>
      </w:r>
      <w:r w:rsidR="00F11F51" w:rsidRPr="00465B94">
        <w:rPr>
          <w:rFonts w:eastAsia="Calibri"/>
          <w:sz w:val="28"/>
          <w:szCs w:val="28"/>
          <w:u w:val="single"/>
        </w:rPr>
        <w:t>08</w:t>
      </w:r>
      <w:r w:rsidRPr="00465B94">
        <w:rPr>
          <w:rFonts w:eastAsia="Calibri"/>
          <w:sz w:val="28"/>
          <w:szCs w:val="28"/>
          <w:u w:val="single"/>
        </w:rPr>
        <w:t xml:space="preserve">» </w:t>
      </w:r>
      <w:r w:rsidR="00F11F51" w:rsidRPr="00465B94">
        <w:rPr>
          <w:rFonts w:eastAsia="Calibri"/>
          <w:sz w:val="28"/>
          <w:szCs w:val="28"/>
          <w:u w:val="single"/>
        </w:rPr>
        <w:t>июля 2016</w:t>
      </w:r>
      <w:r w:rsidRPr="00465B94">
        <w:rPr>
          <w:rFonts w:eastAsia="Calibri"/>
          <w:sz w:val="28"/>
          <w:szCs w:val="28"/>
          <w:u w:val="single"/>
        </w:rPr>
        <w:t xml:space="preserve"> г. № </w:t>
      </w:r>
      <w:r w:rsidR="00AD0DD5" w:rsidRPr="00465B94">
        <w:rPr>
          <w:rFonts w:eastAsia="Calibri"/>
          <w:sz w:val="28"/>
          <w:szCs w:val="28"/>
          <w:u w:val="single"/>
        </w:rPr>
        <w:t>86</w:t>
      </w:r>
      <w:r w:rsidRPr="00182D55">
        <w:rPr>
          <w:rFonts w:eastAsia="Calibri"/>
          <w:sz w:val="28"/>
          <w:szCs w:val="28"/>
        </w:rPr>
        <w:t xml:space="preserve">                        </w:t>
      </w:r>
    </w:p>
    <w:p w:rsidR="005618F9" w:rsidRPr="00182D55" w:rsidRDefault="005618F9" w:rsidP="005618F9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 w:rsidRPr="00182D55">
        <w:rPr>
          <w:rFonts w:eastAsia="Calibri"/>
          <w:b/>
          <w:sz w:val="28"/>
          <w:szCs w:val="28"/>
        </w:rPr>
        <w:t xml:space="preserve">                       </w:t>
      </w:r>
      <w:proofErr w:type="spellStart"/>
      <w:r w:rsidR="00AD0DD5">
        <w:rPr>
          <w:rFonts w:eastAsia="Calibri"/>
          <w:sz w:val="20"/>
          <w:szCs w:val="20"/>
        </w:rPr>
        <w:t>с</w:t>
      </w:r>
      <w:proofErr w:type="gramStart"/>
      <w:r w:rsidR="00AD0DD5">
        <w:rPr>
          <w:rFonts w:eastAsia="Calibri"/>
          <w:sz w:val="20"/>
          <w:szCs w:val="20"/>
        </w:rPr>
        <w:t>.Б</w:t>
      </w:r>
      <w:proofErr w:type="gramEnd"/>
      <w:r w:rsidR="00AD0DD5">
        <w:rPr>
          <w:rFonts w:eastAsia="Calibri"/>
          <w:sz w:val="20"/>
          <w:szCs w:val="20"/>
        </w:rPr>
        <w:t>одеевка</w:t>
      </w:r>
      <w:proofErr w:type="spellEnd"/>
      <w:r w:rsidRPr="00182D55">
        <w:rPr>
          <w:rFonts w:eastAsia="Calibri"/>
          <w:sz w:val="20"/>
          <w:szCs w:val="20"/>
        </w:rPr>
        <w:t xml:space="preserve">  </w:t>
      </w:r>
    </w:p>
    <w:p w:rsidR="005618F9" w:rsidRPr="00D1573C" w:rsidRDefault="005618F9" w:rsidP="005618F9">
      <w:pPr>
        <w:pStyle w:val="ConsPlusTitle"/>
        <w:jc w:val="center"/>
      </w:pPr>
    </w:p>
    <w:p w:rsidR="00350BF8" w:rsidRPr="00350BF8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>О порядке определения нормативных затрат</w:t>
      </w:r>
    </w:p>
    <w:p w:rsid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на обеспечение функций </w:t>
      </w:r>
      <w:r w:rsidR="00C33468">
        <w:rPr>
          <w:rFonts w:ascii="Times New Roman" w:hAnsi="Times New Roman"/>
          <w:b/>
          <w:sz w:val="28"/>
          <w:szCs w:val="28"/>
        </w:rPr>
        <w:t>администрации</w:t>
      </w:r>
      <w:r w:rsidR="00AD0D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D0DD5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</w:p>
    <w:p w:rsidR="00F11F51" w:rsidRDefault="00F11F51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50BF8">
        <w:rPr>
          <w:rFonts w:ascii="Times New Roman" w:hAnsi="Times New Roman"/>
          <w:b/>
          <w:sz w:val="28"/>
          <w:szCs w:val="28"/>
        </w:rPr>
        <w:t>Лискинского</w:t>
      </w:r>
      <w:r w:rsidR="00350BF8" w:rsidRPr="00350BF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 Воронежской обла</w:t>
      </w:r>
      <w:r w:rsidR="00F11F51">
        <w:rPr>
          <w:rFonts w:ascii="Times New Roman" w:hAnsi="Times New Roman"/>
          <w:b/>
          <w:sz w:val="28"/>
          <w:szCs w:val="28"/>
        </w:rPr>
        <w:t>сти и</w:t>
      </w:r>
      <w:r w:rsidRPr="00350B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11F51"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 w:rsidR="00F11F51">
        <w:rPr>
          <w:rFonts w:ascii="Times New Roman" w:hAnsi="Times New Roman"/>
          <w:b/>
          <w:sz w:val="28"/>
          <w:szCs w:val="28"/>
        </w:rPr>
        <w:t xml:space="preserve"> ей</w:t>
      </w:r>
    </w:p>
    <w:p w:rsidR="00350BF8" w:rsidRPr="00F11F51" w:rsidRDefault="00350BF8" w:rsidP="00350BF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 xml:space="preserve"> казенных учреждений</w:t>
      </w:r>
      <w:r w:rsidRPr="00350BF8">
        <w:rPr>
          <w:rFonts w:ascii="Times New Roman" w:hAnsi="Times New Roman"/>
          <w:sz w:val="28"/>
          <w:szCs w:val="28"/>
        </w:rPr>
        <w:t xml:space="preserve">   </w:t>
      </w:r>
    </w:p>
    <w:p w:rsidR="00350BF8" w:rsidRPr="00350BF8" w:rsidRDefault="00350BF8" w:rsidP="00350BF8">
      <w:pPr>
        <w:pStyle w:val="a3"/>
        <w:rPr>
          <w:rFonts w:ascii="Times New Roman" w:hAnsi="Times New Roman"/>
          <w:sz w:val="28"/>
          <w:szCs w:val="28"/>
        </w:rPr>
      </w:pPr>
    </w:p>
    <w:p w:rsidR="00350BF8" w:rsidRDefault="007B25F4" w:rsidP="007B25F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50BF8" w:rsidRPr="00350BF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="00350BF8" w:rsidRPr="00350BF8">
          <w:rPr>
            <w:rFonts w:ascii="Times New Roman" w:hAnsi="Times New Roman"/>
            <w:sz w:val="28"/>
            <w:szCs w:val="28"/>
          </w:rPr>
          <w:t>пунктом 2 части 4 статьи 19</w:t>
        </w:r>
      </w:hyperlink>
      <w:r w:rsidR="00350BF8" w:rsidRPr="00350BF8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администрация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11F5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50BF8" w:rsidRPr="00350BF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350BF8" w:rsidRPr="00350BF8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350BF8" w:rsidRPr="00350BF8" w:rsidRDefault="00350BF8" w:rsidP="00350BF8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0BF8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т:</w:t>
      </w:r>
    </w:p>
    <w:p w:rsidR="00350BF8" w:rsidRDefault="00350BF8" w:rsidP="00350BF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27" w:history="1">
        <w:r w:rsidRPr="00350BF8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50BF8"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F4540E">
        <w:rPr>
          <w:rFonts w:ascii="Times New Roman" w:hAnsi="Times New Roman"/>
          <w:sz w:val="28"/>
          <w:szCs w:val="28"/>
        </w:rPr>
        <w:t>администрации</w:t>
      </w:r>
      <w:r w:rsidR="00AD0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11F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50B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350BF8">
        <w:rPr>
          <w:rFonts w:ascii="Times New Roman" w:hAnsi="Times New Roman"/>
          <w:sz w:val="28"/>
          <w:szCs w:val="28"/>
        </w:rPr>
        <w:t xml:space="preserve"> муниципал</w:t>
      </w:r>
      <w:r w:rsidR="00F11F51">
        <w:rPr>
          <w:rFonts w:ascii="Times New Roman" w:hAnsi="Times New Roman"/>
          <w:sz w:val="28"/>
          <w:szCs w:val="28"/>
        </w:rPr>
        <w:t>ьного района Воронежской области и  подведомственных ей</w:t>
      </w:r>
      <w:r w:rsidRPr="00350BF8">
        <w:rPr>
          <w:rFonts w:ascii="Times New Roman" w:hAnsi="Times New Roman"/>
          <w:sz w:val="28"/>
          <w:szCs w:val="28"/>
        </w:rPr>
        <w:t xml:space="preserve"> казенных учреждений.</w:t>
      </w:r>
    </w:p>
    <w:p w:rsidR="0050733D" w:rsidRDefault="0050733D" w:rsidP="00350BF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4048">
        <w:rPr>
          <w:rFonts w:ascii="Times New Roman" w:hAnsi="Times New Roman"/>
          <w:sz w:val="28"/>
          <w:szCs w:val="28"/>
        </w:rPr>
        <w:t>Настоящее постановление всту</w:t>
      </w:r>
      <w:r w:rsidR="00F11F51">
        <w:rPr>
          <w:rFonts w:ascii="Times New Roman" w:hAnsi="Times New Roman"/>
          <w:sz w:val="28"/>
          <w:szCs w:val="28"/>
        </w:rPr>
        <w:t>пает</w:t>
      </w:r>
      <w:r w:rsidR="00DC4484">
        <w:rPr>
          <w:rFonts w:ascii="Times New Roman" w:hAnsi="Times New Roman"/>
          <w:sz w:val="28"/>
          <w:szCs w:val="28"/>
        </w:rPr>
        <w:t xml:space="preserve"> в силу с </w:t>
      </w:r>
      <w:r w:rsidR="00A21017">
        <w:rPr>
          <w:rFonts w:ascii="Times New Roman" w:hAnsi="Times New Roman"/>
          <w:sz w:val="28"/>
          <w:szCs w:val="28"/>
        </w:rPr>
        <w:t>момента его подписания.</w:t>
      </w:r>
    </w:p>
    <w:p w:rsidR="005618F9" w:rsidRPr="0050733D" w:rsidRDefault="0050733D" w:rsidP="0050733D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33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618F9" w:rsidRPr="005073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18F9" w:rsidRPr="0050733D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F11F51">
        <w:rPr>
          <w:rFonts w:ascii="Times New Roman" w:hAnsi="Times New Roman"/>
          <w:sz w:val="28"/>
          <w:szCs w:val="28"/>
        </w:rPr>
        <w:t>тановления оставляю за собой</w:t>
      </w:r>
    </w:p>
    <w:p w:rsidR="00B33FD8" w:rsidRDefault="00B33FD8" w:rsidP="005618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33FD8" w:rsidRDefault="00B33FD8" w:rsidP="005618F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F11F51" w:rsidRDefault="005618F9" w:rsidP="005618F9">
      <w:pPr>
        <w:pStyle w:val="ConsPlusNormal"/>
        <w:jc w:val="both"/>
        <w:rPr>
          <w:sz w:val="28"/>
          <w:szCs w:val="28"/>
        </w:rPr>
      </w:pPr>
      <w:r w:rsidRPr="00D1573C">
        <w:rPr>
          <w:sz w:val="28"/>
          <w:szCs w:val="28"/>
        </w:rPr>
        <w:t xml:space="preserve">Глава </w:t>
      </w:r>
      <w:proofErr w:type="spellStart"/>
      <w:r w:rsidR="00AD0DD5">
        <w:rPr>
          <w:sz w:val="28"/>
          <w:szCs w:val="28"/>
        </w:rPr>
        <w:t>Бодеевского</w:t>
      </w:r>
      <w:proofErr w:type="spellEnd"/>
    </w:p>
    <w:p w:rsidR="005618F9" w:rsidRPr="00D1573C" w:rsidRDefault="00F11F51" w:rsidP="005618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618F9" w:rsidRPr="00D1573C">
        <w:rPr>
          <w:sz w:val="28"/>
          <w:szCs w:val="28"/>
        </w:rPr>
        <w:t xml:space="preserve">                                 </w:t>
      </w:r>
      <w:r w:rsidR="00B33FD8">
        <w:rPr>
          <w:sz w:val="28"/>
          <w:szCs w:val="28"/>
        </w:rPr>
        <w:t xml:space="preserve">          </w:t>
      </w:r>
      <w:r w:rsidR="005618F9" w:rsidRPr="00D157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B25F4">
        <w:rPr>
          <w:sz w:val="28"/>
          <w:szCs w:val="28"/>
        </w:rPr>
        <w:t xml:space="preserve">     </w:t>
      </w:r>
      <w:r w:rsidR="00AD0DD5">
        <w:rPr>
          <w:sz w:val="28"/>
          <w:szCs w:val="28"/>
        </w:rPr>
        <w:t xml:space="preserve">    </w:t>
      </w:r>
      <w:proofErr w:type="spellStart"/>
      <w:r w:rsidR="00AD0DD5">
        <w:rPr>
          <w:sz w:val="28"/>
          <w:szCs w:val="28"/>
        </w:rPr>
        <w:t>С.Н.Гуньков</w:t>
      </w:r>
      <w:proofErr w:type="spellEnd"/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6F1801" w:rsidRDefault="006F1801" w:rsidP="005618F9">
      <w:pPr>
        <w:pStyle w:val="ConsPlusNormal"/>
        <w:jc w:val="right"/>
        <w:rPr>
          <w:sz w:val="28"/>
          <w:szCs w:val="28"/>
        </w:rPr>
      </w:pPr>
    </w:p>
    <w:p w:rsidR="005618F9" w:rsidRPr="00D1573C" w:rsidRDefault="005618F9" w:rsidP="005618F9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lastRenderedPageBreak/>
        <w:t>Утвержден</w:t>
      </w:r>
    </w:p>
    <w:p w:rsidR="005618F9" w:rsidRDefault="005618F9" w:rsidP="005618F9">
      <w:pPr>
        <w:pStyle w:val="ConsPlusNormal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157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F11F51" w:rsidRDefault="00AD0DD5" w:rsidP="005618F9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 w:rsidR="00F11F51">
        <w:rPr>
          <w:sz w:val="28"/>
          <w:szCs w:val="28"/>
        </w:rPr>
        <w:t xml:space="preserve"> сельского поселения</w:t>
      </w:r>
    </w:p>
    <w:p w:rsidR="005618F9" w:rsidRDefault="005618F9" w:rsidP="005618F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5618F9" w:rsidRPr="00D1573C" w:rsidRDefault="005618F9" w:rsidP="005618F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5618F9" w:rsidRPr="0000793D" w:rsidRDefault="005618F9" w:rsidP="005618F9">
      <w:pPr>
        <w:pStyle w:val="ConsPlusNormal"/>
        <w:spacing w:line="360" w:lineRule="auto"/>
        <w:jc w:val="right"/>
        <w:rPr>
          <w:sz w:val="28"/>
          <w:szCs w:val="28"/>
        </w:rPr>
      </w:pPr>
      <w:r w:rsidRPr="00D1573C">
        <w:rPr>
          <w:sz w:val="28"/>
          <w:szCs w:val="28"/>
        </w:rPr>
        <w:t>от</w:t>
      </w:r>
      <w:r w:rsidR="00F11F51">
        <w:rPr>
          <w:sz w:val="28"/>
          <w:szCs w:val="28"/>
        </w:rPr>
        <w:t xml:space="preserve"> 08 июля 2016 г.</w:t>
      </w:r>
      <w:r w:rsidRPr="00D1573C">
        <w:rPr>
          <w:sz w:val="28"/>
          <w:szCs w:val="28"/>
        </w:rPr>
        <w:t xml:space="preserve"> № </w:t>
      </w:r>
      <w:r w:rsidR="00AD0DD5">
        <w:rPr>
          <w:sz w:val="28"/>
          <w:szCs w:val="28"/>
        </w:rPr>
        <w:t>86</w:t>
      </w:r>
    </w:p>
    <w:p w:rsidR="005618F9" w:rsidRDefault="005618F9" w:rsidP="005618F9">
      <w:pPr>
        <w:pStyle w:val="ConsPlusTitle"/>
        <w:jc w:val="center"/>
        <w:rPr>
          <w:sz w:val="28"/>
          <w:szCs w:val="28"/>
        </w:rPr>
      </w:pPr>
      <w:bookmarkStart w:id="0" w:name="P27"/>
      <w:bookmarkEnd w:id="0"/>
    </w:p>
    <w:p w:rsidR="00350BF8" w:rsidRPr="006F1801" w:rsidRDefault="00350BF8" w:rsidP="006F180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ТРЕБОВАНИЯ</w:t>
      </w:r>
    </w:p>
    <w:p w:rsidR="00350BF8" w:rsidRPr="006F1801" w:rsidRDefault="00350BF8" w:rsidP="006F180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 определению норматива затрат на обеспечение функций </w:t>
      </w:r>
    </w:p>
    <w:p w:rsidR="00F11F51" w:rsidRDefault="00F4540E" w:rsidP="00F11F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350BF8"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11F5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350BF8"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11F51">
        <w:rPr>
          <w:rFonts w:ascii="Times New Roman" w:hAnsi="Times New Roman"/>
          <w:sz w:val="28"/>
          <w:szCs w:val="28"/>
        </w:rPr>
        <w:t xml:space="preserve"> и </w:t>
      </w:r>
      <w:r w:rsidR="00350BF8"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1F51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="00F11F51">
        <w:rPr>
          <w:rFonts w:ascii="Times New Roman" w:hAnsi="Times New Roman"/>
          <w:sz w:val="28"/>
          <w:szCs w:val="28"/>
        </w:rPr>
        <w:t xml:space="preserve"> </w:t>
      </w:r>
    </w:p>
    <w:p w:rsidR="00350BF8" w:rsidRPr="006F1801" w:rsidRDefault="00F11F51" w:rsidP="00F11F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</w:t>
      </w:r>
      <w:r w:rsidR="00350BF8" w:rsidRPr="006F1801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6F1801">
      <w:pPr>
        <w:pStyle w:val="ConsPlusNormal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="00F4540E"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11F5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</w:t>
      </w:r>
      <w:r w:rsidR="00F11F51">
        <w:rPr>
          <w:rFonts w:ascii="Times New Roman" w:hAnsi="Times New Roman"/>
          <w:sz w:val="28"/>
          <w:szCs w:val="28"/>
        </w:rPr>
        <w:t>Воронежской области и</w:t>
      </w:r>
      <w:r w:rsidRPr="006F1801">
        <w:rPr>
          <w:rFonts w:ascii="Times New Roman" w:hAnsi="Times New Roman"/>
          <w:sz w:val="28"/>
          <w:szCs w:val="28"/>
        </w:rPr>
        <w:t xml:space="preserve"> подведомственных</w:t>
      </w:r>
      <w:r w:rsidR="00F11F51">
        <w:rPr>
          <w:rFonts w:ascii="Times New Roman" w:hAnsi="Times New Roman"/>
          <w:sz w:val="28"/>
          <w:szCs w:val="28"/>
        </w:rPr>
        <w:t xml:space="preserve">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в части закупок товаров, работ, услуг (далее - нормативные затраты).</w:t>
      </w:r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B45916">
        <w:rPr>
          <w:rFonts w:ascii="Times New Roman" w:hAnsi="Times New Roman"/>
          <w:sz w:val="28"/>
          <w:szCs w:val="28"/>
        </w:rPr>
        <w:t>администрации</w:t>
      </w:r>
      <w:r w:rsidR="00900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11F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5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916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B4591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004DC">
        <w:rPr>
          <w:rFonts w:ascii="Times New Roman" w:hAnsi="Times New Roman"/>
          <w:sz w:val="28"/>
          <w:szCs w:val="28"/>
        </w:rPr>
        <w:t>, подведомственных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включенных в план закупок в соответствии с </w:t>
      </w:r>
      <w:hyperlink r:id="rId6" w:history="1">
        <w:r w:rsidRPr="006F1801">
          <w:rPr>
            <w:rFonts w:ascii="Times New Roman" w:hAnsi="Times New Roman"/>
            <w:sz w:val="28"/>
            <w:szCs w:val="28"/>
          </w:rPr>
          <w:t>частью 2 статьи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71" w:history="1">
        <w:r w:rsidRPr="006F180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</w:t>
      </w:r>
      <w:r w:rsidR="00451478">
        <w:rPr>
          <w:rFonts w:ascii="Times New Roman" w:hAnsi="Times New Roman"/>
          <w:sz w:val="28"/>
          <w:szCs w:val="28"/>
        </w:rPr>
        <w:t>администрации</w:t>
      </w:r>
      <w:r w:rsidRPr="006F18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D0DD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451478">
        <w:rPr>
          <w:rFonts w:ascii="Times New Roman" w:hAnsi="Times New Roman"/>
          <w:sz w:val="28"/>
          <w:szCs w:val="28"/>
        </w:rPr>
        <w:t xml:space="preserve">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</w:t>
      </w:r>
      <w:r w:rsidR="009004DC">
        <w:rPr>
          <w:rFonts w:ascii="Times New Roman" w:hAnsi="Times New Roman"/>
          <w:sz w:val="28"/>
          <w:szCs w:val="28"/>
        </w:rPr>
        <w:t xml:space="preserve"> в том числе подведомственных ей</w:t>
      </w:r>
      <w:r w:rsidRPr="006F1801">
        <w:rPr>
          <w:rFonts w:ascii="Times New Roman" w:hAnsi="Times New Roman"/>
          <w:sz w:val="28"/>
          <w:szCs w:val="28"/>
        </w:rPr>
        <w:t xml:space="preserve"> казенных учреждений, согласно приложению (далее - Правила) определяются в порядке, устанавливаемом </w:t>
      </w:r>
      <w:r w:rsidR="00451478">
        <w:rPr>
          <w:rFonts w:ascii="Times New Roman" w:hAnsi="Times New Roman"/>
          <w:sz w:val="28"/>
          <w:szCs w:val="28"/>
        </w:rPr>
        <w:t>администрацией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AD0DD5">
        <w:rPr>
          <w:rFonts w:ascii="Times New Roman" w:hAnsi="Times New Roman"/>
          <w:sz w:val="28"/>
          <w:szCs w:val="28"/>
        </w:rPr>
        <w:t>Бодеевского</w:t>
      </w:r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33FD8">
        <w:rPr>
          <w:rFonts w:ascii="Times New Roman" w:hAnsi="Times New Roman"/>
          <w:sz w:val="28"/>
          <w:szCs w:val="28"/>
        </w:rPr>
        <w:t>Лискинского</w:t>
      </w:r>
      <w:r w:rsidR="00451478">
        <w:rPr>
          <w:rFonts w:ascii="Times New Roman" w:hAnsi="Times New Roman"/>
          <w:sz w:val="28"/>
          <w:szCs w:val="28"/>
        </w:rPr>
        <w:t xml:space="preserve"> 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При утверждении нормативных затрат в отношении проведения текущего ремонта  учитывается его периодичность, предусмотренную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пунктом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Правил, и необходимость проведения текущего ремонта.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r w:rsidRPr="006F1801"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 доведенных объемов,  находящимся в  ведении казенным учреждениям как получателям бюджетных средств лимитов бюджетных обязательств на закупку товаров, работ, услуг в рамках исполнения  бюджета, с учетом норм, установленных Федеральным </w:t>
      </w:r>
      <w:hyperlink r:id="rId7" w:history="1">
        <w:r w:rsidRPr="006F1801">
          <w:rPr>
            <w:rFonts w:ascii="Times New Roman" w:hAnsi="Times New Roman"/>
            <w:sz w:val="28"/>
            <w:szCs w:val="28"/>
          </w:rPr>
          <w:t>законом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При определении нормативных затрат </w:t>
      </w:r>
      <w:r w:rsidR="00151109">
        <w:rPr>
          <w:rFonts w:ascii="Times New Roman" w:hAnsi="Times New Roman"/>
          <w:sz w:val="28"/>
          <w:szCs w:val="28"/>
        </w:rPr>
        <w:t>администрации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 xml:space="preserve">муниципального </w:t>
      </w:r>
      <w:r w:rsidRPr="006F1801">
        <w:rPr>
          <w:rFonts w:ascii="Times New Roman" w:hAnsi="Times New Roman"/>
          <w:sz w:val="28"/>
          <w:szCs w:val="28"/>
        </w:rPr>
        <w:t xml:space="preserve">района Воронежской области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36" w:history="1">
        <w:r w:rsidRPr="006F1801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</w:t>
      </w:r>
      <w:r w:rsidR="00151109">
        <w:rPr>
          <w:rFonts w:ascii="Times New Roman" w:hAnsi="Times New Roman"/>
          <w:sz w:val="28"/>
          <w:szCs w:val="28"/>
        </w:rPr>
        <w:t>администрацией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10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51109"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 w:rsidR="00151109"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 (далее - приложение </w:t>
      </w:r>
      <w:r w:rsidR="00151109"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1 к Правилам, приложение </w:t>
      </w:r>
      <w:r w:rsidR="00151109">
        <w:rPr>
          <w:rFonts w:ascii="Times New Roman" w:hAnsi="Times New Roman"/>
          <w:sz w:val="28"/>
          <w:szCs w:val="28"/>
        </w:rPr>
        <w:t>№</w:t>
      </w:r>
      <w:r w:rsidRPr="006F1801">
        <w:rPr>
          <w:rFonts w:ascii="Times New Roman" w:hAnsi="Times New Roman"/>
          <w:sz w:val="28"/>
          <w:szCs w:val="28"/>
        </w:rPr>
        <w:t xml:space="preserve"> 2 к Правилам).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76" w:history="1">
        <w:r w:rsidRPr="006F1801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6F1801">
          <w:rPr>
            <w:rFonts w:ascii="Times New Roman" w:hAnsi="Times New Roman"/>
            <w:sz w:val="28"/>
            <w:szCs w:val="28"/>
          </w:rPr>
          <w:t>II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</w:t>
      </w:r>
      <w:r w:rsidR="00151109">
        <w:rPr>
          <w:rFonts w:ascii="Times New Roman" w:hAnsi="Times New Roman"/>
          <w:sz w:val="28"/>
          <w:szCs w:val="28"/>
        </w:rPr>
        <w:t>администрацией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511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109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151109" w:rsidRPr="006F1801">
        <w:rPr>
          <w:rFonts w:ascii="Times New Roman" w:hAnsi="Times New Roman"/>
          <w:sz w:val="28"/>
          <w:szCs w:val="28"/>
        </w:rPr>
        <w:t xml:space="preserve"> </w:t>
      </w:r>
      <w:r w:rsidR="00151109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района Воронежской области, если эти нормативы не предусмотрены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 xml:space="preserve">приложениями </w:t>
        </w:r>
        <w:r w:rsidR="00151109">
          <w:rPr>
            <w:rFonts w:ascii="Times New Roman" w:hAnsi="Times New Roman"/>
            <w:sz w:val="28"/>
            <w:szCs w:val="28"/>
          </w:rPr>
          <w:t>№</w:t>
        </w:r>
        <w:r w:rsidRPr="006F1801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6F1801">
        <w:rPr>
          <w:rFonts w:ascii="Times New Roman" w:hAnsi="Times New Roman"/>
          <w:sz w:val="28"/>
          <w:szCs w:val="28"/>
        </w:rPr>
        <w:t xml:space="preserve">5. Муниципальные  органы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разрабатывают и </w:t>
      </w:r>
      <w:r w:rsidRPr="006F1801">
        <w:rPr>
          <w:rFonts w:ascii="Times New Roman" w:hAnsi="Times New Roman"/>
          <w:sz w:val="28"/>
          <w:szCs w:val="28"/>
        </w:rPr>
        <w:lastRenderedPageBreak/>
        <w:t>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в) количества SIM-карт;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д) количества и цены средств подвижной связи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1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>, предусмотренных приложением N 2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н) количества и цены хозяйственных товаров и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п) иных товаров и услуг.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органа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подведомственных ему казенных учреждений.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33C36" w:rsidRDefault="00A33C36" w:rsidP="00592945">
      <w:pPr>
        <w:pStyle w:val="a3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Приложение</w:t>
      </w:r>
      <w:r w:rsidR="00A33C36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>к требованиям</w:t>
      </w:r>
    </w:p>
    <w:p w:rsidR="00DB011E" w:rsidRPr="00DB011E" w:rsidRDefault="00350BF8" w:rsidP="00DB011E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 </w:t>
      </w:r>
      <w:r w:rsidR="00DB011E" w:rsidRPr="00DB011E">
        <w:rPr>
          <w:rFonts w:ascii="Times New Roman" w:hAnsi="Times New Roman"/>
          <w:sz w:val="28"/>
          <w:szCs w:val="28"/>
        </w:rPr>
        <w:t>определения нормативных затрат</w:t>
      </w:r>
    </w:p>
    <w:p w:rsidR="009004DC" w:rsidRDefault="00DB011E" w:rsidP="00DB011E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011E">
        <w:rPr>
          <w:rFonts w:ascii="Times New Roman" w:hAnsi="Times New Roman"/>
          <w:sz w:val="28"/>
          <w:szCs w:val="28"/>
        </w:rPr>
        <w:t>на обеспечение функций администрации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</w:t>
      </w:r>
    </w:p>
    <w:p w:rsidR="009004DC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11E" w:rsidRPr="00DB011E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DB011E" w:rsidRPr="00DB011E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9004DC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DB011E" w:rsidRPr="00DB0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подведомственных</w:t>
      </w:r>
      <w:proofErr w:type="gramEnd"/>
    </w:p>
    <w:p w:rsidR="00350BF8" w:rsidRPr="006F1801" w:rsidRDefault="009004DC" w:rsidP="009004DC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ей</w:t>
      </w:r>
      <w:r w:rsidR="00DB011E" w:rsidRPr="00DB011E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P71"/>
      <w:bookmarkEnd w:id="3"/>
      <w:r w:rsidRPr="006F1801">
        <w:rPr>
          <w:rFonts w:ascii="Times New Roman" w:hAnsi="Times New Roman"/>
          <w:sz w:val="28"/>
          <w:szCs w:val="28"/>
        </w:rPr>
        <w:t>Правила</w:t>
      </w:r>
    </w:p>
    <w:p w:rsidR="00C33468" w:rsidRPr="00C33468" w:rsidRDefault="00C33468" w:rsidP="009004D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3468">
        <w:rPr>
          <w:rFonts w:ascii="Times New Roman" w:hAnsi="Times New Roman"/>
          <w:sz w:val="28"/>
          <w:szCs w:val="28"/>
        </w:rPr>
        <w:t>определения нормативных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468">
        <w:rPr>
          <w:rFonts w:ascii="Times New Roman" w:hAnsi="Times New Roman"/>
          <w:sz w:val="28"/>
          <w:szCs w:val="28"/>
        </w:rPr>
        <w:t>на обеспечение функций администрации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50BF8" w:rsidRPr="006F1801" w:rsidRDefault="00C33468" w:rsidP="009004DC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3468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04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4DC">
        <w:rPr>
          <w:rFonts w:ascii="Times New Roman" w:hAnsi="Times New Roman"/>
          <w:sz w:val="28"/>
          <w:szCs w:val="28"/>
        </w:rPr>
        <w:t>подведомственных ей</w:t>
      </w:r>
      <w:r w:rsidRPr="00C33468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6F1801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услуги связи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1. Затраты на абонентскую п</w:t>
      </w:r>
      <w:r w:rsidR="00F4540E">
        <w:rPr>
          <w:rFonts w:ascii="Times New Roman" w:hAnsi="Times New Roman"/>
          <w:sz w:val="28"/>
          <w:szCs w:val="28"/>
        </w:rPr>
        <w:t>л</w:t>
      </w:r>
      <w:r w:rsidRPr="006F1801">
        <w:rPr>
          <w:rFonts w:ascii="Times New Roman" w:hAnsi="Times New Roman"/>
          <w:sz w:val="28"/>
          <w:szCs w:val="28"/>
        </w:rPr>
        <w:t xml:space="preserve">ату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28" name="Рисунок 928" descr="base_23733_6293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 descr="base_23733_62930_46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927" name="Рисунок 927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base_23733_62930_46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6" name="Рисунок 926" descr="base_23733_6293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base_23733_62930_46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5" name="Рисунок 925" descr="base_23733_6293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base_23733_62930_46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4" name="Рисунок 924" descr="base_23733_6293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base_23733_62930_46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923" name="Рисунок 923" descr="base_23733_6293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base_23733_62930_4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1009650"/>
            <wp:effectExtent l="0" t="0" r="9525" b="0"/>
            <wp:docPr id="922" name="Рисунок 922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base_23733_62930_4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921" name="Рисунок 921" descr="base_23733_6293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base_23733_62930_4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0" t="0" r="0" b="0"/>
            <wp:docPr id="920" name="Рисунок 920" descr="base_23733_6293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base_23733_62930_4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0" t="0" r="0" b="0"/>
            <wp:docPr id="919" name="Рисунок 919" descr="base_23733_6293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base_23733_62930_4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местных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918" name="Рисунок 918" descr="base_23733_6293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base_23733_62930_4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17" name="Рисунок 917" descr="base_23733_6293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base_23733_62930_4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916" name="Рисунок 916" descr="base_23733_6293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base_23733_62930_47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915" name="Рисунок 915" descr="base_23733_6293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base_23733_62930_47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междугородних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14" name="Рисунок 914" descr="base_23733_6293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base_23733_62930_4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913" name="Рисунок 913" descr="base_23733_6293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base_23733_62930_4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0" t="0" r="0" b="9525"/>
            <wp:docPr id="912" name="Рисунок 912" descr="base_23733_6293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base_23733_62930_4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911" name="Рисунок 911" descr="base_23733_6293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base_23733_62930_48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международных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910" name="Рисунок 910" descr="base_23733_6293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base_23733_62930_48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Затраты на оплату услуг подвижной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909" name="Рисунок 909" descr="base_23733_6293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base_23733_62930_48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908" name="Рисунок 908" descr="base_23733_6293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base_23733_62930_48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7" name="Рисунок 907" descr="base_23733_6293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base_23733_62930_48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в соответствии с </w:t>
      </w:r>
      <w:hyperlink w:anchor="P40" w:history="1">
        <w:r w:rsidRPr="006F1801">
          <w:rPr>
            <w:rFonts w:ascii="Times New Roman" w:hAnsi="Times New Roman"/>
            <w:sz w:val="28"/>
            <w:szCs w:val="28"/>
          </w:rPr>
          <w:t>пунктом 5</w:t>
        </w:r>
      </w:hyperlink>
      <w:r w:rsidRPr="006F1801">
        <w:rPr>
          <w:rFonts w:ascii="Times New Roman" w:hAnsi="Times New Roman"/>
          <w:sz w:val="28"/>
          <w:szCs w:val="28"/>
        </w:rPr>
        <w:t xml:space="preserve"> требований к определению нормативных затрат на обеспечение функций муниципальных органов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том числе подведомственных им казенных учреждений,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обеспечения функций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муниципальных  органов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средств подвижной связи и услуг подвижной связи, предусмотренных приложением N 1 к Правилам (далее - нормативы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06" name="Рисунок 906" descr="base_23733_6293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base_23733_62930_48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услуги подвижной связи в расчете на 1 номер сотовой абонентской станции i-й должности в соответствии с нормативами муниципальных органов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lastRenderedPageBreak/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5" name="Рисунок 905" descr="base_23733_6293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base_23733_62930_48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для планшетных компьютеров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04" name="Рисунок 904" descr="base_23733_6293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base_23733_62930_48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903" name="Рисунок 903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base_23733_62930_48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02" name="Рисунок 902" descr="base_23733_6293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base_23733_62930_48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государственных органов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901" name="Рисунок 901" descr="base_23733_6293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base_23733_62930_49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в расчете на 1 SIM-карту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900" name="Рисунок 900" descr="base_23733_6293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base_23733_62930_4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99" name="Рисунок 899" descr="base_23733_6293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base_23733_62930_4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898" name="Рисунок 898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 descr="base_23733_62930_4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97" name="Рисунок 897" descr="base_23733_6293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base_23733_62930_4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96" name="Рисунок 896" descr="base_23733_6293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 descr="base_23733_62930_4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месячная стоимость аренды канала передачи данных сети Интернет с i-й пропускной способностью;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95" name="Рисунок 895" descr="base_23733_6293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base_23733_62930_4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6. Затраты на электросвязь, относящуюся к связи специального назначения, используемой на региональном уровне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894" name="Рисунок 894" descr="base_23733_6293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base_23733_62930_49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257175"/>
            <wp:effectExtent l="0" t="0" r="0" b="9525"/>
            <wp:docPr id="893" name="Рисунок 893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 descr="base_23733_62930_49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892" name="Рисунок 892" descr="base_23733_6293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 descr="base_23733_62930_49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891" name="Рисунок 891" descr="base_23733_6293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base_23733_62930_50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890" name="Рисунок 890" descr="base_23733_6293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 descr="base_23733_62930_50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89" name="Рисунок 889" descr="base_23733_6293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base_23733_62930_50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888" name="Рисунок 888" descr="base_23733_62930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 descr="base_23733_62930_50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7" name="Рисунок 887" descr="base_23733_62930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base_23733_62930_50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86" name="Рисунок 886" descr="base_23733_6293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base_23733_62930_5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85" name="Рисунок 885" descr="base_23733_6293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 descr="base_23733_62930_5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84" name="Рисунок 884" descr="base_23733_6293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 descr="base_23733_62930_5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76250"/>
            <wp:effectExtent l="0" t="0" r="0" b="0"/>
            <wp:docPr id="883" name="Рисунок 883" descr="base_23733_6293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base_23733_62930_5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882" name="Рисунок 882" descr="base_23733_6293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 descr="base_23733_62930_50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по i-й иной услуге связи, определяемая по фактическим данным отчетного финансового года.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="00C804D8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>-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sz w:val="28"/>
          <w:szCs w:val="28"/>
        </w:rPr>
        <w:t xml:space="preserve">профилактический ремонт, указанный в </w:t>
      </w:r>
      <w:hyperlink w:anchor="P166" w:history="1">
        <w:r w:rsidRPr="006F1801">
          <w:rPr>
            <w:rFonts w:ascii="Times New Roman" w:hAnsi="Times New Roman"/>
            <w:sz w:val="28"/>
            <w:szCs w:val="28"/>
          </w:rPr>
          <w:t>пунктах 11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193" w:history="1">
        <w:r w:rsidRPr="006F1801">
          <w:rPr>
            <w:rFonts w:ascii="Times New Roman" w:hAnsi="Times New Roman"/>
            <w:sz w:val="28"/>
            <w:szCs w:val="28"/>
          </w:rPr>
          <w:t>15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вычислительной техники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81" name="Рисунок 881" descr="base_23733_6293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base_23733_62930_51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880" name="Рисунок 880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 descr="base_23733_62930_51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79" name="Рисунок 879" descr="base_23733_6293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base_23733_62930_51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78" name="Рисунок 878" descr="base_23733_6293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 descr="base_23733_62930_51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в расчете на 1 i-ю рабочую станцию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i-х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0" t="0" r="9525" b="9525"/>
            <wp:docPr id="877" name="Рисунок 877" descr="base_23733_6293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base_23733_62930_51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с округлением до целого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9525"/>
            <wp:docPr id="876" name="Рисунок 876" descr="base_23733_6293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 descr="base_23733_62930_5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75" name="Рисунок 875" descr="base_23733_6293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base_23733_62930_51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6F1801">
          <w:rPr>
            <w:rFonts w:ascii="Times New Roman" w:hAnsi="Times New Roman"/>
            <w:sz w:val="28"/>
            <w:szCs w:val="28"/>
          </w:rPr>
          <w:t>пунктами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r:id="rId63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 утвержденных постановлением Правительства Российской Федерации от 13.10.2014 N 1047 "Об общих требованиях к определению нормативных </w:t>
      </w:r>
      <w:r w:rsidRPr="006F1801">
        <w:rPr>
          <w:rFonts w:ascii="Times New Roman" w:hAnsi="Times New Roman"/>
          <w:sz w:val="28"/>
          <w:szCs w:val="28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166"/>
      <w:bookmarkEnd w:id="5"/>
      <w:r w:rsidRPr="006F1801">
        <w:rPr>
          <w:rFonts w:ascii="Times New Roman" w:hAnsi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74" name="Рисунок 874" descr="base_23733_6293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base_23733_62930_51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873" name="Рисунок 873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base_23733_62930_51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72" name="Рисунок 872" descr="base_23733_6293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base_23733_62930_51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71" name="Рисунок 871" descr="base_23733_6293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base_23733_62930_52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единицы i-го оборудования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870" name="Рисунок 870" descr="base_23733_6293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base_23733_62930_52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869" name="Рисунок 869" descr="base_23733_6293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base_23733_62930_52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68" name="Рисунок 868" descr="base_23733_6293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 descr="base_23733_62930_52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67" name="Рисунок 867" descr="base_23733_6293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base_23733_62930_52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локальных вычислительных сетей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66" name="Рисунок 866" descr="base_23733_6293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 descr="base_23733_62930_52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9225" cy="476250"/>
            <wp:effectExtent l="0" t="0" r="0" b="0"/>
            <wp:docPr id="865" name="Рисунок 865" descr="base_23733_6293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base_23733_62930_52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64" name="Рисунок 864" descr="base_23733_6293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base_23733_62930_52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863" name="Рисунок 863" descr="base_23733_6293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base_23733_62930_52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бесперебойного питания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62" name="Рисунок 862" descr="base_23733_6293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base_23733_62930_52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861" name="Рисунок 861" descr="base_23733_6293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base_23733_62930_53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60" name="Рисунок 860" descr="base_23733_6293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base_23733_62930_53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859" name="Рисунок 859" descr="base_23733_6293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base_23733_62930_53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93"/>
      <w:bookmarkEnd w:id="6"/>
      <w:r w:rsidRPr="006F1801">
        <w:rPr>
          <w:rFonts w:ascii="Times New Roman" w:hAnsi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9525"/>
            <wp:docPr id="858" name="Рисунок 858" descr="base_23733_6293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base_23733_62930_53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857" name="Рисунок 857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base_23733_62930_53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856" name="Рисунок 856" descr="base_23733_6293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base_23733_62930_53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 </w:t>
      </w:r>
      <w:r w:rsidR="00C804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004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81000" cy="257175"/>
            <wp:effectExtent l="0" t="0" r="0" b="9525"/>
            <wp:docPr id="855" name="Рисунок 855" descr="base_23733_6293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base_23733_62930_53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350BF8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 содержание имущества</w:t>
      </w:r>
    </w:p>
    <w:p w:rsidR="003B3795" w:rsidRPr="006F1801" w:rsidRDefault="003B3795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54" name="Рисунок 854" descr="base_23733_6293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base_23733_62930_53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0" t="0" r="0" b="0"/>
            <wp:docPr id="853" name="Рисунок 853" descr="base_23733_6293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 descr="base_23733_62930_53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52" name="Рисунок 852" descr="base_23733_6293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 descr="base_23733_62930_53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851" name="Рисунок 851" descr="base_23733_6293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base_23733_62930_54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850" name="Рисунок 850" descr="base_23733_6293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 descr="base_23733_62930_54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76250"/>
            <wp:effectExtent l="0" t="0" r="0" b="0"/>
            <wp:docPr id="849" name="Рисунок 849" descr="base_23733_6293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base_23733_62930_54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48" name="Рисунок 848" descr="base_23733_6293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 descr="base_23733_62930_54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6F1801">
        <w:rPr>
          <w:rFonts w:ascii="Times New Roman" w:hAnsi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47" name="Рисунок 847" descr="base_23733_6293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base_23733_62930_54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0" b="0"/>
            <wp:docPr id="846" name="Рисунок 846" descr="base_23733_6293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base_23733_62930_54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45" name="Рисунок 845" descr="base_23733_6293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base_23733_62930_54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844" name="Рисунок 844" descr="base_23733_6293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base_23733_62930_54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843" name="Рисунок 843" descr="base_23733_6293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base_23733_62930_54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0" t="0" r="0" b="0"/>
            <wp:docPr id="842" name="Рисунок 842" descr="base_23733_6293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base_23733_62930_54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841" name="Рисунок 841" descr="base_23733_6293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 descr="base_23733_62930_55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840" name="Рисунок 840" descr="base_23733_6293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base_23733_62930_55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839" name="Рисунок 839" descr="base_23733_6293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base_23733_62930_55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495300"/>
            <wp:effectExtent l="0" t="0" r="0" b="0"/>
            <wp:docPr id="838" name="Рисунок 838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base_23733_62930_5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7" name="Рисунок 837" descr="base_23733_6293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base_23733_62930_5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аттестуемых i-х объектов (помещений);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36" name="Рисунок 836" descr="base_23733_6293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base_23733_62930_5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объекта (помещения);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835" name="Рисунок 835" descr="base_23733_6293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base_23733_62930_5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834" name="Рисунок 834" descr="base_23733_6293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base_23733_62930_5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проверки 1 единицы j-го оборудования (устройства).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33" name="Рисунок 833" descr="base_23733_6293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base_23733_62930_5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832" name="Рисунок 832" descr="base_23733_6293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base_23733_62930_5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1" name="Рисунок 831" descr="base_23733_6293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 descr="base_23733_62930_5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30" name="Рисунок 830" descr="base_23733_6293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 descr="base_23733_62930_5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29" name="Рисунок 829" descr="base_23733_6293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base_23733_62930_56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76250"/>
            <wp:effectExtent l="0" t="0" r="0" b="0"/>
            <wp:docPr id="828" name="Рисунок 828" descr="base_23733_6293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base_23733_62930_56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827" name="Рисунок 827" descr="base_23733_6293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base_23733_62930_564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26" name="Рисунок 826" descr="base_23733_6293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base_23733_62930_56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1 единицы i-го оборудования.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23. Затраты на приобретение рабочих станций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825" name="Рисунок 825" descr="base_23733_6293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base_23733_62930_566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824" name="Рисунок 824" descr="base_23733_6293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base_23733_62930_56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9525" b="9525"/>
            <wp:docPr id="823" name="Рисунок 823" descr="base_23733_6293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base_23733_62930_56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9525"/>
            <wp:docPr id="822" name="Рисунок 822" descr="base_23733_6293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base_23733_62930_56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821" name="Рисунок 821" descr="base_23733_6293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base_23733_62930_57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1 рабочей станции по i-й должности; 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рабочих станций по i-й должности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0" t="0" r="9525" b="9525"/>
            <wp:docPr id="820" name="Рисунок 820" descr="base_23733_6293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base_23733_62930_57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9525"/>
            <wp:docPr id="819" name="Рисунок 819" descr="base_23733_6293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base_23733_62930_57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818" name="Рисунок 818" descr="base_23733_6293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base_23733_62930_57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12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817" name="Рисунок 817" descr="base_23733_6293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base_23733_62930_57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76250"/>
            <wp:effectExtent l="0" t="0" r="0" b="0"/>
            <wp:docPr id="816" name="Рисунок 816" descr="base_23733_6293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base_23733_62930_57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19125" cy="257175"/>
            <wp:effectExtent l="0" t="0" r="9525" b="9525"/>
            <wp:docPr id="815" name="Рисунок 815" descr="base_23733_6293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base_23733_62930_57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71500" cy="257175"/>
            <wp:effectExtent l="0" t="0" r="0" b="9525"/>
            <wp:docPr id="814" name="Рисунок 814" descr="base_23733_6293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base_23733_62930_57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813" name="Рисунок 813" descr="base_23733_6293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base_23733_62930_57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типа принтера, многофункционального устройства и копировального аппарата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25. Затраты на приобретение средств подвижной связи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04825" cy="257175"/>
            <wp:effectExtent l="0" t="0" r="9525" b="9525"/>
            <wp:docPr id="812" name="Рисунок 812" descr="base_23733_6293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 descr="base_23733_62930_57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0" b="0"/>
            <wp:docPr id="811" name="Рисунок 811" descr="base_23733_6293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base_23733_62930_58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810" name="Рисунок 810" descr="base_23733_6293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 descr="base_23733_62930_581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238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9525" b="9525"/>
            <wp:docPr id="809" name="Рисунок 809" descr="base_23733_6293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base_23733_62930_582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 </w:t>
      </w:r>
      <w:proofErr w:type="spellStart"/>
      <w:r w:rsidR="00C804D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238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26. Затраты на приобретение планшетных компьютеров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0" t="0" r="0" b="9525"/>
            <wp:docPr id="808" name="Рисунок 808" descr="base_23733_6293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base_23733_62930_58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807" name="Рисунок 807" descr="base_23733_6293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base_23733_62930_584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9525"/>
            <wp:docPr id="806" name="Рисунок 806" descr="base_23733_6293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 descr="base_23733_62930_585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планшетных компьютеров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805" name="Рисунок 805" descr="base_23733_6293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base_23733_62930_586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планшетного компьютера по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804" name="Рисунок 804" descr="base_23733_6293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 descr="base_23733_62930_587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803" name="Рисунок 803" descr="base_23733_6293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 descr="base_23733_62930_588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802" name="Рисунок 802" descr="base_23733_6293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 descr="base_23733_62930_589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419100" cy="247650"/>
            <wp:effectExtent l="0" t="0" r="0" b="0"/>
            <wp:docPr id="801" name="Рисунок 801" descr="base_23733_6293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base_23733_62930_590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приобретаемого i-го оборудования по обеспечению безопасности информации.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28. Затраты на приобретение мониторов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800" name="Рисунок 800" descr="base_23733_6293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base_23733_62930_59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799" name="Рисунок 799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base_23733_62930_59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798" name="Рисунок 798" descr="base_23733_6293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base_23733_62930_59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97" name="Рисунок 797" descr="base_23733_6293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base_23733_62930_594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монитора для i-й должности.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29. Затраты на приобретение системных блоков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96" name="Рисунок 796" descr="base_23733_6293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base_23733_62930_595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795" name="Рисунок 795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base_23733_62930_59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94" name="Рисунок 794" descr="base_23733_6293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base_23733_62930_59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93" name="Рисунок 793" descr="base_23733_6293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base_23733_62930_59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i-го системного блока.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92" name="Рисунок 792" descr="base_23733_6293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base_23733_62930_59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791" name="Рисунок 791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base_23733_62930_60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90" name="Рисунок 790" descr="base_23733_6293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 descr="base_23733_62930_60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42900" cy="247650"/>
            <wp:effectExtent l="0" t="0" r="0" b="0"/>
            <wp:docPr id="789" name="Рисунок 789" descr="base_23733_6293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base_23733_62930_60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 для вычислительной техники.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88" name="Рисунок 788" descr="base_23733_6293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base_23733_62930_60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787" name="Рисунок 787" descr="base_23733_6293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base_23733_62930_604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86" name="Рисунок 786" descr="base_23733_6293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 descr="base_23733_62930_60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 </w:t>
      </w:r>
      <w:proofErr w:type="spellStart"/>
      <w:r w:rsidR="00BA2E4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23806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85" name="Рисунок 785" descr="base_23733_6293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base_23733_62930_60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носителя информации в соответствии с нормативами муниципальных органов</w:t>
      </w:r>
      <w:r w:rsidR="00BA2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E4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238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84" name="Рисунок 784" descr="base_23733_6293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base_23733_62930_607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257175"/>
            <wp:effectExtent l="0" t="0" r="0" b="9525"/>
            <wp:docPr id="783" name="Рисунок 783" descr="base_23733_6293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base_23733_62930_608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782" name="Рисунок 782" descr="base_23733_6293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733_62930_609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81" name="Рисунок 781" descr="base_23733_6293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733_62930_610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80" name="Рисунок 780" descr="base_23733_6293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733_62930_611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779" name="Рисунок 779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733_62930_612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42900" cy="257175"/>
            <wp:effectExtent l="0" t="0" r="0" b="9525"/>
            <wp:docPr id="778" name="Рисунок 778" descr="base_23733_6293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733_62930_613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</w:t>
      </w:r>
      <w:r w:rsidR="00960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0DBA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238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9525" b="9525"/>
            <wp:docPr id="777" name="Рисунок 777" descr="base_23733_6293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733_62930_614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776" name="Рисунок 776" descr="base_23733_6293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733_62930_615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расходного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75" name="Рисунок 775" descr="base_23733_6293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733_62930_616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774" name="Рисунок 774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733_62930_61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773" name="Рисунок 773" descr="base_23733_6293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733_62930_618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72" name="Рисунок 772" descr="base_23733_6293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733_62930_619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i-й запасной части.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771" name="Рисунок 771" descr="base_23733_6293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733_62930_620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770" name="Рисунок 770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733_62930_621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769" name="Рисунок 769" descr="base_23733_6293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733_62930_622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68" name="Рисунок 768" descr="base_23733_6293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733_62930_62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материального запаса.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7" w:name="P360"/>
      <w:bookmarkEnd w:id="7"/>
      <w:r w:rsidRPr="006F1801">
        <w:rPr>
          <w:rFonts w:ascii="Times New Roman" w:hAnsi="Times New Roman"/>
          <w:sz w:val="28"/>
          <w:szCs w:val="28"/>
        </w:rPr>
        <w:t>II. Прочие затраты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Затраты на услуги связи,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услуги связи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36. Затраты на услуги связи </w:t>
      </w:r>
      <w:r w:rsidRPr="006F1801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9575" cy="285750"/>
            <wp:effectExtent l="0" t="0" r="9525" b="0"/>
            <wp:docPr id="767" name="Рисунок 767" descr="base_23733_6293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733_62930_624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85750"/>
            <wp:effectExtent l="0" t="0" r="0" b="0"/>
            <wp:docPr id="766" name="Рисунок 766" descr="base_23733_6293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733_62930_625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765" name="Рисунок 765" descr="base_23733_6293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733_62930_626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64" name="Рисунок 764" descr="base_23733_6293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733_62930_627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37. Затраты на оплату услуг почтовой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763" name="Рисунок 763" descr="base_23733_6293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733_62930_628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0" t="0" r="0" b="0"/>
            <wp:docPr id="762" name="Рисунок 762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733_62930_629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61" name="Рисунок 761" descr="base_23733_6293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733_62930_630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60" name="Рисунок 760" descr="base_23733_6293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733_62930_631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почтового отправления.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38. Затраты на оплату услуг специальной связи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59" name="Рисунок 759" descr="base_23733_6293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733_62930_632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47650"/>
            <wp:effectExtent l="0" t="0" r="0" b="0"/>
            <wp:docPr id="758" name="Рисунок 758" descr="base_23733_6293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733_62930_63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57" name="Рисунок 757" descr="base_23733_6293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733_62930_634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56" name="Рисунок 756" descr="base_23733_6293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733_62930_635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листа (пакета) исходящей информации, отправляемой по каналам специальной связи.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755" name="Рисунок 755" descr="base_23733_6293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733_62930_636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43025" cy="476250"/>
            <wp:effectExtent l="0" t="0" r="0" b="0"/>
            <wp:docPr id="754" name="Рисунок 754" descr="base_23733_6293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733_62930_637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53" name="Рисунок 753" descr="base_23733_6293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733_62930_638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52" name="Рисунок 752" descr="base_23733_6293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733_62930_639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i-й услуги перевозки (транспортировки) груза.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40. Затраты на оплату услуг аренды транспортных средств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751" name="Рисунок 751" descr="base_23733_6293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733_62930_640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750" name="Рисунок 750" descr="base_23733_6293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733_62930_641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49" name="Рисунок 749" descr="base_23733_6293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733_62930_642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аренде количество i-х транспортных средств. </w:t>
      </w:r>
      <w:proofErr w:type="gramStart"/>
      <w:r w:rsidRPr="006F1801">
        <w:rPr>
          <w:rFonts w:ascii="Times New Roman" w:hAnsi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 муниципальных органов</w:t>
      </w:r>
      <w:r w:rsidR="00511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B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6D07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применяемыми при расчете нормативных затрат на приобретение служебного легкового автотранспорта, предусмотренными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48" name="Рисунок 748" descr="base_23733_6293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733_62930_643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транспортного средства в месяц;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47" name="Рисунок 747" descr="base_23733_6293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733_62930_644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46" name="Рисунок 746" descr="base_23733_6293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733_62930_645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476250"/>
            <wp:effectExtent l="0" t="0" r="0" b="0"/>
            <wp:docPr id="745" name="Рисунок 745" descr="base_23733_6293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733_62930_646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744" name="Рисунок 744" descr="base_23733_6293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733_62930_647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95275" cy="247650"/>
            <wp:effectExtent l="0" t="0" r="9525" b="0"/>
            <wp:docPr id="743" name="Рисунок 743" descr="base_23733_6293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733_62930_648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42" name="Рисунок 742" descr="base_23733_6293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733_62930_64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транспортного средства по i-й разовой услуге.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41" name="Рисунок 741" descr="base_23733_6293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733_62930_650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740" name="Рисунок 740" descr="base_23733_6293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733_62930_651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739" name="Рисунок 739" descr="base_23733_6293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733_62930_652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738" name="Рисунок 738" descr="base_23733_6293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733_62930_653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к месту нахождения учебного заведения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оплату расходов по договорам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об оказании услуг, связанных с проездом и наймом жилого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помещения в связи с командированием работников,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заключаемым со сторонними организациями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737" name="Рисунок 737" descr="base_23733_6293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733_62930_654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257175"/>
            <wp:effectExtent l="0" t="0" r="0" b="9525"/>
            <wp:docPr id="736" name="Рисунок 736" descr="base_23733_6293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733_62930_655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735" name="Рисунок 735" descr="base_23733_6293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733_62930_656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34" name="Рисунок 734" descr="base_23733_6293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733_62930_657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44. Затраты по договору на проезд к месту командирования и обратно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52450" cy="257175"/>
            <wp:effectExtent l="0" t="0" r="0" b="9525"/>
            <wp:docPr id="733" name="Рисунок 733" descr="base_23733_6293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733_62930_658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476250"/>
            <wp:effectExtent l="0" t="0" r="0" b="0"/>
            <wp:docPr id="732" name="Рисунок 732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733_62930_659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14350" cy="257175"/>
            <wp:effectExtent l="0" t="0" r="0" b="9525"/>
            <wp:docPr id="731" name="Рисунок 731" descr="base_23733_6293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733_62930_660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0" t="0" r="0" b="9525"/>
            <wp:docPr id="730" name="Рисунок 730" descr="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733_62930_661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1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212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 области".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45. Затраты по договору найма жилого помещения на период командирования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729" name="Рисунок 729" descr="base_23733_6293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733_62930_662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476250"/>
            <wp:effectExtent l="0" t="0" r="0" b="0"/>
            <wp:docPr id="728" name="Рисунок 728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733_62930_663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727" name="Рисунок 727" descr="base_23733_6293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733_62930_664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26" name="Рисунок 726" descr="base_23733_6293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733_62930_665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найма жилого помещения в сутки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7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государственных внебюджетных фондов Российской Федерации, федеральных государственных учреждений", </w:t>
      </w:r>
      <w:hyperlink r:id="rId218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 области";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725" name="Рисунок 725" descr="base_23733_6293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733_62930_666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46. Затраты на коммунальные услуги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724" name="Рисунок 724" descr="base_23733_6293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733_62930_667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47650"/>
            <wp:effectExtent l="0" t="0" r="9525" b="0"/>
            <wp:docPr id="723" name="Рисунок 723" descr="base_23733_6293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733_62930_668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22" name="Рисунок 722" descr="base_23733_6293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733_62930_669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21" name="Рисунок 721" descr="base_23733_6293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733_62930_670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20" name="Рисунок 720" descr="base_23733_6293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733_62930_671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719" name="Рисунок 719" descr="base_23733_6293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733_62930_672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18" name="Рисунок 718" descr="base_23733_6293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733_62930_673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17" name="Рисунок 717" descr="base_23733_6293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733_62930_674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47. Затраты на газоснабжение и иные виды топлива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716" name="Рисунок 716" descr="base_23733_6293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733_62930_675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715" name="Рисунок 715" descr="base_23733_6293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733_62930_676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714" name="Рисунок 714" descr="base_23733_6293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733_62930_677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13" name="Рисунок 713" descr="base_23733_6293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733_62930_678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</w:t>
      </w:r>
      <w:r w:rsidR="00A33C36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регулирования тарифов (далее - </w:t>
      </w:r>
      <w:r w:rsidRPr="006F1801">
        <w:rPr>
          <w:rFonts w:ascii="Times New Roman" w:hAnsi="Times New Roman"/>
          <w:sz w:val="28"/>
          <w:szCs w:val="28"/>
        </w:rPr>
        <w:lastRenderedPageBreak/>
        <w:t>регулируемый тариф) (если тарифы на соответствующий вид топлива подлежат государственному регулированию);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712" name="Рисунок 712" descr="base_23733_6293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733_62930_679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48. Затраты на электроснабжение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11" name="Рисунок 711" descr="base_23733_6293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733_62930_680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710" name="Рисунок 710" descr="base_23733_6293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733_62930_681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709" name="Рисунок 709" descr="base_23733_6293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733_62930_682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23850" cy="247650"/>
            <wp:effectExtent l="0" t="0" r="0" b="0"/>
            <wp:docPr id="708" name="Рисунок 708" descr="base_23733_6293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733_62930_683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49. Затраты на теплоснабжение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07" name="Рисунок 707" descr="base_23733_6293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733_62930_684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247650"/>
            <wp:effectExtent l="0" t="0" r="0" b="0"/>
            <wp:docPr id="706" name="Рисунок 706" descr="base_23733_6293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733_62930_685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05" name="Рисунок 705" descr="base_23733_6293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733_62930_686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</w:t>
      </w:r>
      <w:proofErr w:type="spellStart"/>
      <w:r w:rsidRPr="006F180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 отопление зданий, помещений и сооружений;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4" name="Рисунок 704" descr="base_23733_6293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733_62930_687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50. Затраты на горячее водоснабжение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703" name="Рисунок 703" descr="base_23733_6293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733_62930_688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247650"/>
            <wp:effectExtent l="0" t="0" r="9525" b="0"/>
            <wp:docPr id="702" name="Рисунок 702" descr="base_23733_6293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733_62930_689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701" name="Рисунок 701" descr="base_23733_6293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733_62930_690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00" name="Рисунок 700" descr="base_23733_6293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base_23733_62930_691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51. Затраты на холодное водоснабжение и водоотведение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99" name="Рисунок 699" descr="base_23733_6293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base_23733_62930_692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225" cy="247650"/>
            <wp:effectExtent l="0" t="0" r="0" b="0"/>
            <wp:docPr id="698" name="Рисунок 698" descr="base_23733_6293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base_23733_62930_693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7" name="Рисунок 697" descr="base_23733_6293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base_23733_62930_694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96" name="Рисунок 696" descr="base_23733_6293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base_23733_62930_695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95" name="Рисунок 695" descr="base_23733_6293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base_23733_62930_696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94" name="Рисунок 694" descr="base_23733_6293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base_23733_62930_697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52.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93" name="Рисунок 693" descr="base_23733_6293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base_23733_62930_698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476250"/>
            <wp:effectExtent l="0" t="0" r="0" b="0"/>
            <wp:docPr id="692" name="Рисунок 692" descr="base_23733_6293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base_23733_62930_69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91" name="Рисунок 691" descr="base_23733_6293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 descr="base_23733_62930_70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690" name="Рисунок 690" descr="base_23733_6293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base_23733_62930_701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89" name="Рисунок 689" descr="base_23733_6293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base_23733_62930_702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592945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53. Затраты на аренду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88" name="Рисунок 688" descr="base_23733_6293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base_23733_62930_703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2100" cy="476250"/>
            <wp:effectExtent l="0" t="0" r="0" b="0"/>
            <wp:docPr id="687" name="Рисунок 687" descr="base_23733_6293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base_23733_62930_704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S - арендуемая площадь, установленная в соответствии с договором аренды;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86" name="Рисунок 686" descr="base_23733_6293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base_23733_62930_705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арендуемой площади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5" name="Рисунок 685" descr="base_23733_6293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base_23733_62930_70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684" name="Рисунок 684" descr="base_23733_6293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base_23733_62930_707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683" name="Рисунок 683" descr="base_23733_6293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base_23733_62930_708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82" name="Рисунок 682" descr="base_23733_6293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base_23733_62930_709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81" name="Рисунок 681" descr="base_23733_6293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base_23733_62930_710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помещения (зала) в сутки.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55. Затраты на аренду оборудования для проведения совещания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80" name="Рисунок 680" descr="base_23733_6293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base_23733_62930_711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476250"/>
            <wp:effectExtent l="0" t="0" r="0" b="0"/>
            <wp:docPr id="679" name="Рисунок 679" descr="base_23733_6293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base_23733_62930_712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78" name="Рисунок 678" descr="base_23733_6293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base_23733_62930_713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77" name="Рисунок 677" descr="base_23733_6293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base_23733_62930_714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76" name="Рисунок 676" descr="base_23733_6293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base_23733_62930_715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75" name="Рисунок 675" descr="base_23733_6293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 descr="base_23733_62930_716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i-го оборудования.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56. Затраты на содержание и техническое обслуживание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74" name="Рисунок 674" descr="base_23733_6293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 descr="base_23733_62930_717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57175"/>
            <wp:effectExtent l="0" t="0" r="0" b="9525"/>
            <wp:docPr id="673" name="Рисунок 673" descr="base_23733_6293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 descr="base_23733_62930_718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672" name="Рисунок 672" descr="base_23733_6293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 descr="base_23733_62930_719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671" name="Рисунок 671" descr="base_23733_6293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 descr="base_23733_62930_720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670" name="Рисунок 670" descr="base_23733_6293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 descr="base_23733_62930_721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669" name="Рисунок 669" descr="base_23733_6293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 descr="base_23733_62930_722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8" name="Рисунок 668" descr="base_23733_6293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 descr="base_23733_62930_723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0" t="0" r="9525" b="0"/>
            <wp:docPr id="667" name="Рисунок 667" descr="base_23733_6293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 descr="base_23733_62930_724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66" name="Рисунок 666" descr="base_23733_6293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 descr="base_23733_62930_725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65" name="Рисунок 665" descr="base_23733_6293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 descr="base_23733_62930_726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64" name="Рисунок 664" descr="base_23733_6293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 descr="base_23733_62930_72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63" name="Рисунок 663" descr="base_23733_6293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 descr="base_23733_62930_728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57. Затраты на закупку услуг управляющей компании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62" name="Рисунок 662" descr="base_23733_6293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base_23733_62930_729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476250"/>
            <wp:effectExtent l="0" t="0" r="0" b="0"/>
            <wp:docPr id="661" name="Рисунок 661" descr="base_23733_6293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base_23733_62930_730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660" name="Рисунок 660" descr="base_23733_6293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base_23733_62930_731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объем i-й услуги управляющей компании;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59" name="Рисунок 659" descr="base_23733_6293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base_23733_62930_732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услуги управляющей компании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658" name="Рисунок 658" descr="base_23733_6293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base_23733_62930_733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58. В формулах для расчета затрат, указанных в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пунктах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589" w:history="1">
        <w:r w:rsidRPr="006F1801">
          <w:rPr>
            <w:rFonts w:ascii="Times New Roman" w:hAnsi="Times New Roman"/>
            <w:sz w:val="28"/>
            <w:szCs w:val="28"/>
          </w:rPr>
          <w:t>62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618" w:history="1">
        <w:r w:rsidRPr="006F1801">
          <w:rPr>
            <w:rFonts w:ascii="Times New Roman" w:hAnsi="Times New Roman"/>
            <w:sz w:val="28"/>
            <w:szCs w:val="28"/>
          </w:rPr>
          <w:t>66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632" w:history="1">
        <w:r w:rsidRPr="006F1801">
          <w:rPr>
            <w:rFonts w:ascii="Times New Roman" w:hAnsi="Times New Roman"/>
            <w:sz w:val="28"/>
            <w:szCs w:val="28"/>
          </w:rPr>
          <w:t>68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657" name="Рисунок 657" descr="base_23733_6293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base_23733_62930_734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656" name="Рисунок 656" descr="base_23733_6293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base_23733_62930_735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55" name="Рисунок 655" descr="base_23733_6293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base_23733_62930_736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54" name="Рисунок 654" descr="base_23733_6293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base_23733_62930_737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обслуживания 1 i-го устройства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574"/>
      <w:bookmarkEnd w:id="8"/>
      <w:r w:rsidRPr="006F1801">
        <w:rPr>
          <w:rFonts w:ascii="Times New Roman" w:hAnsi="Times New Roman"/>
          <w:sz w:val="28"/>
          <w:szCs w:val="28"/>
        </w:rPr>
        <w:t xml:space="preserve">60. Затраты на проведение текущего ремонта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653" name="Рисунок 653" descr="base_23733_6293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base_23733_62930_738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с учетом установленной нормы проведения ремонта, с учетом требований </w:t>
      </w:r>
      <w:hyperlink r:id="rId292" w:history="1">
        <w:r w:rsidRPr="006F1801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</w:t>
      </w:r>
      <w:r w:rsidR="00A33C36"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при Госстрое СССР от 23.11.1988 N 312 "Об утверждении ведомственных строительных норм </w:t>
      </w:r>
      <w:proofErr w:type="spellStart"/>
      <w:r w:rsidRPr="006F1801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"Положение об организации и проведении реконструкции, ремонта и </w:t>
      </w:r>
      <w:r w:rsidRPr="006F1801">
        <w:rPr>
          <w:rFonts w:ascii="Times New Roman" w:hAnsi="Times New Roman"/>
          <w:sz w:val="28"/>
          <w:szCs w:val="28"/>
        </w:rPr>
        <w:lastRenderedPageBreak/>
        <w:t>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476250"/>
            <wp:effectExtent l="0" t="0" r="0" b="0"/>
            <wp:docPr id="652" name="Рисунок 652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base_23733_62930_739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9525" b="9525"/>
            <wp:docPr id="651" name="Рисунок 651" descr="base_23733_6293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base_23733_62930_740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0" t="0" r="0" b="9525"/>
            <wp:docPr id="650" name="Рисунок 650" descr="base_23733_6293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base_23733_62930_741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6F1801">
          <w:rPr>
            <w:rFonts w:ascii="Times New Roman" w:hAnsi="Times New Roman"/>
            <w:sz w:val="28"/>
            <w:szCs w:val="28"/>
          </w:rPr>
          <w:t>1 кв.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i-го здания.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61. Затраты на содержание прилегающей территории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49" name="Рисунок 649" descr="base_23733_6293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base_23733_62930_742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648" name="Рисунок 648" descr="base_23733_6293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base_23733_62930_743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47" name="Рисунок 647" descr="base_23733_6293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base_23733_62930_744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закрепленной i-й прилегающей территории;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46" name="Рисунок 646" descr="base_23733_6293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base_23733_62930_745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45" name="Рисунок 645" descr="base_23733_6293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base_23733_62930_746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589"/>
      <w:bookmarkEnd w:id="9"/>
      <w:r w:rsidRPr="006F1801">
        <w:rPr>
          <w:rFonts w:ascii="Times New Roman" w:hAnsi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644" name="Рисунок 644" descr="base_23733_6293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 descr="base_23733_62930_747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476250"/>
            <wp:effectExtent l="0" t="0" r="0" b="0"/>
            <wp:docPr id="643" name="Рисунок 643" descr="base_23733_6293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 descr="base_23733_62930_748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42" name="Рисунок 642" descr="base_23733_6293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 descr="base_23733_62930_749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41" name="Рисунок 641" descr="base_23733_6293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base_23733_62930_750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по обслуживанию и уборке i-го помещения в месяц;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28625" cy="257175"/>
            <wp:effectExtent l="0" t="0" r="9525" b="9525"/>
            <wp:docPr id="640" name="Рисунок 640" descr="base_23733_6293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 descr="base_23733_62930_751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63. Затраты на вывоз твердых бытовых отходов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39" name="Рисунок 639" descr="base_23733_6293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 descr="base_23733_62930_752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0" t="0" r="0" b="0"/>
            <wp:docPr id="638" name="Рисунок 638" descr="base_23733_6293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 descr="base_23733_62930_753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37" name="Рисунок 637" descr="base_23733_6293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 descr="base_23733_62930_754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36" name="Рисунок 636" descr="base_23733_6293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 descr="base_23733_62930_755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Pr="006F1801">
          <w:rPr>
            <w:rFonts w:ascii="Times New Roman" w:hAnsi="Times New Roman"/>
            <w:sz w:val="28"/>
            <w:szCs w:val="28"/>
          </w:rPr>
          <w:t>1 куб.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твердых бытовых отходов.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635" name="Рисунок 635" descr="base_23733_6293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 descr="base_23733_62930_756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476250"/>
            <wp:effectExtent l="0" t="0" r="0" b="0"/>
            <wp:docPr id="634" name="Рисунок 634" descr="base_23733_6293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 descr="base_23733_62930_757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633" name="Рисунок 633" descr="base_23733_6293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 descr="base_23733_62930_758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лифтов i-го типа;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632" name="Рисунок 632" descr="base_23733_6293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 descr="base_23733_62930_759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лифта i-го типа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31" name="Рисунок 631" descr="base_23733_6293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 descr="base_23733_62930_760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47650"/>
            <wp:effectExtent l="0" t="0" r="0" b="0"/>
            <wp:docPr id="630" name="Рисунок 630" descr="base_23733_6293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 descr="base_23733_62930_761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29" name="Рисунок 629" descr="base_23733_6293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 descr="base_23733_62930_762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628" name="Рисунок 628" descr="base_23733_6293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 descr="base_23733_62930_763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618"/>
      <w:bookmarkEnd w:id="10"/>
      <w:r w:rsidRPr="006F1801">
        <w:rPr>
          <w:rFonts w:ascii="Times New Roman" w:hAnsi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27" name="Рисунок 627" descr="base_23733_6293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 descr="base_23733_62930_764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47650"/>
            <wp:effectExtent l="0" t="0" r="0" b="0"/>
            <wp:docPr id="626" name="Рисунок 626" descr="base_23733_6293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base_23733_62930_765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25" name="Рисунок 625" descr="base_23733_6293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base_23733_62930_766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624" name="Рисунок 624" descr="base_23733_6293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base_23733_62930_767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623" name="Рисунок 623" descr="base_23733_6293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base_23733_62930_768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247650"/>
            <wp:effectExtent l="0" t="0" r="9525" b="0"/>
            <wp:docPr id="622" name="Рисунок 622" descr="base_23733_6293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base_23733_62930_769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21" name="Рисунок 621" descr="base_23733_6293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base_23733_62930_770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620" name="Рисунок 620" descr="base_23733_6293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base_23733_62930_771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632"/>
      <w:bookmarkEnd w:id="11"/>
      <w:r w:rsidRPr="006F1801">
        <w:rPr>
          <w:rFonts w:ascii="Times New Roman" w:hAnsi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) административного здания (помещения)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19" name="Рисунок 619" descr="base_23733_6293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base_23733_62930_772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476250"/>
            <wp:effectExtent l="0" t="0" r="0" b="0"/>
            <wp:docPr id="618" name="Рисунок 618" descr="base_23733_6293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base_23733_62930_773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17" name="Рисунок 617" descr="base_23733_6293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base_23733_62930_774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16" name="Рисунок 616" descr="base_23733_6293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 descr="base_23733_62930_775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15" name="Рисунок 615" descr="base_23733_6293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 descr="base_23733_62930_776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7175"/>
            <wp:effectExtent l="0" t="0" r="0" b="9525"/>
            <wp:docPr id="614" name="Рисунок 614" descr="base_23733_6293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733_62930_777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613" name="Рисунок 613" descr="base_23733_6293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 descr="base_23733_62930_778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12" name="Рисунок 612" descr="base_23733_6293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 descr="base_23733_62930_779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611" name="Рисунок 611" descr="base_23733_6293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 descr="base_23733_62930_780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10" name="Рисунок 610" descr="base_23733_6293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 descr="base_23733_62930_781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0" t="0" r="9525" b="9525"/>
            <wp:docPr id="609" name="Рисунок 609" descr="base_23733_6293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 descr="base_23733_62930_782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9525" b="9525"/>
            <wp:docPr id="608" name="Рисунок 608" descr="base_23733_6293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 descr="base_23733_62930_783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607" name="Рисунок 607" descr="base_23733_6293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 descr="base_23733_62930_784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606" name="Рисунок 606" descr="base_23733_6293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 descr="base_23733_62930_785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605" name="Рисунок 605" descr="base_23733_6293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 descr="base_23733_62930_786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604" name="Рисунок 604" descr="base_23733_6293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 descr="base_23733_62930_787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дизельных генераторных установок;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603" name="Рисунок 603" descr="base_23733_6293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 descr="base_23733_62930_788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дизельной генераторной установки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602" name="Рисунок 602" descr="base_23733_6293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 descr="base_23733_62930_789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0" b="0"/>
            <wp:docPr id="601" name="Рисунок 601" descr="base_23733_6293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 descr="base_23733_62930_790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00" name="Рисунок 600" descr="base_23733_6293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 descr="base_23733_62930_791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99" name="Рисунок 599" descr="base_23733_6293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 descr="base_23733_62930_792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74.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98" name="Рисунок 598" descr="base_23733_6293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 descr="base_23733_62930_793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476250"/>
            <wp:effectExtent l="0" t="0" r="0" b="0"/>
            <wp:docPr id="597" name="Рисунок 597" descr="base_23733_6293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 descr="base_23733_62930_794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96" name="Рисунок 596" descr="base_23733_6293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 descr="base_23733_62930_795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595" name="Рисунок 595" descr="base_23733_6293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 descr="base_23733_62930_796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594" name="Рисунок 594" descr="base_23733_6293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 descr="base_23733_62930_797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593" name="Рисунок 593" descr="base_23733_6293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 descr="base_23733_62930_798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92" name="Рисунок 592" descr="base_23733_6293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 descr="base_23733_62930_799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91" name="Рисунок 591" descr="base_23733_6293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 descr="base_23733_62930_800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90" name="Рисунок 590" descr="base_23733_6293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base_23733_62930_801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589" name="Рисунок 589" descr="base_23733_6293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 descr="base_23733_62930_802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88" name="Рисунок 588" descr="base_23733_6293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 descr="base_23733_62930_803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09575" cy="257175"/>
            <wp:effectExtent l="0" t="0" r="9525" b="9525"/>
            <wp:docPr id="587" name="Рисунок 587" descr="base_23733_6293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 descr="base_23733_62930_804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i-го устройства в составе систем контроля и управления доступом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86" name="Рисунок 586" descr="base_23733_6293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 descr="base_23733_62930_805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585" name="Рисунок 585" descr="base_23733_6293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 descr="base_23733_62930_806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84" name="Рисунок 584" descr="base_23733_6293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 descr="base_23733_62930_807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9525" b="9525"/>
            <wp:docPr id="583" name="Рисунок 583" descr="base_23733_6293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 descr="base_23733_62930_808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82" name="Рисунок 582" descr="base_23733_6293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 descr="base_23733_62930_809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581" name="Рисунок 581" descr="base_23733_6293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 descr="base_23733_62930_810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80" name="Рисунок 580" descr="base_23733_6293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 descr="base_23733_62930_811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79" name="Рисунок 579" descr="base_23733_6293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base_23733_62930_812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79. Затраты на капитальный ремонт многоквартирных домов для муниципальных органов и казенных учреждений, расположенных в многоквартирных домах,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78" name="Рисунок 578" descr="base_23733_6293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 descr="base_23733_62930_813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6875" cy="476250"/>
            <wp:effectExtent l="0" t="0" r="0" b="0"/>
            <wp:docPr id="577" name="Рисунок 577" descr="base_23733_6293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 descr="base_23733_62930_814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576" name="Рисунок 576" descr="base_23733_6293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 descr="base_23733_62930_815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установленный взнос на капитальный ремонт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i-й занимаемой площади;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75" name="Рисунок 575" descr="base_23733_6293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 descr="base_23733_62930_816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занимаемых помещений;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74" name="Рисунок 574" descr="base_23733_6293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 descr="base_23733_62930_817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оплаты.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80.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73" name="Рисунок 573" descr="base_23733_6293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 descr="base_23733_62930_818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495300"/>
            <wp:effectExtent l="0" t="0" r="0" b="0"/>
            <wp:docPr id="572" name="Рисунок 572" descr="base_23733_6293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 descr="base_23733_62930_819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0" t="0" r="0" b="9525"/>
            <wp:docPr id="571" name="Рисунок 571" descr="base_23733_6293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 descr="base_23733_62930_820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9525"/>
            <wp:docPr id="570" name="Рисунок 570" descr="base_23733_6293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 descr="base_23733_62930_821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69" name="Рисунок 569" descr="base_23733_6293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 descr="base_23733_62930_822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61BD" w:rsidRDefault="006461BD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1BD" w:rsidRDefault="006461BD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1BD" w:rsidRDefault="006461BD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1BD" w:rsidRDefault="006461BD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связанных с проездом и наймом жилого помещения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 сторонними организациями, а также к затратам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коммунальные услуги, аренду помещений и оборудования,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содержание имущества в рамках прочих затрат и затратам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приобретение прочих работ и услуг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68" name="Рисунок 568" descr="base_23733_6293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 descr="base_23733_62930_823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57175"/>
            <wp:effectExtent l="0" t="0" r="0" b="9525"/>
            <wp:docPr id="567" name="Рисунок 567" descr="base_23733_6293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 descr="base_23733_62930_824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566" name="Рисунок 566" descr="base_23733_6293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 descr="base_23733_62930_825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0" t="0" r="0" b="9525"/>
            <wp:docPr id="565" name="Рисунок 565" descr="base_23733_6293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 descr="base_23733_62930_826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82.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64" name="Рисунок 564" descr="base_23733_6293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 descr="base_23733_62930_827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476250"/>
            <wp:effectExtent l="0" t="0" r="0" b="0"/>
            <wp:docPr id="563" name="Рисунок 563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 descr="base_23733_62930_828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62" name="Рисунок 562" descr="base_23733_6293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 descr="base_23733_62930_829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61" name="Рисунок 561" descr="base_23733_6293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 descr="base_23733_62930_830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6F1801">
        <w:rPr>
          <w:rFonts w:ascii="Times New Roman" w:hAnsi="Times New Roman"/>
          <w:sz w:val="28"/>
          <w:szCs w:val="28"/>
        </w:rPr>
        <w:t>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справочной литературы, а также подачу объявлений в печатные издания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0" t="0" r="0" b="9525"/>
            <wp:docPr id="560" name="Рисунок 560" descr="base_23733_6293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 descr="base_23733_62930_831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84. Затраты на оплату услуг внештатных сотрудников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559" name="Рисунок 559" descr="base_23733_6293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 descr="base_23733_62930_832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495300"/>
            <wp:effectExtent l="0" t="0" r="0" b="0"/>
            <wp:docPr id="558" name="Рисунок 558" descr="base_23733_6293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 descr="base_23733_62930_833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0" t="0" r="0" b="9525"/>
            <wp:docPr id="557" name="Рисунок 557" descr="base_23733_6293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 descr="base_23733_62930_834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556" name="Рисунок 556" descr="base_23733_6293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 descr="base_23733_62930_835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j-й должности;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9525"/>
            <wp:docPr id="555" name="Рисунок 555" descr="base_23733_6293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 descr="base_23733_62930_836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85. Затраты на проведение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 водителей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554" name="Рисунок 554" descr="base_23733_6293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 descr="base_23733_62930_837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553" name="Рисунок 553" descr="base_23733_6293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 descr="base_23733_62930_838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52" name="Рисунок 552" descr="base_23733_6293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 descr="base_23733_62930_839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551" name="Рисунок 551" descr="base_23733_6293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 descr="base_23733_62930_840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1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50" name="Рисунок 550" descr="base_23733_6293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 descr="base_23733_62930_841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86. Затраты на аттестацию специальных помещений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549" name="Рисунок 549" descr="base_23733_6293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 descr="base_23733_62930_842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548" name="Рисунок 548" descr="base_23733_6293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 descr="base_23733_62930_843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547" name="Рисунок 547" descr="base_23733_6293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 descr="base_23733_62930_844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46" name="Рисунок 546" descr="base_23733_6293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 descr="base_23733_62930_845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специального помещения.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87. Затраты на проведение диспансеризации работников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545" name="Рисунок 545" descr="base_23733_6293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 descr="base_23733_62930_846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0" t="0" r="0" b="0"/>
            <wp:docPr id="544" name="Рисунок 544" descr="base_23733_6293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 descr="base_23733_62930_847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43" name="Рисунок 543" descr="base_23733_6293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 descr="base_23733_62930_848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42" name="Рисунок 542" descr="base_23733_6293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 descr="base_23733_62930_849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диспансеризации в расчете на 1 работника.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88. Затраты на оплату работ по монтажу (установке), дооборудованию и наладке оборудования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541" name="Рисунок 541" descr="base_23733_6293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 descr="base_23733_62930_850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495300"/>
            <wp:effectExtent l="0" t="0" r="0" b="0"/>
            <wp:docPr id="540" name="Рисунок 540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 descr="base_23733_62930_851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9525"/>
            <wp:docPr id="539" name="Рисунок 539" descr="base_23733_6293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 descr="base_23733_62930_852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9525"/>
            <wp:docPr id="538" name="Рисунок 538" descr="base_23733_6293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 descr="base_23733_62930_853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g-го оборудования.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90. Затраты на приобретение полисов обязательного страхования гражданской ответственности владельцев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95300" cy="247650"/>
            <wp:effectExtent l="0" t="0" r="0" b="0"/>
            <wp:docPr id="537" name="Рисунок 537" descr="base_23733_6293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 descr="base_23733_62930_854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9" w:history="1">
        <w:r w:rsidRPr="006F1801">
          <w:rPr>
            <w:rFonts w:ascii="Times New Roman" w:hAnsi="Times New Roman"/>
            <w:sz w:val="28"/>
            <w:szCs w:val="28"/>
          </w:rPr>
          <w:t>Указанием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476250"/>
            <wp:effectExtent l="0" t="0" r="0" b="0"/>
            <wp:docPr id="536" name="Рисунок 536" descr="base_23733_6293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 descr="base_23733_62930_855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35" name="Рисунок 535" descr="base_23733_6293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 descr="base_23733_62930_856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534" name="Рисунок 534" descr="base_23733_6293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 descr="base_23733_62930_857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533" name="Рисунок 533" descr="base_23733_6293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 descr="base_23733_62930_858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32" name="Рисунок 532" descr="base_23733_6293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 descr="base_23733_62930_859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31" name="Рисунок 531" descr="base_23733_6293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 descr="base_23733_62930_860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04800" cy="247650"/>
            <wp:effectExtent l="0" t="0" r="0" b="0"/>
            <wp:docPr id="530" name="Рисунок 530" descr="base_23733_6293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 descr="base_23733_62930_861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29" name="Рисунок 529" descr="base_23733_6293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 descr="base_23733_62930_862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8" w:history="1">
        <w:r w:rsidRPr="006F1801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9525"/>
            <wp:docPr id="528" name="Рисунок 528" descr="base_23733_6293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 descr="base_23733_62930_863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91. Затраты на оплату труда независимых экспертов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27" name="Рисунок 527" descr="base_23733_6293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 descr="base_23733_62930_864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04800"/>
            <wp:effectExtent l="0" t="0" r="0" b="0"/>
            <wp:docPr id="526" name="Рисунок 526" descr="base_23733_6293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 descr="base_23733_62930_865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525" name="Рисунок 525" descr="base_23733_6293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 descr="base_23733_62930_866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24" name="Рисунок 524" descr="base_23733_6293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 descr="base_23733_62930_867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523" name="Рисунок 523" descr="base_23733_6293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 descr="base_23733_62930_868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22" name="Рисунок 522" descr="base_23733_6293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 descr="base_23733_62930_869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устанавливается </w:t>
      </w:r>
      <w:hyperlink r:id="rId426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0" t="0" r="0" b="9525"/>
            <wp:docPr id="521" name="Рисунок 521" descr="base_23733_6293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 descr="base_23733_62930_870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0BF8" w:rsidRPr="006F1801" w:rsidRDefault="00350BF8" w:rsidP="00420D50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основных средств в рамках затрат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92. Затраты на приобретение основных средств, не отнесенные 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520" name="Рисунок 520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 descr="base_23733_62930_871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0"/>
            <wp:docPr id="519" name="Рисунок 519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 descr="base_23733_62930_872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18" name="Рисунок 518" descr="base_23733_6293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base_23733_62930_873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17" name="Рисунок 517" descr="base_23733_6293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base_23733_62930_874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16" name="Рисунок 516" descr="base_23733_6293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base_23733_62930_875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93. Затраты на приобретение транспортных средств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15" name="Рисунок 515" descr="base_23733_6293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 descr="base_23733_62930_876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514" name="Рисунок 514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 descr="base_23733_62930_877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513" name="Рисунок 513" descr="base_23733_6293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base_23733_62930_878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транспортных средств с учетом нормативов обеспечения функций муниципальных органов</w:t>
      </w:r>
      <w:r w:rsidR="00511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AB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6D07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12" name="Рисунок 512" descr="base_23733_6293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base_23733_62930_879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i-го транспортного средства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94. Затраты на приобретение мебели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511" name="Рисунок 511" descr="base_23733_6293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base_23733_62930_880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510" name="Рисунок 510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base_23733_62930_881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447675" cy="247650"/>
            <wp:effectExtent l="0" t="0" r="9525" b="0"/>
            <wp:docPr id="509" name="Рисунок 509" descr="base_23733_6293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base_23733_62930_882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08" name="Рисунок 508" descr="base_23733_6293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base_23733_62930_883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мебели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95. Затраты на приобретение систем кондиционирования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507" name="Рисунок 507" descr="base_23733_6293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base_23733_62930_884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76250"/>
            <wp:effectExtent l="0" t="0" r="0" b="0"/>
            <wp:docPr id="506" name="Рисунок 506" descr="base_23733_6293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base_23733_62930_885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505" name="Рисунок 505" descr="base_23733_6293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 descr="base_23733_62930_886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04" name="Рисунок 504" descr="base_23733_6293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base_23733_62930_887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системы кондиционирования.</w:t>
      </w:r>
    </w:p>
    <w:p w:rsidR="00350BF8" w:rsidRPr="006F1801" w:rsidRDefault="00350BF8" w:rsidP="00420D50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503" name="Рисунок 503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base_23733_62930_888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57175"/>
            <wp:effectExtent l="0" t="0" r="9525" b="9525"/>
            <wp:docPr id="502" name="Рисунок 502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base_23733_62930_889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501" name="Рисунок 501" descr="base_23733_6293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base_23733_62930_890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500" name="Рисунок 500" descr="base_23733_6293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base_23733_62930_891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499" name="Рисунок 499" descr="base_23733_6293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 descr="base_23733_62930_892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98" name="Рисунок 498" descr="base_23733_6293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base_23733_62930_893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97" name="Рисунок 497" descr="base_23733_6293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 descr="base_23733_62930_894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9525" b="0"/>
            <wp:docPr id="496" name="Рисунок 496" descr="base_23733_6293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base_23733_62930_895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97. Затраты на приобретение бланочной продукции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95" name="Рисунок 495" descr="base_23733_6293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base_23733_62930_896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495300"/>
            <wp:effectExtent l="0" t="0" r="0" b="0"/>
            <wp:docPr id="494" name="Рисунок 494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base_23733_62930_897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93" name="Рисунок 493" descr="base_23733_6293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base_23733_62930_898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92" name="Рисунок 492" descr="base_23733_6293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base_23733_62930_899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бланка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9525"/>
            <wp:docPr id="491" name="Рисунок 491" descr="base_23733_6293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 descr="base_23733_62930_900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9525"/>
            <wp:docPr id="490" name="Рисунок 490" descr="base_23733_6293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base_23733_62930_901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прочей продукции, изготовляемой типографией,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98. Затраты на приобретение канцелярских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89" name="Рисунок 489" descr="base_23733_6293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base_23733_62930_902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76250"/>
            <wp:effectExtent l="0" t="0" r="0" b="0"/>
            <wp:docPr id="488" name="Рисунок 488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 descr="base_23733_62930_903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487" name="Рисунок 487" descr="base_23733_6293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 descr="base_23733_62930_904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86" name="Рисунок 486" descr="base_23733_6293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 descr="base_23733_62930_905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64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85" name="Рисунок 485" descr="base_23733_6293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 descr="base_23733_62930_906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канцелярских принадлежностей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99. Затраты на приобретение хозяйственных товаров и принадлежностей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84" name="Рисунок 484" descr="base_23733_6293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 descr="base_23733_62930_907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476250"/>
            <wp:effectExtent l="0" t="0" r="0" b="0"/>
            <wp:docPr id="483" name="Рисунок 483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 descr="base_23733_62930_908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82" name="Рисунок 482" descr="base_23733_6293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 descr="base_23733_62930_909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хозяйственных товаров и принадлежностей в соответствии с нормативами;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81" name="Рисунок 481" descr="base_23733_6293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 descr="base_23733_62930_910"/>
                    <pic:cNvPicPr preferRelativeResize="0">
                      <a:picLocks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100. Затраты на приобретение горюче-смазочных материалов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80" name="Рисунок 480" descr="base_23733_6293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 descr="base_23733_62930_911"/>
                    <pic:cNvPicPr preferRelativeResize="0">
                      <a:picLocks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479" name="Рисунок 479" descr="base_23733_6293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 descr="base_23733_62930_912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8" name="Рисунок 478" descr="base_23733_6293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 descr="base_23733_62930_913"/>
                    <pic:cNvPicPr preferRelativeResize="0">
                      <a:picLocks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расход на </w:t>
      </w:r>
      <w:smartTag w:uri="urn:schemas-microsoft-com:office:smarttags" w:element="metricconverter">
        <w:smartTagPr>
          <w:attr w:name="ProductID" w:val="1 километр"/>
        </w:smartTagPr>
        <w:r w:rsidRPr="006F1801">
          <w:rPr>
            <w:rFonts w:ascii="Times New Roman" w:hAnsi="Times New Roman"/>
            <w:sz w:val="28"/>
            <w:szCs w:val="28"/>
          </w:rPr>
          <w:t>1 километр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пробега исходя из нормы расхода топлива i-го транспортного средства согласно методическим </w:t>
      </w:r>
      <w:hyperlink r:id="rId473" w:history="1">
        <w:r w:rsidRPr="006F1801">
          <w:rPr>
            <w:rFonts w:ascii="Times New Roman" w:hAnsi="Times New Roman"/>
            <w:sz w:val="28"/>
            <w:szCs w:val="28"/>
          </w:rPr>
          <w:t>рекомендациям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 "О введении в действие методических рекомендаций "Нормы расхода топлив и смазочных материалов на автомобильном транспорте";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77" name="Рисунок 477" descr="base_23733_6293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 descr="base_23733_62930_914"/>
                    <pic:cNvPicPr preferRelativeResize="0">
                      <a:picLocks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литра горюче-смазочного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6" name="Рисунок 476" descr="base_23733_6293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 descr="base_23733_62930_915"/>
                    <pic:cNvPicPr preferRelativeResize="0">
                      <a:picLocks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N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 для нужд гражданской обороны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75" name="Рисунок 475" descr="base_23733_6293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 descr="base_23733_62930_916"/>
                    <pic:cNvPicPr preferRelativeResize="0">
                      <a:picLocks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0" cy="476250"/>
            <wp:effectExtent l="0" t="0" r="0" b="0"/>
            <wp:docPr id="474" name="Рисунок 474" descr="base_23733_6293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 descr="base_23733_62930_917"/>
                    <pic:cNvPicPr preferRelativeResize="0">
                      <a:picLocks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9525" b="0"/>
            <wp:docPr id="473" name="Рисунок 473" descr="base_23733_6293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 descr="base_23733_62930_918"/>
                    <pic:cNvPicPr preferRelativeResize="0">
                      <a:picLocks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i-й единицы материальных запасов для нужд гражданской обороны;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9525" b="0"/>
            <wp:docPr id="472" name="Рисунок 472" descr="base_23733_6293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 descr="base_23733_62930_919"/>
                    <pic:cNvPicPr preferRelativeResize="0">
                      <a:picLocks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71" name="Рисунок 471" descr="base_23733_6293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 descr="base_23733_62930_920"/>
                    <pic:cNvPicPr preferRelativeResize="0">
                      <a:picLocks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8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III. Затраты на капитальный ремонт</w:t>
      </w:r>
    </w:p>
    <w:p w:rsidR="00350BF8" w:rsidRPr="006F1801" w:rsidRDefault="00A33C36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350BF8" w:rsidRPr="006F1801">
        <w:rPr>
          <w:rFonts w:ascii="Times New Roman" w:hAnsi="Times New Roman"/>
          <w:sz w:val="28"/>
          <w:szCs w:val="28"/>
        </w:rPr>
        <w:t xml:space="preserve"> имущества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104.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</w:t>
      </w:r>
      <w:proofErr w:type="spellStart"/>
      <w:r w:rsidR="00F90C3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6D07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3FD8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83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04.04.2013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r w:rsidRPr="006F1801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о градостроительной деятельности.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IV. Затраты на финансовое обеспечение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строительства, реконструкции (в том числе с элементами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реставрации), технического перевооружения объектов</w:t>
      </w:r>
    </w:p>
    <w:p w:rsidR="00350BF8" w:rsidRPr="006F1801" w:rsidRDefault="00350BF8" w:rsidP="003B379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85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A33C36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V. Затраты на дополнительное профессиональное образование</w:t>
      </w:r>
    </w:p>
    <w:p w:rsidR="00350BF8" w:rsidRPr="006F1801" w:rsidRDefault="00350BF8" w:rsidP="00B33F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0BF8" w:rsidRPr="006F1801" w:rsidRDefault="00350BF8" w:rsidP="004D4E92">
      <w:pPr>
        <w:pStyle w:val="a3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70" name="Рисунок 470" descr="base_23733_6293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 descr="base_23733_62930_921"/>
                    <pic:cNvPicPr preferRelativeResize="0">
                      <a:picLocks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  <w:r w:rsidRPr="006F1801">
        <w:rPr>
          <w:noProof/>
          <w:sz w:val="28"/>
          <w:szCs w:val="28"/>
        </w:rPr>
        <w:drawing>
          <wp:inline distT="0" distB="0" distL="0" distR="0">
            <wp:extent cx="1962150" cy="476250"/>
            <wp:effectExtent l="0" t="0" r="0" b="0"/>
            <wp:docPr id="469" name="Рисунок 469" descr="base_23733_6293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 descr="base_23733_62930_922"/>
                    <pic:cNvPicPr preferRelativeResize="0">
                      <a:picLocks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68" name="Рисунок 468" descr="base_23733_6293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 descr="base_23733_62930_923"/>
                    <pic:cNvPicPr preferRelativeResize="0">
                      <a:picLocks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467" name="Рисунок 467" descr="base_23733_6293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 descr="base_23733_62930_924"/>
                    <pic:cNvPicPr preferRelativeResize="0">
                      <a:picLocks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часа обучения одного работника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 в соответствии с </w:t>
      </w:r>
      <w:hyperlink r:id="rId490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Воронежской области от 11.03.2013 N 161 "Об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области";</w:t>
      </w:r>
    </w:p>
    <w:p w:rsidR="00350BF8" w:rsidRPr="006F1801" w:rsidRDefault="00350BF8" w:rsidP="00B33FD8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466" name="Рисунок 466" descr="base_23733_6293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 descr="base_23733_62930_925"/>
                    <pic:cNvPicPr preferRelativeResize="0">
                      <a:picLocks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обучения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350BF8" w:rsidRPr="006F1801" w:rsidRDefault="00350BF8" w:rsidP="00B33FD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50BF8" w:rsidRPr="006F1801" w:rsidRDefault="00350BF8" w:rsidP="00B33FD8">
      <w:pPr>
        <w:spacing w:after="0" w:line="360" w:lineRule="auto"/>
        <w:jc w:val="both"/>
        <w:rPr>
          <w:sz w:val="28"/>
          <w:szCs w:val="28"/>
        </w:rPr>
        <w:sectPr w:rsidR="00350BF8" w:rsidRPr="006F1801" w:rsidSect="006F1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BF8" w:rsidRPr="00B33FD8" w:rsidRDefault="00350BF8" w:rsidP="00350BF8">
      <w:pPr>
        <w:pStyle w:val="ConsPlusNormal"/>
        <w:jc w:val="both"/>
        <w:rPr>
          <w:szCs w:val="22"/>
        </w:rPr>
      </w:pP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Приложение N 1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определения нормативных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6D078A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proofErr w:type="spellStart"/>
      <w:r w:rsidR="00F90C34">
        <w:rPr>
          <w:rFonts w:ascii="Times New Roman" w:hAnsi="Times New Roman"/>
        </w:rPr>
        <w:t>Бодеевского</w:t>
      </w:r>
      <w:proofErr w:type="spellEnd"/>
      <w:r w:rsidR="006D078A">
        <w:rPr>
          <w:rFonts w:ascii="Times New Roman" w:hAnsi="Times New Roman"/>
        </w:rPr>
        <w:t xml:space="preserve"> </w:t>
      </w:r>
      <w:proofErr w:type="gramStart"/>
      <w:r w:rsidR="006D078A">
        <w:rPr>
          <w:rFonts w:ascii="Times New Roman" w:hAnsi="Times New Roman"/>
        </w:rPr>
        <w:t>сельского</w:t>
      </w:r>
      <w:proofErr w:type="gramEnd"/>
      <w:r w:rsidR="006D078A">
        <w:rPr>
          <w:rFonts w:ascii="Times New Roman" w:hAnsi="Times New Roman"/>
        </w:rPr>
        <w:t xml:space="preserve"> </w:t>
      </w:r>
    </w:p>
    <w:p w:rsidR="00350BF8" w:rsidRPr="00B33FD8" w:rsidRDefault="006D078A" w:rsidP="006D078A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B33FD8"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 Воронежской области, в том числе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2" w:name="P944"/>
      <w:bookmarkEnd w:id="12"/>
      <w:r w:rsidRPr="00B33FD8">
        <w:rPr>
          <w:rFonts w:ascii="Times New Roman" w:hAnsi="Times New Roman"/>
        </w:rPr>
        <w:t>Нормативы</w:t>
      </w:r>
    </w:p>
    <w:p w:rsidR="006D078A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муниципальных органов </w:t>
      </w:r>
      <w:proofErr w:type="spellStart"/>
      <w:r w:rsidR="00F90C34">
        <w:rPr>
          <w:rFonts w:ascii="Times New Roman" w:hAnsi="Times New Roman"/>
        </w:rPr>
        <w:t>Бодеевского</w:t>
      </w:r>
      <w:proofErr w:type="spellEnd"/>
      <w:r w:rsidR="006D078A">
        <w:rPr>
          <w:rFonts w:ascii="Times New Roman" w:hAnsi="Times New Roman"/>
        </w:rPr>
        <w:t xml:space="preserve"> сельского поселения</w:t>
      </w:r>
    </w:p>
    <w:p w:rsidR="00350BF8" w:rsidRPr="00B33FD8" w:rsidRDefault="00B33FD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района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средств подвижной связи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и услуг подвижной связи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4"/>
        <w:gridCol w:w="1531"/>
        <w:gridCol w:w="2324"/>
        <w:gridCol w:w="2324"/>
        <w:gridCol w:w="2324"/>
        <w:gridCol w:w="2608"/>
      </w:tblGrid>
      <w:tr w:rsidR="00350BF8" w:rsidRPr="00B33FD8" w:rsidTr="006F1801">
        <w:tc>
          <w:tcPr>
            <w:tcW w:w="2464" w:type="dxa"/>
          </w:tcPr>
          <w:p w:rsidR="006D078A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Уровень муниципального органа</w:t>
            </w:r>
          </w:p>
          <w:p w:rsidR="00350BF8" w:rsidRPr="00B33FD8" w:rsidRDefault="00F90C34" w:rsidP="006F180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Бодеевского</w:t>
            </w:r>
            <w:proofErr w:type="spellEnd"/>
            <w:r w:rsidR="006D078A">
              <w:rPr>
                <w:rFonts w:ascii="Times New Roman" w:hAnsi="Times New Roman"/>
              </w:rPr>
              <w:t xml:space="preserve"> сельского поселения</w:t>
            </w:r>
            <w:r w:rsidR="00350BF8" w:rsidRPr="00B33FD8">
              <w:rPr>
                <w:rFonts w:ascii="Times New Roman" w:hAnsi="Times New Roman"/>
              </w:rPr>
              <w:t xml:space="preserve"> </w:t>
            </w:r>
            <w:proofErr w:type="spellStart"/>
            <w:r w:rsidR="00B33FD8" w:rsidRPr="00B33FD8">
              <w:rPr>
                <w:rFonts w:ascii="Times New Roman" w:hAnsi="Times New Roman"/>
              </w:rPr>
              <w:t>Лискинского</w:t>
            </w:r>
            <w:proofErr w:type="spellEnd"/>
            <w:r w:rsidR="00350BF8" w:rsidRPr="00B33FD8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 средств связи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Цена приобретения средств связи </w:t>
            </w:r>
            <w:hyperlink w:anchor="P970" w:history="1">
              <w:r w:rsidRPr="00B33FD8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Расходы на услуги связи</w:t>
            </w:r>
          </w:p>
        </w:tc>
        <w:tc>
          <w:tcPr>
            <w:tcW w:w="260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350BF8" w:rsidRPr="00B33FD8" w:rsidTr="006F1801">
        <w:tc>
          <w:tcPr>
            <w:tcW w:w="2464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</w:t>
            </w:r>
            <w:r w:rsidR="00350BF8" w:rsidRPr="00B33FD8">
              <w:rPr>
                <w:rFonts w:ascii="Times New Roman" w:hAnsi="Times New Roman"/>
              </w:rPr>
              <w:lastRenderedPageBreak/>
              <w:t xml:space="preserve">администрации 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>подвижная связь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должность, относящуюся к высшей  группе </w:t>
            </w:r>
            <w:r w:rsidRPr="00B33FD8">
              <w:rPr>
                <w:rFonts w:ascii="Times New Roman" w:hAnsi="Times New Roman"/>
              </w:rPr>
              <w:lastRenderedPageBreak/>
              <w:t xml:space="preserve">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не более 10 тыс. рублей включительно за 1 единицу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ежемесячные расходы не более 2 тыс. рублей </w:t>
            </w:r>
            <w:hyperlink w:anchor="P972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должность, относящуюся к </w:t>
            </w:r>
            <w:r w:rsidRPr="00B33FD8">
              <w:rPr>
                <w:rFonts w:ascii="Times New Roman" w:hAnsi="Times New Roman"/>
              </w:rPr>
              <w:lastRenderedPageBreak/>
              <w:t xml:space="preserve">высшей  группе должностей  </w:t>
            </w:r>
          </w:p>
        </w:tc>
        <w:tc>
          <w:tcPr>
            <w:tcW w:w="2608" w:type="dxa"/>
            <w:shd w:val="clear" w:color="auto" w:fill="auto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категории и группы должностей приводятся в соответствии с </w:t>
            </w:r>
            <w:hyperlink r:id="rId492" w:history="1">
              <w:r w:rsidRPr="00B33FD8">
                <w:rPr>
                  <w:rFonts w:ascii="Times New Roman" w:hAnsi="Times New Roman"/>
                </w:rPr>
                <w:t>Реестром</w:t>
              </w:r>
            </w:hyperlink>
            <w:r w:rsidRPr="00B33FD8">
              <w:rPr>
                <w:rFonts w:ascii="Times New Roman" w:hAnsi="Times New Roman"/>
              </w:rPr>
              <w:t xml:space="preserve"> должностей муниципальной службы Воронежской области, утвержденным Законом Воронежской области от </w:t>
            </w:r>
            <w:r w:rsidRPr="00B33FD8">
              <w:rPr>
                <w:rFonts w:ascii="Times New Roman" w:hAnsi="Times New Roman"/>
              </w:rPr>
              <w:lastRenderedPageBreak/>
              <w:t xml:space="preserve">28.12.2007 N 175-ОЗ "О муниципальной  службе в Воронежской области" (далее - реестр)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  <w:tr w:rsidR="00350BF8" w:rsidRPr="00B33FD8" w:rsidTr="006F1801">
        <w:tc>
          <w:tcPr>
            <w:tcW w:w="2464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Глава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администрации </w:t>
            </w:r>
          </w:p>
        </w:tc>
        <w:tc>
          <w:tcPr>
            <w:tcW w:w="1531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5 тыс. рублей включительно за 1 единицу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ежемесячные расходы не более 1 тыс. рублей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 руководителя отдела, относящуюся к главной группе должностей </w:t>
            </w:r>
          </w:p>
        </w:tc>
        <w:tc>
          <w:tcPr>
            <w:tcW w:w="260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категории и группы должностей приводятся в соответствии с реестром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</w:tbl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r w:rsidRPr="00B33FD8">
        <w:rPr>
          <w:rFonts w:ascii="Times New Roman" w:hAnsi="Times New Roman"/>
        </w:rPr>
        <w:t>--------------------------------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3" w:name="P970"/>
      <w:bookmarkEnd w:id="13"/>
      <w:r w:rsidRPr="00B33FD8">
        <w:rPr>
          <w:rFonts w:ascii="Times New Roman" w:hAnsi="Times New Roman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4" w:name="P971"/>
      <w:bookmarkEnd w:id="14"/>
      <w:r w:rsidRPr="00B33FD8">
        <w:rPr>
          <w:rFonts w:ascii="Times New Roman" w:hAnsi="Times New Roman"/>
        </w:rPr>
        <w:t>&lt;2&gt; Обеспечиваются средствами связи по решению руководителей. Также по решению руководителей  указанной категории работников осуществляется возмещение расходов на услуги связи.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  <w:bookmarkStart w:id="15" w:name="P972"/>
      <w:bookmarkEnd w:id="15"/>
      <w:r w:rsidRPr="00B33FD8">
        <w:rPr>
          <w:rFonts w:ascii="Times New Roman" w:hAnsi="Times New Roman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lastRenderedPageBreak/>
        <w:t>Приложение N 2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определения нормативных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6D078A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муниципальных органов </w:t>
      </w:r>
      <w:proofErr w:type="spellStart"/>
      <w:r w:rsidR="00F90C34">
        <w:rPr>
          <w:rFonts w:ascii="Times New Roman" w:hAnsi="Times New Roman"/>
        </w:rPr>
        <w:t>Бодеевского</w:t>
      </w:r>
      <w:proofErr w:type="spellEnd"/>
      <w:r w:rsidR="006D078A">
        <w:rPr>
          <w:rFonts w:ascii="Times New Roman" w:hAnsi="Times New Roman"/>
        </w:rPr>
        <w:t xml:space="preserve"> </w:t>
      </w:r>
      <w:proofErr w:type="gramStart"/>
      <w:r w:rsidR="006D078A">
        <w:rPr>
          <w:rFonts w:ascii="Times New Roman" w:hAnsi="Times New Roman"/>
        </w:rPr>
        <w:t>сельского</w:t>
      </w:r>
      <w:proofErr w:type="gramEnd"/>
    </w:p>
    <w:p w:rsidR="00350BF8" w:rsidRPr="00B33FD8" w:rsidRDefault="006D078A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</w:t>
      </w:r>
      <w:r w:rsidR="00B33FD8"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района Воронежской области, в том числе </w:t>
      </w:r>
    </w:p>
    <w:p w:rsidR="00350BF8" w:rsidRPr="00B33FD8" w:rsidRDefault="00350BF8" w:rsidP="00350BF8">
      <w:pPr>
        <w:pStyle w:val="a3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подведомственных им казенных учреждений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bookmarkStart w:id="16" w:name="P986"/>
      <w:bookmarkEnd w:id="16"/>
      <w:r w:rsidRPr="00B33FD8">
        <w:rPr>
          <w:rFonts w:ascii="Times New Roman" w:hAnsi="Times New Roman"/>
        </w:rPr>
        <w:t>Нормативы</w:t>
      </w:r>
    </w:p>
    <w:p w:rsidR="006D078A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функций муниципальных органов </w:t>
      </w:r>
    </w:p>
    <w:p w:rsidR="00350BF8" w:rsidRPr="00B33FD8" w:rsidRDefault="00F90C34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Бодеевского</w:t>
      </w:r>
      <w:proofErr w:type="spellEnd"/>
      <w:r w:rsidR="006D078A">
        <w:rPr>
          <w:rFonts w:ascii="Times New Roman" w:hAnsi="Times New Roman"/>
        </w:rPr>
        <w:t xml:space="preserve"> сельского поселения</w:t>
      </w:r>
    </w:p>
    <w:p w:rsidR="00350BF8" w:rsidRPr="00B33FD8" w:rsidRDefault="00B33FD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Лискинского</w:t>
      </w:r>
      <w:r w:rsidR="00350BF8" w:rsidRPr="00B33FD8">
        <w:rPr>
          <w:rFonts w:ascii="Times New Roman" w:hAnsi="Times New Roman"/>
        </w:rPr>
        <w:t xml:space="preserve"> муниципального района 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области, применяемые при расчете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служебного</w:t>
      </w:r>
    </w:p>
    <w:p w:rsidR="00350BF8" w:rsidRPr="00B33FD8" w:rsidRDefault="00350BF8" w:rsidP="00350BF8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легкового автотранспорта</w:t>
      </w:r>
    </w:p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175"/>
        <w:gridCol w:w="3288"/>
        <w:gridCol w:w="2268"/>
        <w:gridCol w:w="1984"/>
      </w:tblGrid>
      <w:tr w:rsidR="00350BF8" w:rsidRPr="00B33FD8" w:rsidTr="006F1801">
        <w:tc>
          <w:tcPr>
            <w:tcW w:w="2891" w:type="dxa"/>
            <w:vMerge w:val="restart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Уровень муниципального органа </w:t>
            </w:r>
            <w:r w:rsidR="00F90C34">
              <w:rPr>
                <w:rFonts w:ascii="Times New Roman" w:hAnsi="Times New Roman"/>
              </w:rPr>
              <w:t>Бодеевского</w:t>
            </w:r>
            <w:r w:rsidR="006D078A">
              <w:rPr>
                <w:rFonts w:ascii="Times New Roman" w:hAnsi="Times New Roman"/>
              </w:rPr>
              <w:t xml:space="preserve"> сельского поселения </w:t>
            </w:r>
            <w:r w:rsidR="00B33FD8" w:rsidRPr="00B33FD8">
              <w:rPr>
                <w:rFonts w:ascii="Times New Roman" w:hAnsi="Times New Roman"/>
              </w:rPr>
              <w:t>Лискинского</w:t>
            </w:r>
            <w:r w:rsidRPr="00B33FD8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6463" w:type="dxa"/>
            <w:gridSpan w:val="2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Транспортное средство с персональным закреплением</w:t>
            </w:r>
          </w:p>
        </w:tc>
        <w:tc>
          <w:tcPr>
            <w:tcW w:w="4252" w:type="dxa"/>
            <w:gridSpan w:val="2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350BF8" w:rsidRPr="00B33FD8" w:rsidTr="006F1801">
        <w:tc>
          <w:tcPr>
            <w:tcW w:w="2891" w:type="dxa"/>
            <w:vMerge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28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  <w:tc>
          <w:tcPr>
            <w:tcW w:w="226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84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</w:tr>
      <w:tr w:rsidR="00350BF8" w:rsidRPr="00B33FD8" w:rsidTr="006F1801">
        <w:tc>
          <w:tcPr>
            <w:tcW w:w="2891" w:type="dxa"/>
          </w:tcPr>
          <w:p w:rsidR="00350BF8" w:rsidRPr="00B33FD8" w:rsidRDefault="006D078A" w:rsidP="006F180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  <w:r w:rsidR="00350BF8" w:rsidRPr="00B33FD8">
              <w:rPr>
                <w:rFonts w:ascii="Times New Roman" w:hAnsi="Times New Roman"/>
              </w:rPr>
              <w:t xml:space="preserve">, администрация, аппарат  совета народных депутатов, контрольно-счетная комиссия, избирательная комиссия, отделы администрации  </w:t>
            </w:r>
          </w:p>
        </w:tc>
        <w:tc>
          <w:tcPr>
            <w:tcW w:w="3175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288" w:type="dxa"/>
          </w:tcPr>
          <w:p w:rsidR="00350BF8" w:rsidRPr="00B33FD8" w:rsidRDefault="00350BF8" w:rsidP="00BA0660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 w:rsidR="00BA0660">
              <w:rPr>
                <w:rFonts w:ascii="Times New Roman" w:hAnsi="Times New Roman"/>
              </w:rPr>
              <w:t>2</w:t>
            </w:r>
            <w:r w:rsidRPr="00B33FD8">
              <w:rPr>
                <w:rFonts w:ascii="Times New Roman" w:hAnsi="Times New Roman"/>
              </w:rPr>
              <w:t xml:space="preserve">,5 млн. рублей и не более </w:t>
            </w:r>
            <w:r w:rsidR="00BA0660">
              <w:rPr>
                <w:rFonts w:ascii="Times New Roman" w:hAnsi="Times New Roman"/>
              </w:rPr>
              <w:t>2</w:t>
            </w:r>
            <w:r w:rsidR="00DB24FB">
              <w:rPr>
                <w:rFonts w:ascii="Times New Roman" w:hAnsi="Times New Roman"/>
              </w:rPr>
              <w:t>0</w:t>
            </w:r>
            <w:r w:rsidRPr="00B33FD8">
              <w:rPr>
                <w:rFonts w:ascii="Times New Roman" w:hAnsi="Times New Roman"/>
              </w:rPr>
              <w:t xml:space="preserve">0 лошадиных сил включительно в расчете на муниципального замещающего должность, относящуюся к высшей группе должностей муниципальной службы </w:t>
            </w:r>
          </w:p>
        </w:tc>
        <w:tc>
          <w:tcPr>
            <w:tcW w:w="2268" w:type="dxa"/>
          </w:tcPr>
          <w:p w:rsidR="00350BF8" w:rsidRPr="00B33FD8" w:rsidRDefault="00350BF8" w:rsidP="006F1801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984" w:type="dxa"/>
          </w:tcPr>
          <w:p w:rsidR="00350BF8" w:rsidRPr="00B33FD8" w:rsidRDefault="00350BF8" w:rsidP="004B30AF">
            <w:pPr>
              <w:pStyle w:val="a3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 w:rsidR="004B30AF">
              <w:rPr>
                <w:rFonts w:ascii="Times New Roman" w:hAnsi="Times New Roman"/>
              </w:rPr>
              <w:t>2,5</w:t>
            </w:r>
            <w:r w:rsidRPr="00B33FD8">
              <w:rPr>
                <w:rFonts w:ascii="Times New Roman" w:hAnsi="Times New Roman"/>
              </w:rPr>
              <w:t xml:space="preserve"> млн. рублей и не более </w:t>
            </w:r>
            <w:r w:rsidR="004B30AF">
              <w:rPr>
                <w:rFonts w:ascii="Times New Roman" w:hAnsi="Times New Roman"/>
              </w:rPr>
              <w:t>2</w:t>
            </w:r>
            <w:r w:rsidR="00DB24FB">
              <w:rPr>
                <w:rFonts w:ascii="Times New Roman" w:hAnsi="Times New Roman"/>
              </w:rPr>
              <w:t>0</w:t>
            </w:r>
            <w:bookmarkStart w:id="17" w:name="_GoBack"/>
            <w:bookmarkEnd w:id="17"/>
            <w:r w:rsidRPr="00B33FD8">
              <w:rPr>
                <w:rFonts w:ascii="Times New Roman" w:hAnsi="Times New Roman"/>
              </w:rPr>
              <w:t>0 лошадиных сил включительно</w:t>
            </w:r>
          </w:p>
        </w:tc>
      </w:tr>
    </w:tbl>
    <w:p w:rsidR="00350BF8" w:rsidRPr="00B33FD8" w:rsidRDefault="00350BF8" w:rsidP="00350BF8">
      <w:pPr>
        <w:pStyle w:val="a3"/>
        <w:rPr>
          <w:rFonts w:ascii="Times New Roman" w:hAnsi="Times New Roman"/>
        </w:rPr>
      </w:pPr>
    </w:p>
    <w:p w:rsidR="00350BF8" w:rsidRPr="00B33FD8" w:rsidRDefault="00350BF8" w:rsidP="00350BF8">
      <w:pPr>
        <w:pStyle w:val="a3"/>
        <w:rPr>
          <w:rFonts w:ascii="Times New Roman" w:hAnsi="Times New Roman"/>
        </w:rPr>
        <w:sectPr w:rsidR="00350BF8" w:rsidRPr="00B33FD8" w:rsidSect="00350B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5022" w:rsidRPr="007555D3" w:rsidRDefault="009B5022" w:rsidP="009B5022">
      <w:pPr>
        <w:ind w:left="360"/>
        <w:jc w:val="center"/>
        <w:rPr>
          <w:sz w:val="22"/>
          <w:szCs w:val="22"/>
        </w:rPr>
      </w:pPr>
      <w:r w:rsidRPr="007555D3">
        <w:rPr>
          <w:sz w:val="22"/>
          <w:szCs w:val="22"/>
        </w:rPr>
        <w:lastRenderedPageBreak/>
        <w:t>АКТ</w:t>
      </w:r>
    </w:p>
    <w:p w:rsidR="009B5022" w:rsidRPr="007555D3" w:rsidRDefault="009B5022" w:rsidP="009B5022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</w:t>
      </w:r>
      <w:proofErr w:type="spellStart"/>
      <w:r w:rsidRPr="007555D3">
        <w:rPr>
          <w:sz w:val="22"/>
          <w:szCs w:val="22"/>
        </w:rPr>
        <w:t>Лискинского</w:t>
      </w:r>
      <w:proofErr w:type="spellEnd"/>
      <w:r w:rsidRPr="007555D3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района Воронежской области от 08.07.2016г  № 86</w:t>
      </w:r>
      <w:r w:rsidRPr="007555D3">
        <w:rPr>
          <w:sz w:val="22"/>
          <w:szCs w:val="22"/>
        </w:rPr>
        <w:t xml:space="preserve"> «О  </w:t>
      </w:r>
      <w:r>
        <w:rPr>
          <w:sz w:val="22"/>
          <w:szCs w:val="22"/>
        </w:rPr>
        <w:t xml:space="preserve">порядке определения нормативных затрат на обеспечение функций администрации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и подведомственных ей казенных учреждений</w:t>
      </w:r>
      <w:r w:rsidRPr="007555D3">
        <w:rPr>
          <w:sz w:val="22"/>
          <w:szCs w:val="22"/>
        </w:rPr>
        <w:t>»</w:t>
      </w:r>
    </w:p>
    <w:p w:rsidR="009B5022" w:rsidRPr="007555D3" w:rsidRDefault="009B5022" w:rsidP="009B5022">
      <w:pPr>
        <w:ind w:left="360"/>
        <w:rPr>
          <w:sz w:val="22"/>
          <w:szCs w:val="22"/>
        </w:rPr>
      </w:pPr>
    </w:p>
    <w:p w:rsidR="009B5022" w:rsidRPr="007555D3" w:rsidRDefault="009B5022" w:rsidP="009B5022">
      <w:pPr>
        <w:ind w:left="360"/>
        <w:rPr>
          <w:rFonts w:eastAsia="Courier New"/>
          <w:sz w:val="22"/>
          <w:szCs w:val="22"/>
        </w:rPr>
      </w:pPr>
      <w:r w:rsidRPr="007555D3">
        <w:rPr>
          <w:sz w:val="22"/>
          <w:szCs w:val="22"/>
        </w:rPr>
        <w:t xml:space="preserve">Село </w:t>
      </w:r>
      <w:proofErr w:type="spellStart"/>
      <w:r w:rsidRPr="007555D3">
        <w:rPr>
          <w:sz w:val="22"/>
          <w:szCs w:val="22"/>
        </w:rPr>
        <w:t>Бодеевка</w:t>
      </w:r>
      <w:proofErr w:type="spellEnd"/>
    </w:p>
    <w:p w:rsidR="009B5022" w:rsidRPr="007555D3" w:rsidRDefault="009B5022" w:rsidP="009B5022">
      <w:pPr>
        <w:ind w:left="360"/>
        <w:rPr>
          <w:sz w:val="22"/>
          <w:szCs w:val="22"/>
        </w:rPr>
      </w:pPr>
      <w:r>
        <w:rPr>
          <w:sz w:val="22"/>
          <w:szCs w:val="22"/>
        </w:rPr>
        <w:t>08</w:t>
      </w:r>
      <w:r w:rsidRPr="007555D3">
        <w:rPr>
          <w:sz w:val="22"/>
          <w:szCs w:val="22"/>
        </w:rPr>
        <w:t>.07.2016 года</w:t>
      </w:r>
    </w:p>
    <w:p w:rsidR="009B5022" w:rsidRPr="007555D3" w:rsidRDefault="009B5022" w:rsidP="009B5022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       Мы, нижеподписавшиеся, комиссия в составе председателя комиссии </w:t>
      </w:r>
      <w:proofErr w:type="spellStart"/>
      <w:r w:rsidRPr="007555D3">
        <w:rPr>
          <w:sz w:val="22"/>
          <w:szCs w:val="22"/>
        </w:rPr>
        <w:t>Гунькова</w:t>
      </w:r>
      <w:proofErr w:type="spellEnd"/>
      <w:r w:rsidRPr="007555D3">
        <w:rPr>
          <w:sz w:val="22"/>
          <w:szCs w:val="22"/>
        </w:rPr>
        <w:t xml:space="preserve"> С.Н., секретаря комиссии Ивановой О.М., членов комиссии: </w:t>
      </w:r>
      <w:proofErr w:type="spellStart"/>
      <w:proofErr w:type="gramStart"/>
      <w:r w:rsidRPr="007555D3">
        <w:rPr>
          <w:sz w:val="22"/>
          <w:szCs w:val="22"/>
        </w:rPr>
        <w:t>Муковнина</w:t>
      </w:r>
      <w:proofErr w:type="spellEnd"/>
      <w:r w:rsidRPr="007555D3">
        <w:rPr>
          <w:sz w:val="22"/>
          <w:szCs w:val="22"/>
        </w:rPr>
        <w:t xml:space="preserve"> В. М., Сериковой Е.Н., Панфиловой М.Ю. – соста</w:t>
      </w:r>
      <w:r>
        <w:rPr>
          <w:sz w:val="22"/>
          <w:szCs w:val="22"/>
        </w:rPr>
        <w:t>вили настоящий акт в том, что 08</w:t>
      </w:r>
      <w:r w:rsidRPr="007555D3">
        <w:rPr>
          <w:sz w:val="22"/>
          <w:szCs w:val="22"/>
        </w:rPr>
        <w:t xml:space="preserve">.07.2016  года постановление главы администрации </w:t>
      </w:r>
      <w:proofErr w:type="spellStart"/>
      <w:r w:rsidRPr="007555D3">
        <w:rPr>
          <w:sz w:val="22"/>
          <w:szCs w:val="22"/>
        </w:rPr>
        <w:t>Бодеев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 от 08</w:t>
      </w:r>
      <w:r w:rsidRPr="007555D3">
        <w:rPr>
          <w:sz w:val="22"/>
          <w:szCs w:val="22"/>
        </w:rPr>
        <w:t xml:space="preserve">.07.2016г  № </w:t>
      </w:r>
      <w:r>
        <w:rPr>
          <w:sz w:val="22"/>
          <w:szCs w:val="22"/>
        </w:rPr>
        <w:t>86</w:t>
      </w:r>
      <w:r w:rsidRPr="007555D3">
        <w:rPr>
          <w:sz w:val="22"/>
          <w:szCs w:val="22"/>
        </w:rPr>
        <w:t xml:space="preserve"> «О  </w:t>
      </w:r>
      <w:r>
        <w:rPr>
          <w:sz w:val="22"/>
          <w:szCs w:val="22"/>
        </w:rPr>
        <w:t xml:space="preserve">порядке определения нормативных затрат на обеспечение функций администрации </w:t>
      </w:r>
      <w:proofErr w:type="spellStart"/>
      <w:r>
        <w:rPr>
          <w:sz w:val="22"/>
          <w:szCs w:val="22"/>
        </w:rPr>
        <w:t>Бодеевского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Лискинского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 и подведомственных ей казенных учреждений» </w:t>
      </w:r>
      <w:r w:rsidRPr="007555D3">
        <w:rPr>
          <w:sz w:val="22"/>
          <w:szCs w:val="22"/>
        </w:rPr>
        <w:t>размещено в местах, предназначенных для обнародования муниципальных правовых актов:</w:t>
      </w:r>
      <w:proofErr w:type="gramEnd"/>
    </w:p>
    <w:p w:rsidR="009B5022" w:rsidRPr="007555D3" w:rsidRDefault="009B5022" w:rsidP="009B5022">
      <w:pPr>
        <w:pStyle w:val="1"/>
        <w:widowControl/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Внутренний стенд и наружный щит у здания администрации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 по ул. </w:t>
      </w:r>
      <w:proofErr w:type="gramStart"/>
      <w:r w:rsidRPr="007555D3">
        <w:rPr>
          <w:sz w:val="22"/>
          <w:szCs w:val="22"/>
        </w:rPr>
        <w:t>Молодежная</w:t>
      </w:r>
      <w:proofErr w:type="gramEnd"/>
      <w:r w:rsidRPr="007555D3">
        <w:rPr>
          <w:sz w:val="22"/>
          <w:szCs w:val="22"/>
        </w:rPr>
        <w:t xml:space="preserve">, 1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9B5022" w:rsidRPr="007555D3" w:rsidRDefault="009B5022" w:rsidP="009B5022">
      <w:pPr>
        <w:pStyle w:val="1"/>
        <w:widowControl/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Стенд у здания Дома культуры по ул. </w:t>
      </w:r>
      <w:proofErr w:type="gramStart"/>
      <w:r w:rsidRPr="007555D3">
        <w:rPr>
          <w:sz w:val="22"/>
          <w:szCs w:val="22"/>
        </w:rPr>
        <w:t>Советская</w:t>
      </w:r>
      <w:proofErr w:type="gramEnd"/>
      <w:r w:rsidRPr="007555D3">
        <w:rPr>
          <w:sz w:val="22"/>
          <w:szCs w:val="22"/>
        </w:rPr>
        <w:t xml:space="preserve">, 40 села </w:t>
      </w:r>
      <w:proofErr w:type="spellStart"/>
      <w:r w:rsidRPr="007555D3">
        <w:rPr>
          <w:sz w:val="22"/>
          <w:szCs w:val="22"/>
        </w:rPr>
        <w:t>Бодеевка</w:t>
      </w:r>
      <w:proofErr w:type="spellEnd"/>
      <w:r w:rsidRPr="007555D3">
        <w:rPr>
          <w:sz w:val="22"/>
          <w:szCs w:val="22"/>
        </w:rPr>
        <w:t>;</w:t>
      </w:r>
    </w:p>
    <w:p w:rsidR="009B5022" w:rsidRPr="007555D3" w:rsidRDefault="009B5022" w:rsidP="009B5022">
      <w:pPr>
        <w:pStyle w:val="1"/>
        <w:widowControl/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Сельского клуба по улице Центральная, 16 хутора </w:t>
      </w:r>
      <w:proofErr w:type="spellStart"/>
      <w:r w:rsidRPr="007555D3">
        <w:rPr>
          <w:sz w:val="22"/>
          <w:szCs w:val="22"/>
        </w:rPr>
        <w:t>Новозадонский</w:t>
      </w:r>
      <w:proofErr w:type="spellEnd"/>
      <w:r w:rsidRPr="007555D3">
        <w:rPr>
          <w:sz w:val="22"/>
          <w:szCs w:val="22"/>
        </w:rPr>
        <w:t>;</w:t>
      </w:r>
    </w:p>
    <w:p w:rsidR="009B5022" w:rsidRPr="007555D3" w:rsidRDefault="009B5022" w:rsidP="009B5022">
      <w:pPr>
        <w:pStyle w:val="1"/>
        <w:widowControl/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7555D3">
        <w:rPr>
          <w:sz w:val="22"/>
          <w:szCs w:val="22"/>
        </w:rPr>
        <w:t xml:space="preserve">Доска объявлений у здания  магазина по ул. Тимофеева, 16 –а села </w:t>
      </w:r>
      <w:proofErr w:type="gramStart"/>
      <w:r w:rsidRPr="007555D3">
        <w:rPr>
          <w:sz w:val="22"/>
          <w:szCs w:val="22"/>
        </w:rPr>
        <w:t>Машкино</w:t>
      </w:r>
      <w:proofErr w:type="gramEnd"/>
    </w:p>
    <w:p w:rsidR="009B5022" w:rsidRPr="007555D3" w:rsidRDefault="009B5022" w:rsidP="009B5022">
      <w:pPr>
        <w:rPr>
          <w:sz w:val="22"/>
          <w:szCs w:val="22"/>
        </w:rPr>
      </w:pPr>
      <w:r w:rsidRPr="007555D3">
        <w:rPr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7555D3">
        <w:rPr>
          <w:sz w:val="22"/>
          <w:szCs w:val="22"/>
        </w:rPr>
        <w:t>Бодеевского</w:t>
      </w:r>
      <w:proofErr w:type="spellEnd"/>
      <w:r w:rsidRPr="007555D3">
        <w:rPr>
          <w:sz w:val="22"/>
          <w:szCs w:val="22"/>
        </w:rPr>
        <w:t xml:space="preserve"> сельского поселения. В чем и составлен настоящий акт.</w:t>
      </w:r>
    </w:p>
    <w:p w:rsidR="009B5022" w:rsidRPr="007555D3" w:rsidRDefault="009B5022" w:rsidP="009B5022">
      <w:pPr>
        <w:rPr>
          <w:sz w:val="22"/>
          <w:szCs w:val="22"/>
        </w:rPr>
      </w:pPr>
      <w:r w:rsidRPr="007555D3">
        <w:rPr>
          <w:sz w:val="22"/>
          <w:szCs w:val="22"/>
        </w:rPr>
        <w:t>_____________________________________________________________________________________</w:t>
      </w:r>
    </w:p>
    <w:p w:rsidR="009B5022" w:rsidRPr="007555D3" w:rsidRDefault="009B5022" w:rsidP="009B5022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7555D3">
        <w:rPr>
          <w:sz w:val="22"/>
          <w:szCs w:val="22"/>
        </w:rPr>
        <w:t>Гуньков</w:t>
      </w:r>
      <w:proofErr w:type="spellEnd"/>
    </w:p>
    <w:p w:rsidR="009B5022" w:rsidRPr="007555D3" w:rsidRDefault="009B5022" w:rsidP="009B5022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>Секретарь комиссии                                                                              О.М. Иванова</w:t>
      </w:r>
    </w:p>
    <w:p w:rsidR="009B5022" w:rsidRPr="007555D3" w:rsidRDefault="009B5022" w:rsidP="009B5022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Члены комиссии                                                                                     В.М. </w:t>
      </w:r>
      <w:proofErr w:type="spellStart"/>
      <w:r w:rsidRPr="007555D3">
        <w:rPr>
          <w:sz w:val="22"/>
          <w:szCs w:val="22"/>
        </w:rPr>
        <w:t>Муковнин</w:t>
      </w:r>
      <w:proofErr w:type="spellEnd"/>
    </w:p>
    <w:p w:rsidR="009B5022" w:rsidRPr="007555D3" w:rsidRDefault="009B5022" w:rsidP="009B5022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9B5022" w:rsidRPr="007555D3" w:rsidRDefault="009B5022" w:rsidP="009B5022">
      <w:pPr>
        <w:spacing w:after="0"/>
        <w:rPr>
          <w:sz w:val="22"/>
          <w:szCs w:val="22"/>
        </w:rPr>
      </w:pPr>
      <w:r w:rsidRPr="007555D3">
        <w:rPr>
          <w:sz w:val="22"/>
          <w:szCs w:val="22"/>
        </w:rPr>
        <w:t xml:space="preserve">                                                                                                                  М.Ю. Панфилова</w:t>
      </w:r>
    </w:p>
    <w:p w:rsidR="009B5022" w:rsidRPr="007555D3" w:rsidRDefault="009B5022" w:rsidP="009B5022">
      <w:pPr>
        <w:autoSpaceDE w:val="0"/>
        <w:autoSpaceDN w:val="0"/>
        <w:adjustRightInd w:val="0"/>
        <w:spacing w:after="0"/>
        <w:ind w:firstLine="709"/>
        <w:jc w:val="both"/>
        <w:rPr>
          <w:sz w:val="22"/>
          <w:szCs w:val="22"/>
        </w:rPr>
      </w:pPr>
    </w:p>
    <w:p w:rsidR="009B5022" w:rsidRDefault="009B5022" w:rsidP="009B5022">
      <w:pPr>
        <w:jc w:val="both"/>
        <w:rPr>
          <w:sz w:val="22"/>
          <w:szCs w:val="22"/>
        </w:rPr>
      </w:pPr>
    </w:p>
    <w:p w:rsidR="00350BF8" w:rsidRPr="00ED2D3A" w:rsidRDefault="00350BF8" w:rsidP="00350BF8">
      <w:pPr>
        <w:pStyle w:val="a3"/>
      </w:pPr>
    </w:p>
    <w:p w:rsidR="00350BF8" w:rsidRPr="00ED2D3A" w:rsidRDefault="00350BF8" w:rsidP="00350BF8">
      <w:pPr>
        <w:pStyle w:val="a3"/>
      </w:pPr>
    </w:p>
    <w:p w:rsidR="00350BF8" w:rsidRPr="00ED2D3A" w:rsidRDefault="00350BF8" w:rsidP="00350BF8">
      <w:pPr>
        <w:pStyle w:val="a3"/>
      </w:pPr>
    </w:p>
    <w:p w:rsidR="005618F9" w:rsidRPr="0000793D" w:rsidRDefault="005618F9" w:rsidP="005618F9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sectPr w:rsidR="005618F9" w:rsidRPr="0000793D" w:rsidSect="006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4E2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404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41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201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9C4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4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9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A1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8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480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F9"/>
    <w:rsid w:val="00013DC4"/>
    <w:rsid w:val="000C3A9E"/>
    <w:rsid w:val="000E127F"/>
    <w:rsid w:val="00151109"/>
    <w:rsid w:val="001D36A3"/>
    <w:rsid w:val="002956F1"/>
    <w:rsid w:val="002B4A0C"/>
    <w:rsid w:val="00350BF8"/>
    <w:rsid w:val="003967CB"/>
    <w:rsid w:val="003B3574"/>
    <w:rsid w:val="003B3795"/>
    <w:rsid w:val="00420D50"/>
    <w:rsid w:val="00451478"/>
    <w:rsid w:val="00465B94"/>
    <w:rsid w:val="004B30AF"/>
    <w:rsid w:val="004D4E92"/>
    <w:rsid w:val="0050733D"/>
    <w:rsid w:val="00511AB3"/>
    <w:rsid w:val="005618F9"/>
    <w:rsid w:val="00592945"/>
    <w:rsid w:val="0062009B"/>
    <w:rsid w:val="006461BD"/>
    <w:rsid w:val="00652706"/>
    <w:rsid w:val="006D078A"/>
    <w:rsid w:val="006F1801"/>
    <w:rsid w:val="007B25F4"/>
    <w:rsid w:val="00827332"/>
    <w:rsid w:val="00837C7E"/>
    <w:rsid w:val="00891093"/>
    <w:rsid w:val="009004DC"/>
    <w:rsid w:val="00952175"/>
    <w:rsid w:val="00960DBA"/>
    <w:rsid w:val="00992AFB"/>
    <w:rsid w:val="009A552C"/>
    <w:rsid w:val="009B5022"/>
    <w:rsid w:val="00A21017"/>
    <w:rsid w:val="00A33C36"/>
    <w:rsid w:val="00AD0DD5"/>
    <w:rsid w:val="00B33FD8"/>
    <w:rsid w:val="00B45916"/>
    <w:rsid w:val="00BA0660"/>
    <w:rsid w:val="00BA2E43"/>
    <w:rsid w:val="00C019CB"/>
    <w:rsid w:val="00C33468"/>
    <w:rsid w:val="00C804D8"/>
    <w:rsid w:val="00D3681C"/>
    <w:rsid w:val="00D96025"/>
    <w:rsid w:val="00D97FCD"/>
    <w:rsid w:val="00DB011E"/>
    <w:rsid w:val="00DB24FB"/>
    <w:rsid w:val="00DC4484"/>
    <w:rsid w:val="00E23806"/>
    <w:rsid w:val="00F11F51"/>
    <w:rsid w:val="00F4540E"/>
    <w:rsid w:val="00F9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9"/>
    <w:pPr>
      <w:spacing w:after="200" w:line="276" w:lineRule="auto"/>
    </w:pPr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561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350BF8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350BF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0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0B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">
    <w:name w:val="Body Text 2"/>
    <w:basedOn w:val="a"/>
    <w:link w:val="20"/>
    <w:rsid w:val="00350BF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50BF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B3574"/>
    <w:pPr>
      <w:spacing w:after="0" w:line="240" w:lineRule="auto"/>
    </w:pPr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3B357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9B5022"/>
    <w:pPr>
      <w:widowControl w:val="0"/>
      <w:suppressAutoHyphens/>
      <w:spacing w:after="0" w:line="240" w:lineRule="auto"/>
      <w:ind w:left="720"/>
      <w:contextualSpacing/>
    </w:pPr>
    <w:rPr>
      <w:rFonts w:eastAsia="Arial Unicode MS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3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767B9CAB240F109F41E2AA245E4BEA0137A81B4AF5E2CCFCC3ED2B0BF5620A899CD420F7D6C245E1F8H6N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08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1.wmf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475" Type="http://schemas.openxmlformats.org/officeDocument/2006/relationships/image" Target="media/image453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767B9CAB240F109F41E2AA245E4BEA0137A91446F4EECCFCC3ED2B0BF5620A899CD420F7FDH3N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2.wmf"/><Relationship Id="rId402" Type="http://schemas.openxmlformats.org/officeDocument/2006/relationships/image" Target="media/image386.wmf"/><Relationship Id="rId279" Type="http://schemas.openxmlformats.org/officeDocument/2006/relationships/image" Target="media/image264.wmf"/><Relationship Id="rId444" Type="http://schemas.openxmlformats.org/officeDocument/2006/relationships/image" Target="media/image425.wmf"/><Relationship Id="rId486" Type="http://schemas.openxmlformats.org/officeDocument/2006/relationships/image" Target="media/image459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5.wmf"/><Relationship Id="rId304" Type="http://schemas.openxmlformats.org/officeDocument/2006/relationships/image" Target="media/image288.wmf"/><Relationship Id="rId346" Type="http://schemas.openxmlformats.org/officeDocument/2006/relationships/image" Target="media/image330.wmf"/><Relationship Id="rId388" Type="http://schemas.openxmlformats.org/officeDocument/2006/relationships/image" Target="media/image372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6.wmf"/><Relationship Id="rId248" Type="http://schemas.openxmlformats.org/officeDocument/2006/relationships/image" Target="media/image233.wmf"/><Relationship Id="rId455" Type="http://schemas.openxmlformats.org/officeDocument/2006/relationships/image" Target="media/image436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299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hyperlink" Target="consultantplus://offline/ref=767B9CAB240F109F41E2AA245E4BEA0137A91240F5EDCCFCC3ED2B0BF5F6H2N" TargetMode="External"/><Relationship Id="rId399" Type="http://schemas.openxmlformats.org/officeDocument/2006/relationships/image" Target="media/image383.wmf"/><Relationship Id="rId259" Type="http://schemas.openxmlformats.org/officeDocument/2006/relationships/image" Target="media/image244.wmf"/><Relationship Id="rId424" Type="http://schemas.openxmlformats.org/officeDocument/2006/relationships/image" Target="media/image406.wmf"/><Relationship Id="rId466" Type="http://schemas.openxmlformats.org/officeDocument/2006/relationships/image" Target="media/image445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5.wmf"/><Relationship Id="rId326" Type="http://schemas.openxmlformats.org/officeDocument/2006/relationships/image" Target="media/image310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3.wmf"/><Relationship Id="rId435" Type="http://schemas.openxmlformats.org/officeDocument/2006/relationships/image" Target="media/image416.wmf"/><Relationship Id="rId477" Type="http://schemas.openxmlformats.org/officeDocument/2006/relationships/image" Target="media/image455.wmf"/><Relationship Id="rId281" Type="http://schemas.openxmlformats.org/officeDocument/2006/relationships/image" Target="media/image266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767B9CAB240F109F41E2AA245E4BEA0137A61045F4EDCCFCC3ED2B0BF5F6H2N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4.wmf"/><Relationship Id="rId390" Type="http://schemas.openxmlformats.org/officeDocument/2006/relationships/image" Target="media/image374.wmf"/><Relationship Id="rId404" Type="http://schemas.openxmlformats.org/officeDocument/2006/relationships/image" Target="media/image388.wmf"/><Relationship Id="rId446" Type="http://schemas.openxmlformats.org/officeDocument/2006/relationships/image" Target="media/image427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hyperlink" Target="consultantplus://offline/ref=767B9CAB240F109F41E2AA245E4BEA013EAB1441F2E191F6CBB42709F26D559E9B9D2CF6D6C246FEH2N" TargetMode="External"/><Relationship Id="rId306" Type="http://schemas.openxmlformats.org/officeDocument/2006/relationships/image" Target="media/image290.wmf"/><Relationship Id="rId488" Type="http://schemas.openxmlformats.org/officeDocument/2006/relationships/image" Target="media/image461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1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4.wmf"/><Relationship Id="rId380" Type="http://schemas.openxmlformats.org/officeDocument/2006/relationships/image" Target="media/image364.wmf"/><Relationship Id="rId415" Type="http://schemas.openxmlformats.org/officeDocument/2006/relationships/image" Target="media/image398.wmf"/><Relationship Id="rId436" Type="http://schemas.openxmlformats.org/officeDocument/2006/relationships/image" Target="media/image417.wmf"/><Relationship Id="rId457" Type="http://schemas.openxmlformats.org/officeDocument/2006/relationships/image" Target="media/image438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image" Target="media/image45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7.wmf"/><Relationship Id="rId317" Type="http://schemas.openxmlformats.org/officeDocument/2006/relationships/image" Target="media/image301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767B9CAB240F109F41E2AA245E4BEA0137A81B4AF5E2CCFCC3ED2B0BF5620A899CD420F7D6C246E9F8H4N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4.wmf"/><Relationship Id="rId370" Type="http://schemas.openxmlformats.org/officeDocument/2006/relationships/image" Target="media/image354.wmf"/><Relationship Id="rId391" Type="http://schemas.openxmlformats.org/officeDocument/2006/relationships/image" Target="media/image375.wmf"/><Relationship Id="rId405" Type="http://schemas.openxmlformats.org/officeDocument/2006/relationships/image" Target="media/image389.wmf"/><Relationship Id="rId426" Type="http://schemas.openxmlformats.org/officeDocument/2006/relationships/hyperlink" Target="consultantplus://offline/ref=767B9CAB240F109F41E2B4294827B50437A54C4FF3E2C2A39CB27056A26B00DEFDHBN" TargetMode="External"/><Relationship Id="rId447" Type="http://schemas.openxmlformats.org/officeDocument/2006/relationships/image" Target="media/image428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7.wmf"/><Relationship Id="rId489" Type="http://schemas.openxmlformats.org/officeDocument/2006/relationships/image" Target="media/image46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57.wmf"/><Relationship Id="rId293" Type="http://schemas.openxmlformats.org/officeDocument/2006/relationships/image" Target="media/image277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9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8.wmf"/><Relationship Id="rId458" Type="http://schemas.openxmlformats.org/officeDocument/2006/relationships/image" Target="media/image439.wmf"/><Relationship Id="rId479" Type="http://schemas.openxmlformats.org/officeDocument/2006/relationships/image" Target="media/image45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2.wmf"/><Relationship Id="rId339" Type="http://schemas.openxmlformats.org/officeDocument/2006/relationships/image" Target="media/image323.wmf"/><Relationship Id="rId490" Type="http://schemas.openxmlformats.org/officeDocument/2006/relationships/hyperlink" Target="consultantplus://offline/ref=767B9CAB240F109F41E2B4294827B50437A54C4FF5E8CFAB9EB27056A26B00DEFDHBN" TargetMode="External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hyperlink" Target="consultantplus://offline/ref=767B9CAB240F109F41E2AA245E4BEA0137A81B4AF5E2CCFCC3ED2B0BF5620A899CD420F7D6C245E1F8H6N" TargetMode="External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90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6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image" Target="media/image448.wmf"/><Relationship Id="rId26" Type="http://schemas.openxmlformats.org/officeDocument/2006/relationships/image" Target="media/image19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8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80" Type="http://schemas.openxmlformats.org/officeDocument/2006/relationships/image" Target="media/image458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400.wmf"/><Relationship Id="rId438" Type="http://schemas.openxmlformats.org/officeDocument/2006/relationships/image" Target="media/image419.wmf"/><Relationship Id="rId459" Type="http://schemas.openxmlformats.org/officeDocument/2006/relationships/image" Target="media/image440.wmf"/><Relationship Id="rId16" Type="http://schemas.openxmlformats.org/officeDocument/2006/relationships/image" Target="media/image9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3.wmf"/><Relationship Id="rId470" Type="http://schemas.openxmlformats.org/officeDocument/2006/relationships/image" Target="media/image449.wmf"/><Relationship Id="rId491" Type="http://schemas.openxmlformats.org/officeDocument/2006/relationships/image" Target="media/image46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4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7.wmf"/><Relationship Id="rId407" Type="http://schemas.openxmlformats.org/officeDocument/2006/relationships/image" Target="media/image391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767B9CAB240F109F41E2AA245E4BEA0137A91240F5EDCCFCC3ED2B0BF5F6H2N" TargetMode="External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9.wmf"/><Relationship Id="rId309" Type="http://schemas.openxmlformats.org/officeDocument/2006/relationships/image" Target="media/image293.wmf"/><Relationship Id="rId460" Type="http://schemas.openxmlformats.org/officeDocument/2006/relationships/image" Target="media/image441.wmf"/><Relationship Id="rId481" Type="http://schemas.openxmlformats.org/officeDocument/2006/relationships/hyperlink" Target="consultantplus://offline/ref=767B9CAB240F109F41E2AA245E4BEA0137A81B4AF5E2CCFCC3ED2B0BF5620A899CD420F7D6C246E9F8H4N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4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hyperlink" Target="consultantplus://offline/ref=767B9CAB240F109F41E2AA245E4BEA0137A61B47F9EACCFCC3ED2B0BF5620A899CD420F7D6C247E9F8H4N" TargetMode="External"/><Relationship Id="rId439" Type="http://schemas.openxmlformats.org/officeDocument/2006/relationships/image" Target="media/image420.wmf"/><Relationship Id="rId201" Type="http://schemas.openxmlformats.org/officeDocument/2006/relationships/image" Target="media/image190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450" Type="http://schemas.openxmlformats.org/officeDocument/2006/relationships/image" Target="media/image431.wmf"/><Relationship Id="rId471" Type="http://schemas.openxmlformats.org/officeDocument/2006/relationships/image" Target="media/image45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4.wmf"/><Relationship Id="rId492" Type="http://schemas.openxmlformats.org/officeDocument/2006/relationships/hyperlink" Target="consultantplus://offline/ref=767B9CAB240F109F41E2B4294827B50437A54C4FF6EDC1AA9CB27056A26B00DEDB9B79B592CF46E182500BF1HCN" TargetMode="Externa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5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8.wmf"/><Relationship Id="rId408" Type="http://schemas.openxmlformats.org/officeDocument/2006/relationships/image" Target="media/image392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767B9CAB240F109F41E2B4294827B50437A54C4FF6EDC1AA9CB27056A26B00DEFDHBN" TargetMode="External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21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0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461" Type="http://schemas.openxmlformats.org/officeDocument/2006/relationships/image" Target="media/image442.wmf"/><Relationship Id="rId482" Type="http://schemas.openxmlformats.org/officeDocument/2006/relationships/hyperlink" Target="consultantplus://offline/ref=767B9CAB240F109F41E2AA245E4BEA0137A81B4AF5E2CCFCC3ED2B0BF5620A899CD420F7D6C245E1F8H6N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5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1.wmf"/><Relationship Id="rId202" Type="http://schemas.openxmlformats.org/officeDocument/2006/relationships/image" Target="media/image191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11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451" Type="http://schemas.openxmlformats.org/officeDocument/2006/relationships/image" Target="media/image432.wmf"/><Relationship Id="rId472" Type="http://schemas.openxmlformats.org/officeDocument/2006/relationships/image" Target="media/image451.wmf"/><Relationship Id="rId493" Type="http://schemas.openxmlformats.org/officeDocument/2006/relationships/fontTable" Target="fontTable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5.wmf"/><Relationship Id="rId332" Type="http://schemas.openxmlformats.org/officeDocument/2006/relationships/image" Target="media/image316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hyperlink" Target="consultantplus://offline/ref=767B9CAB240F109F41E2AA245E4BEA0137A91543F3EBCCFCC3ED2B0BF5F6H2N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0.wmf"/><Relationship Id="rId234" Type="http://schemas.openxmlformats.org/officeDocument/2006/relationships/image" Target="media/image219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1.wmf"/><Relationship Id="rId441" Type="http://schemas.openxmlformats.org/officeDocument/2006/relationships/image" Target="media/image422.wmf"/><Relationship Id="rId462" Type="http://schemas.openxmlformats.org/officeDocument/2006/relationships/image" Target="media/image443.wmf"/><Relationship Id="rId483" Type="http://schemas.openxmlformats.org/officeDocument/2006/relationships/hyperlink" Target="consultantplus://offline/ref=767B9CAB240F109F41E2AA245E4BEA0137A91446F4EECCFCC3ED2B0BF5620A899CD420F7D6C245E0F8HBN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image" Target="media/image393.wmf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hyperlink" Target="consultantplus://offline/ref=767B9CAB240F109F41E2AA245E4BEA0137A61640F9EACCFCC3ED2B0BF5620A899CD420F7D6C247E1F8HBN" TargetMode="External"/><Relationship Id="rId494" Type="http://schemas.openxmlformats.org/officeDocument/2006/relationships/theme" Target="theme/theme1.xm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6.wmf"/><Relationship Id="rId333" Type="http://schemas.openxmlformats.org/officeDocument/2006/relationships/image" Target="media/image317.wmf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2.wmf"/><Relationship Id="rId400" Type="http://schemas.openxmlformats.org/officeDocument/2006/relationships/image" Target="media/image384.wmf"/><Relationship Id="rId421" Type="http://schemas.openxmlformats.org/officeDocument/2006/relationships/image" Target="media/image403.wmf"/><Relationship Id="rId442" Type="http://schemas.openxmlformats.org/officeDocument/2006/relationships/image" Target="media/image423.wmf"/><Relationship Id="rId463" Type="http://schemas.openxmlformats.org/officeDocument/2006/relationships/hyperlink" Target="consultantplus://offline/ref=767B9CAB240F109F41E2AA245E4BEA0137A81B4AF5E2CCFCC3ED2B0BF5620A899CD420F7D6C246E9F8H4N" TargetMode="External"/><Relationship Id="rId484" Type="http://schemas.openxmlformats.org/officeDocument/2006/relationships/hyperlink" Target="consultantplus://offline/ref=767B9CAB240F109F41E2AA245E4BEA0137A91446F4EECCFCC3ED2B0BF5620A899CD420F7D6C245E0F8HBN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767B9CAB240F109F41E2AA245E4BEA0137A81B4AF5E2CCFCC3ED2B0BF5620A899CD420F7D6C246E8F8H6N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image" Target="media/image394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image" Target="media/image452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8.wmf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2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5.wmf"/><Relationship Id="rId422" Type="http://schemas.openxmlformats.org/officeDocument/2006/relationships/image" Target="media/image404.wmf"/><Relationship Id="rId443" Type="http://schemas.openxmlformats.org/officeDocument/2006/relationships/image" Target="media/image424.wmf"/><Relationship Id="rId464" Type="http://schemas.openxmlformats.org/officeDocument/2006/relationships/hyperlink" Target="consultantplus://offline/ref=767B9CAB240F109F41E2AA245E4BEA0137A81B4AF5E2CCFCC3ED2B0BF5620A899CD420F7D6C245E1F8H6N" TargetMode="External"/><Relationship Id="rId303" Type="http://schemas.openxmlformats.org/officeDocument/2006/relationships/image" Target="media/image287.wmf"/><Relationship Id="rId485" Type="http://schemas.openxmlformats.org/officeDocument/2006/relationships/hyperlink" Target="consultantplus://offline/ref=767B9CAB240F109F41E2AA245E4BEA0137A91446F4EECCFCC3ED2B0BF5620A899CD420F7D6C245E0F8HBN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2.wmf"/><Relationship Id="rId412" Type="http://schemas.openxmlformats.org/officeDocument/2006/relationships/image" Target="media/image395.wmf"/><Relationship Id="rId107" Type="http://schemas.openxmlformats.org/officeDocument/2006/relationships/image" Target="media/image98.wmf"/><Relationship Id="rId289" Type="http://schemas.openxmlformats.org/officeDocument/2006/relationships/image" Target="media/image274.wmf"/><Relationship Id="rId454" Type="http://schemas.openxmlformats.org/officeDocument/2006/relationships/image" Target="media/image435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298.wmf"/><Relationship Id="rId356" Type="http://schemas.openxmlformats.org/officeDocument/2006/relationships/image" Target="media/image340.wmf"/><Relationship Id="rId398" Type="http://schemas.openxmlformats.org/officeDocument/2006/relationships/image" Target="media/image382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3.wmf"/><Relationship Id="rId465" Type="http://schemas.openxmlformats.org/officeDocument/2006/relationships/image" Target="media/image444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09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476" Type="http://schemas.openxmlformats.org/officeDocument/2006/relationships/image" Target="media/image454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5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67B9CAB240F109F41E2AA245E4BEA0137A91446F4EECCFCC3ED2B0BF5620A899CD420F7D6C246E7F8H6N" TargetMode="External"/><Relationship Id="rId238" Type="http://schemas.openxmlformats.org/officeDocument/2006/relationships/image" Target="media/image223.wmf"/><Relationship Id="rId445" Type="http://schemas.openxmlformats.org/officeDocument/2006/relationships/image" Target="media/image426.wmf"/><Relationship Id="rId487" Type="http://schemas.openxmlformats.org/officeDocument/2006/relationships/image" Target="media/image460.wmf"/><Relationship Id="rId291" Type="http://schemas.openxmlformats.org/officeDocument/2006/relationships/image" Target="media/image276.wmf"/><Relationship Id="rId305" Type="http://schemas.openxmlformats.org/officeDocument/2006/relationships/image" Target="media/image289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3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4.wmf"/><Relationship Id="rId414" Type="http://schemas.openxmlformats.org/officeDocument/2006/relationships/image" Target="media/image397.wmf"/><Relationship Id="rId456" Type="http://schemas.openxmlformats.org/officeDocument/2006/relationships/image" Target="media/image437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5.wmf"/><Relationship Id="rId316" Type="http://schemas.openxmlformats.org/officeDocument/2006/relationships/image" Target="media/image300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hyperlink" Target="consultantplus://offline/ref=767B9CAB240F109F41E2B4294827B50437A54C4FF6EDC1AA9CB27056A26B00DEFDHBN" TargetMode="External"/><Relationship Id="rId425" Type="http://schemas.openxmlformats.org/officeDocument/2006/relationships/image" Target="media/image407.wmf"/><Relationship Id="rId467" Type="http://schemas.openxmlformats.org/officeDocument/2006/relationships/image" Target="media/image4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55</Pages>
  <Words>10095</Words>
  <Characters>57545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37</cp:revision>
  <cp:lastPrinted>2016-08-03T06:57:00Z</cp:lastPrinted>
  <dcterms:created xsi:type="dcterms:W3CDTF">2015-12-29T07:09:00Z</dcterms:created>
  <dcterms:modified xsi:type="dcterms:W3CDTF">2016-08-03T06:58:00Z</dcterms:modified>
</cp:coreProperties>
</file>