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22CE" w14:textId="77777777" w:rsidR="00B57640" w:rsidRPr="00B57640" w:rsidRDefault="00B57640" w:rsidP="00B57640">
      <w:r w:rsidRPr="00B57640">
        <w:t xml:space="preserve">АДМИНИСТРАЦИЯ БОДЕЕВСКОГО СЕЛЬСКОГО ПОСЕЛЕНИЯ ЛИСКИНСКОГО МУНИЦИПАЛЬНОГО РАЙОНА </w:t>
      </w:r>
    </w:p>
    <w:p w14:paraId="668DFFA4" w14:textId="77777777" w:rsidR="00B57640" w:rsidRPr="00B57640" w:rsidRDefault="00B57640" w:rsidP="00B57640">
      <w:r w:rsidRPr="00B57640">
        <w:t xml:space="preserve">ВОРОНЕЖСКОЙ ОБЛАСТИ </w:t>
      </w:r>
    </w:p>
    <w:p w14:paraId="7095295E" w14:textId="77777777" w:rsidR="00B57640" w:rsidRPr="00B57640" w:rsidRDefault="00B57640" w:rsidP="00B57640">
      <w:r w:rsidRPr="00B57640">
        <w:t xml:space="preserve">  </w:t>
      </w:r>
    </w:p>
    <w:p w14:paraId="2560DF7B" w14:textId="77777777" w:rsidR="00B57640" w:rsidRPr="00B57640" w:rsidRDefault="00B57640" w:rsidP="00B57640">
      <w:r w:rsidRPr="00B57640">
        <w:t xml:space="preserve">П О С Т А Н О В Л Е Н И Е </w:t>
      </w:r>
    </w:p>
    <w:p w14:paraId="106A2D8E" w14:textId="77777777" w:rsidR="00B57640" w:rsidRPr="00B57640" w:rsidRDefault="00B57640" w:rsidP="00B57640">
      <w:r w:rsidRPr="00B57640">
        <w:t xml:space="preserve">от « 05 » июля  2017 г. № 37 </w:t>
      </w:r>
    </w:p>
    <w:p w14:paraId="54625915" w14:textId="77777777" w:rsidR="00B57640" w:rsidRPr="00B57640" w:rsidRDefault="00B57640" w:rsidP="00B57640">
      <w:r w:rsidRPr="00B57640">
        <w:t xml:space="preserve">                             с. Бодеевка </w:t>
      </w:r>
    </w:p>
    <w:p w14:paraId="5C0052D1" w14:textId="77777777" w:rsidR="00B57640" w:rsidRPr="00B57640" w:rsidRDefault="00B57640" w:rsidP="00B57640">
      <w:r w:rsidRPr="00B57640">
        <w:t xml:space="preserve">  </w:t>
      </w:r>
    </w:p>
    <w:p w14:paraId="1376141D" w14:textId="77777777" w:rsidR="00B57640" w:rsidRPr="00B57640" w:rsidRDefault="00B57640" w:rsidP="00B57640">
      <w:r w:rsidRPr="00B57640">
        <w:t xml:space="preserve">Об утверждении перечня первичных </w:t>
      </w:r>
    </w:p>
    <w:p w14:paraId="33EE5D80" w14:textId="77777777" w:rsidR="00B57640" w:rsidRPr="00B57640" w:rsidRDefault="00B57640" w:rsidP="00B57640">
      <w:r w:rsidRPr="00B57640">
        <w:t xml:space="preserve">средств пожаротушения для </w:t>
      </w:r>
    </w:p>
    <w:p w14:paraId="5A85BD7B" w14:textId="77777777" w:rsidR="00B57640" w:rsidRPr="00B57640" w:rsidRDefault="00B57640" w:rsidP="00B57640">
      <w:r w:rsidRPr="00B57640">
        <w:t xml:space="preserve">индивидуальных жилых домов </w:t>
      </w:r>
    </w:p>
    <w:p w14:paraId="57C30A8C" w14:textId="77777777" w:rsidR="00B57640" w:rsidRPr="00B57640" w:rsidRDefault="00B57640" w:rsidP="00B57640">
      <w:r w:rsidRPr="00B57640">
        <w:t xml:space="preserve">            В соответствии с требованиями федеральных законов от 21.12.1994 № 69-ФЗ «О пожарной безопасности», от 06.10.2003 № 131-ФЗ «Об общих принципах организации местного самоуправления в Российской Федерации», руководствуясь требованиями Правил противопожарного режима в Российской Федерации, утвержденных постановлением Правительства Российской Федерации от 25.04.2012 № 390, Уставом Бодеевского сельского поселения Лискинского муниципального района Воронежской области, администрация Бодеевского сельского поселения </w:t>
      </w:r>
    </w:p>
    <w:p w14:paraId="70788827" w14:textId="77777777" w:rsidR="00B57640" w:rsidRPr="00B57640" w:rsidRDefault="00B57640" w:rsidP="00B57640">
      <w:r w:rsidRPr="00B57640">
        <w:t xml:space="preserve">ПОСТАНОВЛЯЕТ: </w:t>
      </w:r>
    </w:p>
    <w:p w14:paraId="5B0C4491" w14:textId="77777777" w:rsidR="00B57640" w:rsidRPr="00B57640" w:rsidRDefault="00B57640" w:rsidP="00B57640">
      <w:r w:rsidRPr="00B57640">
        <w:t xml:space="preserve">1. Утвердить прилагаемый перечень первичных средств пожаротушения для индивидуальных жилых домов на территории Бодеевского сельского поселения. </w:t>
      </w:r>
    </w:p>
    <w:p w14:paraId="00AF4705" w14:textId="77777777" w:rsidR="00B57640" w:rsidRPr="00B57640" w:rsidRDefault="00B57640" w:rsidP="00B57640">
      <w:r w:rsidRPr="00B57640">
        <w:t xml:space="preserve">2. Признать утратившим силу Постановление администрации Бодеевского сельского поселения от 19.04.2011 г № 21  «Об утверждении перечня первичных средств пожаротушения для индивидуальных жилых домов». </w:t>
      </w:r>
    </w:p>
    <w:p w14:paraId="5F444436" w14:textId="77777777" w:rsidR="00B57640" w:rsidRPr="00B57640" w:rsidRDefault="00B57640" w:rsidP="00B57640">
      <w:r w:rsidRPr="00B57640">
        <w:t xml:space="preserve">3.Обнародовать данное постановление. </w:t>
      </w:r>
    </w:p>
    <w:p w14:paraId="58F9AAB3" w14:textId="77777777" w:rsidR="00B57640" w:rsidRPr="00B57640" w:rsidRDefault="00B57640" w:rsidP="00B57640">
      <w:r w:rsidRPr="00B57640">
        <w:t xml:space="preserve">4.Контроль выполнения настоящего постановления оставляю за собой. </w:t>
      </w:r>
    </w:p>
    <w:p w14:paraId="7D168D95" w14:textId="77777777" w:rsidR="00B57640" w:rsidRPr="00B57640" w:rsidRDefault="00B57640" w:rsidP="00B57640">
      <w:r w:rsidRPr="00B57640">
        <w:t xml:space="preserve">  </w:t>
      </w:r>
    </w:p>
    <w:p w14:paraId="6542974B" w14:textId="77777777" w:rsidR="00B57640" w:rsidRPr="00B57640" w:rsidRDefault="00B57640" w:rsidP="00B57640">
      <w:r w:rsidRPr="00B57640">
        <w:t xml:space="preserve">  </w:t>
      </w:r>
    </w:p>
    <w:p w14:paraId="46B3165A" w14:textId="77777777" w:rsidR="00B57640" w:rsidRPr="00B57640" w:rsidRDefault="00B57640" w:rsidP="00B57640">
      <w:r w:rsidRPr="00B57640">
        <w:t xml:space="preserve">           Глава Бодеевского </w:t>
      </w:r>
    </w:p>
    <w:p w14:paraId="5F6D4912" w14:textId="77777777" w:rsidR="00B57640" w:rsidRPr="00B57640" w:rsidRDefault="00B57640" w:rsidP="00B57640">
      <w:r w:rsidRPr="00B57640">
        <w:t xml:space="preserve">           сельского поселения                                           С.Н. Гуньков </w:t>
      </w:r>
    </w:p>
    <w:p w14:paraId="7E99113A" w14:textId="77777777" w:rsidR="00B57640" w:rsidRPr="00B57640" w:rsidRDefault="00B57640" w:rsidP="00B57640">
      <w:r w:rsidRPr="00B57640">
        <w:t xml:space="preserve">  </w:t>
      </w:r>
    </w:p>
    <w:p w14:paraId="5136C82B" w14:textId="77777777" w:rsidR="00B57640" w:rsidRPr="00B57640" w:rsidRDefault="00B57640" w:rsidP="00B57640">
      <w:r w:rsidRPr="00B57640">
        <w:t xml:space="preserve">  </w:t>
      </w:r>
    </w:p>
    <w:p w14:paraId="3DA9FB41" w14:textId="77777777" w:rsidR="00B57640" w:rsidRPr="00B57640" w:rsidRDefault="00B57640" w:rsidP="00B57640">
      <w:r w:rsidRPr="00B57640">
        <w:t xml:space="preserve">  </w:t>
      </w:r>
    </w:p>
    <w:p w14:paraId="3D18BA17" w14:textId="77777777" w:rsidR="00B57640" w:rsidRPr="00B57640" w:rsidRDefault="00B57640" w:rsidP="00B57640">
      <w:r w:rsidRPr="00B57640">
        <w:t xml:space="preserve">  </w:t>
      </w:r>
    </w:p>
    <w:p w14:paraId="78A7D726" w14:textId="77777777" w:rsidR="00B57640" w:rsidRPr="00B57640" w:rsidRDefault="00B57640" w:rsidP="00B57640">
      <w:r w:rsidRPr="00B57640">
        <w:t>Приложение</w:t>
      </w:r>
      <w:r w:rsidRPr="00B57640">
        <w:br/>
        <w:t xml:space="preserve">к Постановлению администрации </w:t>
      </w:r>
      <w:r w:rsidRPr="00B57640">
        <w:br/>
      </w:r>
      <w:r w:rsidRPr="00B57640">
        <w:lastRenderedPageBreak/>
        <w:t>Бодеевского  сельского поселения</w:t>
      </w:r>
      <w:r w:rsidRPr="00B57640">
        <w:br/>
        <w:t xml:space="preserve">от 05.07.2017 г. № 37 </w:t>
      </w:r>
    </w:p>
    <w:p w14:paraId="59F5C1FE" w14:textId="77777777" w:rsidR="00B57640" w:rsidRPr="00B57640" w:rsidRDefault="00B57640" w:rsidP="00B57640">
      <w:r w:rsidRPr="00B57640">
        <w:t xml:space="preserve">Перечень </w:t>
      </w:r>
      <w:r w:rsidRPr="00B57640">
        <w:br/>
        <w:t xml:space="preserve">первичных средств пожаротушения для индивидуальных жилых домов на территории Бодеевского сельского поселения </w:t>
      </w:r>
    </w:p>
    <w:p w14:paraId="44200A69" w14:textId="77777777" w:rsidR="00B57640" w:rsidRPr="00B57640" w:rsidRDefault="00B57640" w:rsidP="00B57640">
      <w:r w:rsidRPr="00B57640">
        <w:br/>
        <w:t>1. У каждого жилого дома должна быть установлена емкость с водой объемом не менее 0,2 куб.м., укомплектованная двумя ведрами, или огнетушитель, который необходимо содержать в исправном состоянии, периодически осматривать, проверять и своевременно перезаряжать.</w:t>
      </w:r>
      <w:r w:rsidRPr="00B57640">
        <w:br/>
        <w:t>2. У каждого жилого дома необходимо установить ящик с песком объемом не менее 0,5 куб.м., укомплектованный совковой лопатой. Конструкция ящика должна обеспечивать удобство извлечения песка и исключать попадание осадков.</w:t>
      </w:r>
      <w:r w:rsidRPr="00B57640">
        <w:br/>
        <w:t>3. Из расчета на каждые 400 кв.м.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куб.м. Асбестовое полотно (кошма, покрывало из негорючего материала) должно быть размером не менее 1 x 1 м, рекомендуется хранить его в металлических футлярах с крышками, периодически (не реже 1 раза в три месяца) просушивать и очищать от пыли.</w:t>
      </w:r>
      <w:r w:rsidRPr="00B57640">
        <w:br/>
        <w:t>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x 400 мм, иметь белый фон, по краям на расстоянии 5 мм от края черную кайму шириной 5 мм. Цвет шрифта контрастный черный, высота букв 35 мм, ширина 20 мм, толщина линий 5 мм. Надпись выполняется по центру в две строки, расстояние между строками 20 мм.</w:t>
      </w:r>
      <w:r w:rsidRPr="00B57640">
        <w:br/>
        <w:t xml:space="preserve">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 </w:t>
      </w:r>
    </w:p>
    <w:p w14:paraId="1C3C2F85" w14:textId="77777777" w:rsidR="00B57640" w:rsidRPr="00B57640" w:rsidRDefault="00B57640" w:rsidP="00B57640">
      <w:r w:rsidRPr="00B57640">
        <w:t xml:space="preserve">  </w:t>
      </w:r>
    </w:p>
    <w:p w14:paraId="4BF7BED5" w14:textId="77777777" w:rsidR="00B57640" w:rsidRPr="00B57640" w:rsidRDefault="00B57640" w:rsidP="00B57640">
      <w:r w:rsidRPr="00B57640">
        <w:t xml:space="preserve">  </w:t>
      </w:r>
    </w:p>
    <w:p w14:paraId="7A60D016" w14:textId="77777777" w:rsidR="00B57640" w:rsidRPr="00B57640" w:rsidRDefault="00B57640" w:rsidP="00B57640">
      <w:r w:rsidRPr="00B57640">
        <w:t xml:space="preserve">  </w:t>
      </w:r>
    </w:p>
    <w:p w14:paraId="6F1BCC9B" w14:textId="77777777" w:rsidR="00B57640" w:rsidRPr="00B57640" w:rsidRDefault="00B57640" w:rsidP="00B57640">
      <w:r w:rsidRPr="00B57640">
        <w:t xml:space="preserve">  </w:t>
      </w:r>
    </w:p>
    <w:p w14:paraId="188556D0" w14:textId="77777777" w:rsidR="00B57640" w:rsidRPr="00B57640" w:rsidRDefault="00B57640" w:rsidP="00B57640">
      <w:r w:rsidRPr="00B57640">
        <w:t xml:space="preserve">  </w:t>
      </w:r>
    </w:p>
    <w:p w14:paraId="4E6030D2" w14:textId="77777777" w:rsidR="00B57640" w:rsidRPr="00B57640" w:rsidRDefault="00B57640" w:rsidP="00B57640">
      <w:r w:rsidRPr="00B57640">
        <w:t xml:space="preserve">АКТ </w:t>
      </w:r>
    </w:p>
    <w:p w14:paraId="5B3DB829" w14:textId="77777777" w:rsidR="00B57640" w:rsidRPr="00B57640" w:rsidRDefault="00B57640" w:rsidP="00B57640">
      <w:r w:rsidRPr="00B57640">
        <w:t xml:space="preserve">обнародования постановления главы администрации Бодеевского сельского поселения Лискинского муниципального района Воронежской области от 05.07.2017  № 37 «Об утверждении перечня первичных средств пожаротушения для индивидуальных жилых домов» </w:t>
      </w:r>
    </w:p>
    <w:p w14:paraId="69CEEEDC" w14:textId="77777777" w:rsidR="00B57640" w:rsidRPr="00B57640" w:rsidRDefault="00B57640" w:rsidP="00B57640">
      <w:r w:rsidRPr="00B57640">
        <w:lastRenderedPageBreak/>
        <w:t xml:space="preserve"> Село Бодеевка </w:t>
      </w:r>
    </w:p>
    <w:p w14:paraId="42AE5253" w14:textId="77777777" w:rsidR="00B57640" w:rsidRPr="00B57640" w:rsidRDefault="00B57640" w:rsidP="00B57640">
      <w:r w:rsidRPr="00B57640">
        <w:t xml:space="preserve">05.07.2017 года </w:t>
      </w:r>
    </w:p>
    <w:p w14:paraId="34992347" w14:textId="77777777" w:rsidR="00B57640" w:rsidRPr="00B57640" w:rsidRDefault="00B57640" w:rsidP="00B57640">
      <w:r w:rsidRPr="00B57640">
        <w:t xml:space="preserve">    </w:t>
      </w:r>
    </w:p>
    <w:p w14:paraId="71EB2E8F" w14:textId="77777777" w:rsidR="00B57640" w:rsidRPr="00B57640" w:rsidRDefault="00B57640" w:rsidP="00B57640">
      <w:r w:rsidRPr="00B57640">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05.07.2017  года постановление главы администрации Бодеевского сельского поселения  от 05.07.2017  № 37 «Об утверждении перечня первичных средств пожаротушения для индивидуальных жилых домов»  размещено в местах, предназначенных для обнародования муниципальных правовых актов: </w:t>
      </w:r>
    </w:p>
    <w:p w14:paraId="666626FF" w14:textId="77777777" w:rsidR="00B57640" w:rsidRPr="00B57640" w:rsidRDefault="00B57640" w:rsidP="00B57640">
      <w:r w:rsidRPr="00B57640">
        <w:t xml:space="preserve">1.      Внутренний стенд и наружный щит у здания администрации Бодеевского сельского поселения по ул. Молодежная, 1 села Бодеевка; </w:t>
      </w:r>
    </w:p>
    <w:p w14:paraId="77F2F8FF" w14:textId="77777777" w:rsidR="00B57640" w:rsidRPr="00B57640" w:rsidRDefault="00B57640" w:rsidP="00B57640">
      <w:r w:rsidRPr="00B57640">
        <w:t xml:space="preserve">2.      Стенд у здания Дома культуры по ул. Советская, 40 села Бодеевка; </w:t>
      </w:r>
    </w:p>
    <w:p w14:paraId="3F475236" w14:textId="77777777" w:rsidR="00B57640" w:rsidRPr="00B57640" w:rsidRDefault="00B57640" w:rsidP="00B57640">
      <w:r w:rsidRPr="00B57640">
        <w:t xml:space="preserve">3.      Доска объявлений у здания Сельского клуба по улице Центральная, 14а хутора Новозадонский; </w:t>
      </w:r>
    </w:p>
    <w:p w14:paraId="2E29B9F6" w14:textId="77777777" w:rsidR="00B57640" w:rsidRPr="00B57640" w:rsidRDefault="00B57640" w:rsidP="00B57640">
      <w:r w:rsidRPr="00B57640">
        <w:t xml:space="preserve">4.      Доска объявлений у здания  магазина по ул. Тимофеева, 16 –а села Машкино </w:t>
      </w:r>
    </w:p>
    <w:p w14:paraId="11CFCBC4" w14:textId="77777777" w:rsidR="00B57640" w:rsidRPr="00B57640" w:rsidRDefault="00B57640" w:rsidP="00B57640">
      <w:r w:rsidRPr="00B57640">
        <w:t xml:space="preserve">С целью доведения до жителей, проживающих на территории Бодеевского сельского поселения. В чем и составлен настоящий акт. </w:t>
      </w:r>
    </w:p>
    <w:p w14:paraId="6BC8D6EC" w14:textId="77777777" w:rsidR="00B57640" w:rsidRPr="00B57640" w:rsidRDefault="00B57640" w:rsidP="00B57640">
      <w:r w:rsidRPr="00B57640">
        <w:t xml:space="preserve">_____________________________________________________________________________ </w:t>
      </w:r>
    </w:p>
    <w:p w14:paraId="12EA08D5" w14:textId="77777777" w:rsidR="00B57640" w:rsidRPr="00B57640" w:rsidRDefault="00B57640" w:rsidP="00B57640">
      <w:r w:rsidRPr="00B57640">
        <w:t xml:space="preserve">Председатель комиссии                                                                        С.Н. Гуньков </w:t>
      </w:r>
    </w:p>
    <w:p w14:paraId="376198D7" w14:textId="77777777" w:rsidR="00B57640" w:rsidRPr="00B57640" w:rsidRDefault="00B57640" w:rsidP="00B57640">
      <w:r w:rsidRPr="00B57640">
        <w:t xml:space="preserve">Секретарь комиссии                                                                              О.М. Иванова </w:t>
      </w:r>
    </w:p>
    <w:p w14:paraId="36313231" w14:textId="77777777" w:rsidR="00B57640" w:rsidRPr="00B57640" w:rsidRDefault="00B57640" w:rsidP="00B57640">
      <w:r w:rsidRPr="00B57640">
        <w:t xml:space="preserve">Члены комиссии                                                                                     Н.В. Бакулина </w:t>
      </w:r>
    </w:p>
    <w:p w14:paraId="185F6396" w14:textId="77777777" w:rsidR="00B57640" w:rsidRPr="00B57640" w:rsidRDefault="00B57640" w:rsidP="00B57640">
      <w:r w:rsidRPr="00B57640">
        <w:t xml:space="preserve">                                                                                                                  Е.Н. Серикова </w:t>
      </w:r>
    </w:p>
    <w:p w14:paraId="1E7C268B" w14:textId="77777777" w:rsidR="00B57640" w:rsidRPr="00B57640" w:rsidRDefault="00B57640" w:rsidP="00B57640">
      <w:r w:rsidRPr="00B57640">
        <w:t xml:space="preserve">                                                                                                        М.Ю. Панфилова </w:t>
      </w:r>
    </w:p>
    <w:p w14:paraId="6D5A19B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7D"/>
    <w:rsid w:val="001E0D21"/>
    <w:rsid w:val="00312C96"/>
    <w:rsid w:val="005A7B2A"/>
    <w:rsid w:val="008D6E62"/>
    <w:rsid w:val="00997C7D"/>
    <w:rsid w:val="00B57640"/>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A2AA0-99C3-4DD3-968A-56AEC482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7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97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97C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7C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7C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7C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7C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7C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7C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C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97C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97C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7C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7C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7C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7C7D"/>
    <w:rPr>
      <w:rFonts w:eastAsiaTheme="majorEastAsia" w:cstheme="majorBidi"/>
      <w:color w:val="595959" w:themeColor="text1" w:themeTint="A6"/>
    </w:rPr>
  </w:style>
  <w:style w:type="character" w:customStyle="1" w:styleId="80">
    <w:name w:val="Заголовок 8 Знак"/>
    <w:basedOn w:val="a0"/>
    <w:link w:val="8"/>
    <w:uiPriority w:val="9"/>
    <w:semiHidden/>
    <w:rsid w:val="00997C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7C7D"/>
    <w:rPr>
      <w:rFonts w:eastAsiaTheme="majorEastAsia" w:cstheme="majorBidi"/>
      <w:color w:val="272727" w:themeColor="text1" w:themeTint="D8"/>
    </w:rPr>
  </w:style>
  <w:style w:type="paragraph" w:styleId="a3">
    <w:name w:val="Title"/>
    <w:basedOn w:val="a"/>
    <w:next w:val="a"/>
    <w:link w:val="a4"/>
    <w:uiPriority w:val="10"/>
    <w:qFormat/>
    <w:rsid w:val="0099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7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C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7C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7C7D"/>
    <w:pPr>
      <w:spacing w:before="160"/>
      <w:jc w:val="center"/>
    </w:pPr>
    <w:rPr>
      <w:i/>
      <w:iCs/>
      <w:color w:val="404040" w:themeColor="text1" w:themeTint="BF"/>
    </w:rPr>
  </w:style>
  <w:style w:type="character" w:customStyle="1" w:styleId="22">
    <w:name w:val="Цитата 2 Знак"/>
    <w:basedOn w:val="a0"/>
    <w:link w:val="21"/>
    <w:uiPriority w:val="29"/>
    <w:rsid w:val="00997C7D"/>
    <w:rPr>
      <w:i/>
      <w:iCs/>
      <w:color w:val="404040" w:themeColor="text1" w:themeTint="BF"/>
    </w:rPr>
  </w:style>
  <w:style w:type="paragraph" w:styleId="a7">
    <w:name w:val="List Paragraph"/>
    <w:basedOn w:val="a"/>
    <w:uiPriority w:val="34"/>
    <w:qFormat/>
    <w:rsid w:val="00997C7D"/>
    <w:pPr>
      <w:ind w:left="720"/>
      <w:contextualSpacing/>
    </w:pPr>
  </w:style>
  <w:style w:type="character" w:styleId="a8">
    <w:name w:val="Intense Emphasis"/>
    <w:basedOn w:val="a0"/>
    <w:uiPriority w:val="21"/>
    <w:qFormat/>
    <w:rsid w:val="00997C7D"/>
    <w:rPr>
      <w:i/>
      <w:iCs/>
      <w:color w:val="0F4761" w:themeColor="accent1" w:themeShade="BF"/>
    </w:rPr>
  </w:style>
  <w:style w:type="paragraph" w:styleId="a9">
    <w:name w:val="Intense Quote"/>
    <w:basedOn w:val="a"/>
    <w:next w:val="a"/>
    <w:link w:val="aa"/>
    <w:uiPriority w:val="30"/>
    <w:qFormat/>
    <w:rsid w:val="00997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97C7D"/>
    <w:rPr>
      <w:i/>
      <w:iCs/>
      <w:color w:val="0F4761" w:themeColor="accent1" w:themeShade="BF"/>
    </w:rPr>
  </w:style>
  <w:style w:type="character" w:styleId="ab">
    <w:name w:val="Intense Reference"/>
    <w:basedOn w:val="a0"/>
    <w:uiPriority w:val="32"/>
    <w:qFormat/>
    <w:rsid w:val="00997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26408">
      <w:bodyDiv w:val="1"/>
      <w:marLeft w:val="0"/>
      <w:marRight w:val="0"/>
      <w:marTop w:val="0"/>
      <w:marBottom w:val="0"/>
      <w:divBdr>
        <w:top w:val="none" w:sz="0" w:space="0" w:color="auto"/>
        <w:left w:val="none" w:sz="0" w:space="0" w:color="auto"/>
        <w:bottom w:val="none" w:sz="0" w:space="0" w:color="auto"/>
        <w:right w:val="none" w:sz="0" w:space="0" w:color="auto"/>
      </w:divBdr>
    </w:div>
    <w:div w:id="8166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2024-11-11T07:41:00Z</dcterms:created>
  <dcterms:modified xsi:type="dcterms:W3CDTF">2024-11-11T07:41:00Z</dcterms:modified>
</cp:coreProperties>
</file>