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07803" w14:textId="77777777" w:rsidR="00CE3407" w:rsidRPr="00CE3407" w:rsidRDefault="00CE3407" w:rsidP="00CE3407">
      <w:r w:rsidRPr="00CE3407">
        <w:t xml:space="preserve">АДМИНИСТРАЦИЯ БОДЕЕВСКОГО СЕЛЬСКОГО ПОСЕЛЕНИЯ ЛИСКИНСКОГО МУНИЦИПАЛЬНОГО РАЙОНА </w:t>
      </w:r>
    </w:p>
    <w:p w14:paraId="22F8B520" w14:textId="77777777" w:rsidR="00CE3407" w:rsidRPr="00CE3407" w:rsidRDefault="00CE3407" w:rsidP="00CE3407">
      <w:r w:rsidRPr="00CE3407">
        <w:t xml:space="preserve">ВОРОНЕЖСКОЙ ОБЛАСТИ </w:t>
      </w:r>
    </w:p>
    <w:p w14:paraId="3A4962A5" w14:textId="77777777" w:rsidR="00CE3407" w:rsidRPr="00CE3407" w:rsidRDefault="00CE3407" w:rsidP="00CE3407">
      <w:r w:rsidRPr="00CE3407">
        <w:t xml:space="preserve">  </w:t>
      </w:r>
    </w:p>
    <w:p w14:paraId="2C5A1B80" w14:textId="77777777" w:rsidR="00CE3407" w:rsidRPr="00CE3407" w:rsidRDefault="00CE3407" w:rsidP="00CE3407">
      <w:r w:rsidRPr="00CE3407">
        <w:t xml:space="preserve">П О С Т А Н О В Л Е Н И Е </w:t>
      </w:r>
    </w:p>
    <w:p w14:paraId="17DDC2E3" w14:textId="77777777" w:rsidR="00CE3407" w:rsidRPr="00CE3407" w:rsidRDefault="00CE3407" w:rsidP="00CE3407">
      <w:r w:rsidRPr="00CE3407">
        <w:t xml:space="preserve">  </w:t>
      </w:r>
    </w:p>
    <w:p w14:paraId="318A3996" w14:textId="77777777" w:rsidR="00CE3407" w:rsidRPr="00CE3407" w:rsidRDefault="00CE3407" w:rsidP="00CE3407">
      <w:r w:rsidRPr="00CE3407">
        <w:t xml:space="preserve">от 21 апреля 2020 г. № 16      </w:t>
      </w:r>
    </w:p>
    <w:p w14:paraId="1ECFEF09" w14:textId="77777777" w:rsidR="00CE3407" w:rsidRPr="00CE3407" w:rsidRDefault="00CE3407" w:rsidP="00CE3407">
      <w:r w:rsidRPr="00CE3407">
        <w:t xml:space="preserve">              с. Бодеевка </w:t>
      </w:r>
    </w:p>
    <w:p w14:paraId="2A11E0F2" w14:textId="77777777" w:rsidR="00CE3407" w:rsidRPr="00CE3407" w:rsidRDefault="00CE3407" w:rsidP="00CE3407">
      <w:r w:rsidRPr="00CE3407">
        <w:t xml:space="preserve">  </w:t>
      </w:r>
    </w:p>
    <w:p w14:paraId="0AEF71FE" w14:textId="77777777" w:rsidR="00CE3407" w:rsidRPr="00CE3407" w:rsidRDefault="00CE3407" w:rsidP="00CE3407">
      <w:r w:rsidRPr="00CE3407">
        <w:t xml:space="preserve">Об утверждении порядка разработки </w:t>
      </w:r>
    </w:p>
    <w:p w14:paraId="1EF4DB17" w14:textId="77777777" w:rsidR="00CE3407" w:rsidRPr="00CE3407" w:rsidRDefault="00CE3407" w:rsidP="00CE3407">
      <w:r w:rsidRPr="00CE3407">
        <w:t xml:space="preserve">и утверждении бюджетного прогноза </w:t>
      </w:r>
    </w:p>
    <w:p w14:paraId="3285D593" w14:textId="77777777" w:rsidR="00CE3407" w:rsidRPr="00CE3407" w:rsidRDefault="00CE3407" w:rsidP="00CE3407">
      <w:r w:rsidRPr="00CE3407">
        <w:t xml:space="preserve">Бодеевского сельского поселения </w:t>
      </w:r>
    </w:p>
    <w:p w14:paraId="535F4889" w14:textId="77777777" w:rsidR="00CE3407" w:rsidRPr="00CE3407" w:rsidRDefault="00CE3407" w:rsidP="00CE3407">
      <w:r w:rsidRPr="00CE3407">
        <w:t xml:space="preserve">Лискинского муниципального района </w:t>
      </w:r>
    </w:p>
    <w:p w14:paraId="096E8B56" w14:textId="77777777" w:rsidR="00CE3407" w:rsidRPr="00CE3407" w:rsidRDefault="00CE3407" w:rsidP="00CE3407">
      <w:r w:rsidRPr="00CE3407">
        <w:t xml:space="preserve">на долгосрочный период </w:t>
      </w:r>
    </w:p>
    <w:p w14:paraId="70E4145E" w14:textId="77777777" w:rsidR="00CE3407" w:rsidRPr="00CE3407" w:rsidRDefault="00CE3407" w:rsidP="00CE3407">
      <w:r w:rsidRPr="00CE3407">
        <w:t xml:space="preserve">  </w:t>
      </w:r>
    </w:p>
    <w:p w14:paraId="78EE47D7" w14:textId="77777777" w:rsidR="00CE3407" w:rsidRPr="00CE3407" w:rsidRDefault="00CE3407" w:rsidP="00CE3407">
      <w:r w:rsidRPr="00CE3407">
        <w:t xml:space="preserve">В соответствии с положениями статьи 170.1 Бюджетного кодекса РФ и статьей 38 решения Совета народных депутатов Бодеевского сельского поселения Лискинского муниципального района от 30.05.2016 № 46 «Об утверждении Положения о бюджетном процессе в Бодеевском сельском поселении Лискинского муниципального района Воронежской области», администрация Бодеевского сельского поселения Лискинского муниципального района Воронежской области </w:t>
      </w:r>
    </w:p>
    <w:p w14:paraId="6847004F" w14:textId="77777777" w:rsidR="00CE3407" w:rsidRPr="00CE3407" w:rsidRDefault="00CE3407" w:rsidP="00CE3407">
      <w:r w:rsidRPr="00CE3407">
        <w:t xml:space="preserve">п о с т а н о в л я е т: </w:t>
      </w:r>
    </w:p>
    <w:p w14:paraId="06E3C49F" w14:textId="77777777" w:rsidR="00CE3407" w:rsidRPr="00CE3407" w:rsidRDefault="00CE3407" w:rsidP="00CE3407">
      <w:r w:rsidRPr="00CE3407">
        <w:t xml:space="preserve">1.     Утвердить прилагаемый Порядок разработки и утверждения бюджетного прогноза Бодеевского сельского поселения Лискинского муниципального района на долгосрочный период. </w:t>
      </w:r>
    </w:p>
    <w:p w14:paraId="6AFACD25" w14:textId="77777777" w:rsidR="00CE3407" w:rsidRPr="00CE3407" w:rsidRDefault="00CE3407" w:rsidP="00CE3407">
      <w:r w:rsidRPr="00CE3407">
        <w:t xml:space="preserve">2.     Контроль за исполнением настоящего постановления оставляю за собой. </w:t>
      </w:r>
    </w:p>
    <w:p w14:paraId="329CE5ED" w14:textId="77777777" w:rsidR="00CE3407" w:rsidRPr="00CE3407" w:rsidRDefault="00CE3407" w:rsidP="00CE3407">
      <w:r w:rsidRPr="00CE3407">
        <w:t xml:space="preserve">3.     Настоящее постановление вступает в силу с момента его подписания. </w:t>
      </w:r>
    </w:p>
    <w:p w14:paraId="482D74B6" w14:textId="77777777" w:rsidR="00CE3407" w:rsidRPr="00CE3407" w:rsidRDefault="00CE3407" w:rsidP="00CE3407">
      <w:r w:rsidRPr="00CE3407">
        <w:t xml:space="preserve">  </w:t>
      </w:r>
    </w:p>
    <w:p w14:paraId="12E34C20" w14:textId="77777777" w:rsidR="00CE3407" w:rsidRPr="00CE3407" w:rsidRDefault="00CE3407" w:rsidP="00CE3407">
      <w:r w:rsidRPr="00CE3407">
        <w:t xml:space="preserve">  </w:t>
      </w:r>
    </w:p>
    <w:p w14:paraId="34EC3195" w14:textId="77777777" w:rsidR="00CE3407" w:rsidRPr="00CE3407" w:rsidRDefault="00CE3407" w:rsidP="00CE3407">
      <w:r w:rsidRPr="00CE3407">
        <w:t xml:space="preserve">  </w:t>
      </w:r>
    </w:p>
    <w:p w14:paraId="6436DF51" w14:textId="77777777" w:rsidR="00CE3407" w:rsidRPr="00CE3407" w:rsidRDefault="00CE3407" w:rsidP="00CE3407">
      <w:r w:rsidRPr="00CE3407">
        <w:t xml:space="preserve">Глава Бодеевского </w:t>
      </w:r>
    </w:p>
    <w:p w14:paraId="28221D7D" w14:textId="77777777" w:rsidR="00CE3407" w:rsidRPr="00CE3407" w:rsidRDefault="00CE3407" w:rsidP="00CE3407">
      <w:r w:rsidRPr="00CE3407">
        <w:t xml:space="preserve">           сельского поселения                                               С.Н. Гуньков </w:t>
      </w:r>
    </w:p>
    <w:p w14:paraId="3FD20FF0" w14:textId="77777777" w:rsidR="00CE3407" w:rsidRPr="00CE3407" w:rsidRDefault="00CE3407" w:rsidP="00CE3407">
      <w:r w:rsidRPr="00CE3407">
        <w:t xml:space="preserve">  </w:t>
      </w:r>
    </w:p>
    <w:p w14:paraId="78BA479F" w14:textId="77777777" w:rsidR="00CE3407" w:rsidRPr="00CE3407" w:rsidRDefault="00CE3407" w:rsidP="00CE3407">
      <w:r w:rsidRPr="00CE3407">
        <w:t xml:space="preserve">  </w:t>
      </w:r>
    </w:p>
    <w:p w14:paraId="1D5A8C02" w14:textId="77777777" w:rsidR="00CE3407" w:rsidRPr="00CE3407" w:rsidRDefault="00CE3407" w:rsidP="00CE3407">
      <w:r w:rsidRPr="00CE3407">
        <w:t xml:space="preserve">Утвержден </w:t>
      </w:r>
    </w:p>
    <w:p w14:paraId="35B9FC46" w14:textId="77777777" w:rsidR="00CE3407" w:rsidRPr="00CE3407" w:rsidRDefault="00CE3407" w:rsidP="00CE3407">
      <w:r w:rsidRPr="00CE3407">
        <w:lastRenderedPageBreak/>
        <w:t xml:space="preserve">постановлением администрации </w:t>
      </w:r>
    </w:p>
    <w:p w14:paraId="3B0FD136" w14:textId="77777777" w:rsidR="00CE3407" w:rsidRPr="00CE3407" w:rsidRDefault="00CE3407" w:rsidP="00CE3407">
      <w:r w:rsidRPr="00CE3407">
        <w:t xml:space="preserve">Бодеевского сельского поселения </w:t>
      </w:r>
    </w:p>
    <w:p w14:paraId="68D9DEE7" w14:textId="77777777" w:rsidR="00CE3407" w:rsidRPr="00CE3407" w:rsidRDefault="00CE3407" w:rsidP="00CE3407">
      <w:r w:rsidRPr="00CE3407">
        <w:t xml:space="preserve">Лискинского муниципального района </w:t>
      </w:r>
    </w:p>
    <w:p w14:paraId="09493F67" w14:textId="77777777" w:rsidR="00CE3407" w:rsidRPr="00CE3407" w:rsidRDefault="00CE3407" w:rsidP="00CE3407">
      <w:r w:rsidRPr="00CE3407">
        <w:t xml:space="preserve">от 21.04.2020 №16 </w:t>
      </w:r>
    </w:p>
    <w:p w14:paraId="5A121314" w14:textId="77777777" w:rsidR="00CE3407" w:rsidRPr="00CE3407" w:rsidRDefault="00CE3407" w:rsidP="00CE3407">
      <w:r w:rsidRPr="00CE3407">
        <w:t xml:space="preserve">  </w:t>
      </w:r>
    </w:p>
    <w:p w14:paraId="0272DD1B" w14:textId="77777777" w:rsidR="00CE3407" w:rsidRPr="00CE3407" w:rsidRDefault="00CE3407" w:rsidP="00CE3407">
      <w:r w:rsidRPr="00CE3407">
        <w:t xml:space="preserve">  </w:t>
      </w:r>
    </w:p>
    <w:p w14:paraId="0B990B6F" w14:textId="77777777" w:rsidR="00CE3407" w:rsidRPr="00CE3407" w:rsidRDefault="00CE3407" w:rsidP="00CE3407">
      <w:r w:rsidRPr="00CE3407">
        <w:t xml:space="preserve">ПОРЯДОК </w:t>
      </w:r>
    </w:p>
    <w:p w14:paraId="095864C4" w14:textId="77777777" w:rsidR="00CE3407" w:rsidRPr="00CE3407" w:rsidRDefault="00CE3407" w:rsidP="00CE3407">
      <w:r w:rsidRPr="00CE3407">
        <w:t xml:space="preserve">РАЗРАБОТКИ И УТВЕРЖДЕНИЯ БЮДЖЕТНОГО ПРОГНОЗА </w:t>
      </w:r>
    </w:p>
    <w:p w14:paraId="1F1E6998" w14:textId="77777777" w:rsidR="00CE3407" w:rsidRPr="00CE3407" w:rsidRDefault="00CE3407" w:rsidP="00CE3407">
      <w:r w:rsidRPr="00CE3407">
        <w:t xml:space="preserve">БОДЕЕВСКОГО СЕЛЬСКОГО ПОСЕЛЕНИЯ ЛИСКИНСКОГО МУНИЦИПАЛЬНОГО РАЙОНА НА ДОЛГОСРОЧНЫЙ ПЕРИОД </w:t>
      </w:r>
    </w:p>
    <w:p w14:paraId="6CC5B1DA" w14:textId="77777777" w:rsidR="00CE3407" w:rsidRPr="00CE3407" w:rsidRDefault="00CE3407" w:rsidP="00CE3407">
      <w:r w:rsidRPr="00CE3407">
        <w:t xml:space="preserve">  </w:t>
      </w:r>
    </w:p>
    <w:p w14:paraId="7744F5FF" w14:textId="77777777" w:rsidR="00CE3407" w:rsidRPr="00CE3407" w:rsidRDefault="00CE3407" w:rsidP="00CE3407">
      <w:r w:rsidRPr="00CE3407">
        <w:t xml:space="preserve">1. Общие положения </w:t>
      </w:r>
    </w:p>
    <w:p w14:paraId="2B9E36F1" w14:textId="77777777" w:rsidR="00CE3407" w:rsidRPr="00CE3407" w:rsidRDefault="00CE3407" w:rsidP="00CE3407">
      <w:r w:rsidRPr="00CE3407">
        <w:t xml:space="preserve">  </w:t>
      </w:r>
    </w:p>
    <w:p w14:paraId="6FAE8667" w14:textId="77777777" w:rsidR="00CE3407" w:rsidRPr="00CE3407" w:rsidRDefault="00CE3407" w:rsidP="00CE3407">
      <w:r w:rsidRPr="00CE3407">
        <w:t xml:space="preserve">1.1. Настоящий Порядок устанавливает основы для разработки, утверждения, период действия, а также требования к составлению и содержанию бюджетного прогноза Бодеевского сельского поселения Лискинского муниципального района на долгосрочный период. </w:t>
      </w:r>
    </w:p>
    <w:p w14:paraId="156708DE" w14:textId="77777777" w:rsidR="00CE3407" w:rsidRPr="00CE3407" w:rsidRDefault="00CE3407" w:rsidP="00CE3407">
      <w:r w:rsidRPr="00CE3407">
        <w:t xml:space="preserve">1.2. Бюджетный прогноз Бодеевского сельского поселения Лискинского муниципального района на долгосрочный период (далее - бюджетный прогноз) - это документ, содержащий прогноз основных характеристик бюджета Бодеевского сельского поселения, показатели финансового обеспечения муниципальных программ Бодеевского сельского поселения Лискинского муниципального района на период их действия, иные показатели, характеризующие бюджет Бодеевского сельского поселения Лискинского муниципального района, а также содержащий основные подходы к формированию бюджетной политики на долгосрочный период. </w:t>
      </w:r>
    </w:p>
    <w:p w14:paraId="2CCBF268" w14:textId="77777777" w:rsidR="00CE3407" w:rsidRPr="00CE3407" w:rsidRDefault="00CE3407" w:rsidP="00CE3407">
      <w:r w:rsidRPr="00CE3407">
        <w:t xml:space="preserve">1.3. Бюджетный прогноз разрабатывается каждые три года на шесть и более лет на основе прогноза социально-экономического развития Бодеевского сельского поселения Лискинского муниципального района на соответствующий период. </w:t>
      </w:r>
    </w:p>
    <w:p w14:paraId="271F5DBE" w14:textId="77777777" w:rsidR="00CE3407" w:rsidRPr="00CE3407" w:rsidRDefault="00CE3407" w:rsidP="00CE3407">
      <w:r w:rsidRPr="00CE3407">
        <w:t xml:space="preserve">Бюджетный прогноз может быть изменен без продления периода его действия с учетом изменения прогноза социально-экономического развития Бодеевского сельского поселения Лискинского муниципального района на соответствующий период и принятого решения Совета народных депутатов Бодеевского сельского поселения Лискинского муниципального района о бюджете. </w:t>
      </w:r>
    </w:p>
    <w:p w14:paraId="795C1351" w14:textId="77777777" w:rsidR="00CE3407" w:rsidRPr="00CE3407" w:rsidRDefault="00CE3407" w:rsidP="00CE3407">
      <w:r w:rsidRPr="00CE3407">
        <w:t xml:space="preserve">1.4. Проект бюджетного прогноза (проект изменений бюджетного прогноза), за исключением показателей финансового обеспечения муниципальных программ) представляется в Совет народных депутатов Бодеевского сельского поселения Лискинского муниципального района одновременно с проектом решения о бюджете на очередной финансовый год и плановый период. </w:t>
      </w:r>
    </w:p>
    <w:p w14:paraId="5C5E0DB3" w14:textId="77777777" w:rsidR="00CE3407" w:rsidRPr="00CE3407" w:rsidRDefault="00CE3407" w:rsidP="00CE3407">
      <w:r w:rsidRPr="00CE3407">
        <w:t xml:space="preserve">1.5. Бюджетный прогноз (изменения бюджетного прогноза) утверждается постановлением администрации Бодеевского сельского поселения Лискинского муниципального района в </w:t>
      </w:r>
      <w:r w:rsidRPr="00CE3407">
        <w:lastRenderedPageBreak/>
        <w:t xml:space="preserve">срок, не превышающий двух месяцев со дня официального опубликования решения о бюджете на очередной финансовый год и плановый период. </w:t>
      </w:r>
    </w:p>
    <w:p w14:paraId="1F406EDC" w14:textId="77777777" w:rsidR="00CE3407" w:rsidRPr="00CE3407" w:rsidRDefault="00CE3407" w:rsidP="00CE3407">
      <w:r w:rsidRPr="00CE3407">
        <w:t xml:space="preserve">  </w:t>
      </w:r>
    </w:p>
    <w:p w14:paraId="05E9B7CE" w14:textId="77777777" w:rsidR="00CE3407" w:rsidRPr="00CE3407" w:rsidRDefault="00CE3407" w:rsidP="00CE3407">
      <w:r w:rsidRPr="00CE3407">
        <w:t xml:space="preserve">2. Органы, осуществляющие разработку бюджетного прогноза </w:t>
      </w:r>
    </w:p>
    <w:p w14:paraId="723D110E" w14:textId="77777777" w:rsidR="00CE3407" w:rsidRPr="00CE3407" w:rsidRDefault="00CE3407" w:rsidP="00CE3407">
      <w:r w:rsidRPr="00CE3407">
        <w:t xml:space="preserve">  </w:t>
      </w:r>
    </w:p>
    <w:p w14:paraId="2BC44145" w14:textId="77777777" w:rsidR="00CE3407" w:rsidRPr="00CE3407" w:rsidRDefault="00CE3407" w:rsidP="00CE3407">
      <w:r w:rsidRPr="00CE3407">
        <w:t xml:space="preserve">2.1. Непосредственную разработку бюджетного прогноза осуществляет МКУ «Централизованная бухгалтерия сельских поселений». </w:t>
      </w:r>
    </w:p>
    <w:p w14:paraId="2308BF39" w14:textId="77777777" w:rsidR="00CE3407" w:rsidRPr="00CE3407" w:rsidRDefault="00CE3407" w:rsidP="00CE3407">
      <w:r w:rsidRPr="00CE3407">
        <w:t xml:space="preserve">  </w:t>
      </w:r>
    </w:p>
    <w:p w14:paraId="219CA84E" w14:textId="77777777" w:rsidR="00CE3407" w:rsidRPr="00CE3407" w:rsidRDefault="00CE3407" w:rsidP="00CE3407">
      <w:r w:rsidRPr="00CE3407">
        <w:t xml:space="preserve">3. Сроки представления и сведения, необходимые для </w:t>
      </w:r>
    </w:p>
    <w:p w14:paraId="11F16D77" w14:textId="77777777" w:rsidR="00CE3407" w:rsidRPr="00CE3407" w:rsidRDefault="00CE3407" w:rsidP="00CE3407">
      <w:r w:rsidRPr="00CE3407">
        <w:t xml:space="preserve">разработки бюджетного прогноза </w:t>
      </w:r>
    </w:p>
    <w:p w14:paraId="76011963" w14:textId="77777777" w:rsidR="00CE3407" w:rsidRPr="00CE3407" w:rsidRDefault="00CE3407" w:rsidP="00CE3407">
      <w:r w:rsidRPr="00CE3407">
        <w:t xml:space="preserve">  </w:t>
      </w:r>
    </w:p>
    <w:p w14:paraId="2337DCC8" w14:textId="77777777" w:rsidR="00CE3407" w:rsidRPr="00CE3407" w:rsidRDefault="00CE3407" w:rsidP="00CE3407">
      <w:r w:rsidRPr="00CE3407">
        <w:t xml:space="preserve">3.1. Разработка бюджетного прогноза основывается на прогнозе социально-экономического развития Бодеевского сельского поселения Лискинского муниципального района на соответствующий период. </w:t>
      </w:r>
    </w:p>
    <w:p w14:paraId="311DBB33" w14:textId="77777777" w:rsidR="00CE3407" w:rsidRPr="00CE3407" w:rsidRDefault="00CE3407" w:rsidP="00CE3407">
      <w:r w:rsidRPr="00CE3407">
        <w:t xml:space="preserve">Для составления проекта бюджетного прогноза уполномоченным лицом администрации Бодеевского сельского поселения Лискинского муниципального района в срок до 25 сентября текущего года в МКУ «Централизованная бухгалтерия сельских поселений» представляются показатели прогноза социально-экономического развития Лискинского муниципального района на долгосрочный период. </w:t>
      </w:r>
    </w:p>
    <w:p w14:paraId="5CA3657F" w14:textId="77777777" w:rsidR="00CE3407" w:rsidRPr="00CE3407" w:rsidRDefault="00CE3407" w:rsidP="00CE3407">
      <w:r w:rsidRPr="00CE3407">
        <w:t xml:space="preserve">3.2. Изменение прогноза социально-экономического развития Бодеевского сельского поселения Лискинского муниципального района в ходе составления или рассмотрения проекта бюджетного прогноза влечет за собой изменение основных характеристик проекта бюджетного прогноза Бодеевского сельского поселения Лискинского муниципального района. </w:t>
      </w:r>
    </w:p>
    <w:p w14:paraId="0379AE67" w14:textId="77777777" w:rsidR="00CE3407" w:rsidRPr="00CE3407" w:rsidRDefault="00CE3407" w:rsidP="00CE3407">
      <w:r w:rsidRPr="00CE3407">
        <w:t xml:space="preserve">3.3. В целях своевременной и качественной разработки бюджетного прогноза МКУ «Централизованная бухгалтерия сельских поселений» имеет право получать необходимые сведения от органов местного самоуправления Бодеевского сельского поселения Лискинского муниципального района. </w:t>
      </w:r>
    </w:p>
    <w:p w14:paraId="6E246328" w14:textId="77777777" w:rsidR="00CE3407" w:rsidRPr="00CE3407" w:rsidRDefault="00CE3407" w:rsidP="00CE3407">
      <w:r w:rsidRPr="00CE3407">
        <w:t xml:space="preserve">  </w:t>
      </w:r>
    </w:p>
    <w:p w14:paraId="04FCE926" w14:textId="77777777" w:rsidR="00CE3407" w:rsidRPr="00CE3407" w:rsidRDefault="00CE3407" w:rsidP="00CE3407">
      <w:r w:rsidRPr="00CE3407">
        <w:t xml:space="preserve">4. Основные параметры и описание бюджетного прогноза </w:t>
      </w:r>
    </w:p>
    <w:p w14:paraId="758914C4" w14:textId="77777777" w:rsidR="00CE3407" w:rsidRPr="00CE3407" w:rsidRDefault="00CE3407" w:rsidP="00CE3407">
      <w:r w:rsidRPr="00CE3407">
        <w:t xml:space="preserve">  </w:t>
      </w:r>
    </w:p>
    <w:p w14:paraId="26EEABB9" w14:textId="77777777" w:rsidR="00CE3407" w:rsidRPr="00CE3407" w:rsidRDefault="00CE3407" w:rsidP="00CE3407">
      <w:r w:rsidRPr="00CE3407">
        <w:t xml:space="preserve">4.1. Основными параметрами бюджетного прогноза являются: доходы, расходы, дефицит (профицит) и источники финансирования дефицита бюджета Бодеевского сельского поселения Лискинского муниципального района. </w:t>
      </w:r>
    </w:p>
    <w:p w14:paraId="2D3EB040" w14:textId="77777777" w:rsidR="00CE3407" w:rsidRPr="00CE3407" w:rsidRDefault="00CE3407" w:rsidP="00CE3407">
      <w:r w:rsidRPr="00CE3407">
        <w:t xml:space="preserve">4.2. Доходы бюджета Бодеевского сельского поселения Лискинского муниципального района включают: </w:t>
      </w:r>
    </w:p>
    <w:p w14:paraId="58FC4B22" w14:textId="77777777" w:rsidR="00CE3407" w:rsidRPr="00CE3407" w:rsidRDefault="00CE3407" w:rsidP="00CE3407">
      <w:r w:rsidRPr="00CE3407">
        <w:t xml:space="preserve">1) налоговые и неналоговые доходы; </w:t>
      </w:r>
    </w:p>
    <w:p w14:paraId="61DB46EB" w14:textId="77777777" w:rsidR="00CE3407" w:rsidRPr="00CE3407" w:rsidRDefault="00CE3407" w:rsidP="00CE3407">
      <w:r w:rsidRPr="00CE3407">
        <w:t xml:space="preserve">2) безвозмездные поступления. </w:t>
      </w:r>
    </w:p>
    <w:p w14:paraId="343C90F8" w14:textId="77777777" w:rsidR="00CE3407" w:rsidRPr="00CE3407" w:rsidRDefault="00CE3407" w:rsidP="00CE3407">
      <w:r w:rsidRPr="00CE3407">
        <w:lastRenderedPageBreak/>
        <w:t xml:space="preserve">4.3. Расходы бюджета Бодеевского сельского поселения Лискинского муниципального района включают: </w:t>
      </w:r>
    </w:p>
    <w:p w14:paraId="12924DA4" w14:textId="77777777" w:rsidR="00CE3407" w:rsidRPr="00CE3407" w:rsidRDefault="00CE3407" w:rsidP="00CE3407">
      <w:r w:rsidRPr="00CE3407">
        <w:t xml:space="preserve">1) предельные расходы на реализацию муниципальных программ на период их действия; </w:t>
      </w:r>
    </w:p>
    <w:p w14:paraId="11B9545D" w14:textId="77777777" w:rsidR="00CE3407" w:rsidRPr="00CE3407" w:rsidRDefault="00CE3407" w:rsidP="00CE3407">
      <w:r w:rsidRPr="00CE3407">
        <w:t xml:space="preserve">2) расходы на реализацию непрограммных мероприятий; </w:t>
      </w:r>
    </w:p>
    <w:p w14:paraId="0DE627B7" w14:textId="77777777" w:rsidR="00CE3407" w:rsidRPr="00CE3407" w:rsidRDefault="00CE3407" w:rsidP="00CE3407">
      <w:r w:rsidRPr="00CE3407">
        <w:t xml:space="preserve">3) расходы по обслуживанию муниципального долга. </w:t>
      </w:r>
    </w:p>
    <w:p w14:paraId="518E463C" w14:textId="77777777" w:rsidR="00CE3407" w:rsidRPr="00CE3407" w:rsidRDefault="00CE3407" w:rsidP="00CE3407">
      <w:r w:rsidRPr="00CE3407">
        <w:t xml:space="preserve">4.4. Объем дефицита (профицита) бюджета Бодеевского сельского поселения Лискинского муниципального района рассчитывается как разница между объемом доходов и расходов бюджета, его размер должен соответствовать требованиям, установленным Бюджетным </w:t>
      </w:r>
      <w:hyperlink r:id="rId4" w:history="1">
        <w:r w:rsidRPr="00CE3407">
          <w:rPr>
            <w:rStyle w:val="ac"/>
          </w:rPr>
          <w:t>кодексом</w:t>
        </w:r>
      </w:hyperlink>
      <w:r w:rsidRPr="00CE3407">
        <w:t xml:space="preserve"> Российской Федерации. </w:t>
      </w:r>
    </w:p>
    <w:p w14:paraId="5A2952D2" w14:textId="77777777" w:rsidR="00CE3407" w:rsidRPr="00CE3407" w:rsidRDefault="00CE3407" w:rsidP="00CE3407">
      <w:r w:rsidRPr="00CE3407">
        <w:t xml:space="preserve">4.5. Состав источников финансирования дефицита бюджета Бодеевского сельского поселения Лискинского муниципального района устанавливается в соответствии со </w:t>
      </w:r>
      <w:hyperlink r:id="rId5" w:history="1">
        <w:r w:rsidRPr="00CE3407">
          <w:rPr>
            <w:rStyle w:val="ac"/>
          </w:rPr>
          <w:t>статьей 96</w:t>
        </w:r>
      </w:hyperlink>
      <w:r w:rsidRPr="00CE3407">
        <w:t xml:space="preserve"> Бюджетного кодекса Российской Федерации. </w:t>
      </w:r>
    </w:p>
    <w:p w14:paraId="7E5B391F" w14:textId="77777777" w:rsidR="00CE3407" w:rsidRPr="00CE3407" w:rsidRDefault="00CE3407" w:rsidP="00CE3407">
      <w:r w:rsidRPr="00CE3407">
        <w:t xml:space="preserve">4.6. Бюджетный прогноз учитывает: </w:t>
      </w:r>
    </w:p>
    <w:p w14:paraId="0CAB5D9D" w14:textId="77777777" w:rsidR="00CE3407" w:rsidRPr="00CE3407" w:rsidRDefault="00CE3407" w:rsidP="00CE3407">
      <w:r w:rsidRPr="00CE3407">
        <w:t xml:space="preserve">- основные итоги исполнения бюджета Бодеевского сельского поселения Лискинского муниципального района в текущем году; </w:t>
      </w:r>
    </w:p>
    <w:p w14:paraId="2533138C" w14:textId="77777777" w:rsidR="00CE3407" w:rsidRPr="00CE3407" w:rsidRDefault="00CE3407" w:rsidP="00CE3407">
      <w:r w:rsidRPr="00CE3407">
        <w:t xml:space="preserve">- предварительные итоги социально-экономического развития Бодеевского сельского поселения Лискинского муниципального района за истекший период текущего финансового года и ожидаемые итоги социально-экономического развития Бодеевского сельского поселения Лискинского муниципального района за текущий финансовый год. </w:t>
      </w:r>
    </w:p>
    <w:p w14:paraId="3381AE96" w14:textId="77777777" w:rsidR="00CE3407" w:rsidRPr="00CE3407" w:rsidRDefault="00CE3407" w:rsidP="00CE3407">
      <w:r w:rsidRPr="00CE3407">
        <w:t xml:space="preserve">Бюджетный прогноз включает описание: </w:t>
      </w:r>
    </w:p>
    <w:p w14:paraId="11138A56" w14:textId="77777777" w:rsidR="00CE3407" w:rsidRPr="00CE3407" w:rsidRDefault="00CE3407" w:rsidP="00CE3407">
      <w:r w:rsidRPr="00CE3407">
        <w:t xml:space="preserve">- основных параметров бюджета Бодеевского сельского поселения Лискинского муниципального района на соответствующий период с учетом выбранного сценария в качестве долгосрочного прогноза; </w:t>
      </w:r>
    </w:p>
    <w:p w14:paraId="35AEB08D" w14:textId="77777777" w:rsidR="00CE3407" w:rsidRPr="00CE3407" w:rsidRDefault="00CE3407" w:rsidP="00CE3407">
      <w:r w:rsidRPr="00CE3407">
        <w:t xml:space="preserve">- основных сценарных условий, направлений развития налоговой, бюджетной и долговой политики Бодеевского сельского поселения Лискинского муниципального района. </w:t>
      </w:r>
    </w:p>
    <w:p w14:paraId="7A0AE2B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72"/>
    <w:rsid w:val="00312C96"/>
    <w:rsid w:val="005A7B2A"/>
    <w:rsid w:val="008D6E62"/>
    <w:rsid w:val="0090344C"/>
    <w:rsid w:val="00A75672"/>
    <w:rsid w:val="00C81128"/>
    <w:rsid w:val="00CE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89A00-A9B3-4E9B-AD2B-DD3CDB4C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56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756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756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756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756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756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756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756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756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6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756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756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756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756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756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75672"/>
    <w:rPr>
      <w:rFonts w:eastAsiaTheme="majorEastAsia" w:cstheme="majorBidi"/>
      <w:color w:val="595959" w:themeColor="text1" w:themeTint="A6"/>
    </w:rPr>
  </w:style>
  <w:style w:type="character" w:customStyle="1" w:styleId="80">
    <w:name w:val="Заголовок 8 Знак"/>
    <w:basedOn w:val="a0"/>
    <w:link w:val="8"/>
    <w:uiPriority w:val="9"/>
    <w:semiHidden/>
    <w:rsid w:val="00A756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75672"/>
    <w:rPr>
      <w:rFonts w:eastAsiaTheme="majorEastAsia" w:cstheme="majorBidi"/>
      <w:color w:val="272727" w:themeColor="text1" w:themeTint="D8"/>
    </w:rPr>
  </w:style>
  <w:style w:type="paragraph" w:styleId="a3">
    <w:name w:val="Title"/>
    <w:basedOn w:val="a"/>
    <w:next w:val="a"/>
    <w:link w:val="a4"/>
    <w:uiPriority w:val="10"/>
    <w:qFormat/>
    <w:rsid w:val="00A75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5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6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756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75672"/>
    <w:pPr>
      <w:spacing w:before="160"/>
      <w:jc w:val="center"/>
    </w:pPr>
    <w:rPr>
      <w:i/>
      <w:iCs/>
      <w:color w:val="404040" w:themeColor="text1" w:themeTint="BF"/>
    </w:rPr>
  </w:style>
  <w:style w:type="character" w:customStyle="1" w:styleId="22">
    <w:name w:val="Цитата 2 Знак"/>
    <w:basedOn w:val="a0"/>
    <w:link w:val="21"/>
    <w:uiPriority w:val="29"/>
    <w:rsid w:val="00A75672"/>
    <w:rPr>
      <w:i/>
      <w:iCs/>
      <w:color w:val="404040" w:themeColor="text1" w:themeTint="BF"/>
    </w:rPr>
  </w:style>
  <w:style w:type="paragraph" w:styleId="a7">
    <w:name w:val="List Paragraph"/>
    <w:basedOn w:val="a"/>
    <w:uiPriority w:val="34"/>
    <w:qFormat/>
    <w:rsid w:val="00A75672"/>
    <w:pPr>
      <w:ind w:left="720"/>
      <w:contextualSpacing/>
    </w:pPr>
  </w:style>
  <w:style w:type="character" w:styleId="a8">
    <w:name w:val="Intense Emphasis"/>
    <w:basedOn w:val="a0"/>
    <w:uiPriority w:val="21"/>
    <w:qFormat/>
    <w:rsid w:val="00A75672"/>
    <w:rPr>
      <w:i/>
      <w:iCs/>
      <w:color w:val="0F4761" w:themeColor="accent1" w:themeShade="BF"/>
    </w:rPr>
  </w:style>
  <w:style w:type="paragraph" w:styleId="a9">
    <w:name w:val="Intense Quote"/>
    <w:basedOn w:val="a"/>
    <w:next w:val="a"/>
    <w:link w:val="aa"/>
    <w:uiPriority w:val="30"/>
    <w:qFormat/>
    <w:rsid w:val="00A756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75672"/>
    <w:rPr>
      <w:i/>
      <w:iCs/>
      <w:color w:val="0F4761" w:themeColor="accent1" w:themeShade="BF"/>
    </w:rPr>
  </w:style>
  <w:style w:type="character" w:styleId="ab">
    <w:name w:val="Intense Reference"/>
    <w:basedOn w:val="a0"/>
    <w:uiPriority w:val="32"/>
    <w:qFormat/>
    <w:rsid w:val="00A75672"/>
    <w:rPr>
      <w:b/>
      <w:bCs/>
      <w:smallCaps/>
      <w:color w:val="0F4761" w:themeColor="accent1" w:themeShade="BF"/>
      <w:spacing w:val="5"/>
    </w:rPr>
  </w:style>
  <w:style w:type="character" w:styleId="ac">
    <w:name w:val="Hyperlink"/>
    <w:basedOn w:val="a0"/>
    <w:uiPriority w:val="99"/>
    <w:unhideWhenUsed/>
    <w:rsid w:val="00CE3407"/>
    <w:rPr>
      <w:color w:val="467886" w:themeColor="hyperlink"/>
      <w:u w:val="single"/>
    </w:rPr>
  </w:style>
  <w:style w:type="character" w:styleId="ad">
    <w:name w:val="Unresolved Mention"/>
    <w:basedOn w:val="a0"/>
    <w:uiPriority w:val="99"/>
    <w:semiHidden/>
    <w:unhideWhenUsed/>
    <w:rsid w:val="00CE3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355496">
      <w:bodyDiv w:val="1"/>
      <w:marLeft w:val="0"/>
      <w:marRight w:val="0"/>
      <w:marTop w:val="0"/>
      <w:marBottom w:val="0"/>
      <w:divBdr>
        <w:top w:val="none" w:sz="0" w:space="0" w:color="auto"/>
        <w:left w:val="none" w:sz="0" w:space="0" w:color="auto"/>
        <w:bottom w:val="none" w:sz="0" w:space="0" w:color="auto"/>
        <w:right w:val="none" w:sz="0" w:space="0" w:color="auto"/>
      </w:divBdr>
    </w:div>
    <w:div w:id="20612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4CDA489AE9B7397C3124C1265BA2FA00DD36F10012DAB37A8835ABA861023D4B41F0CC806C8xAM9M" TargetMode="External"/><Relationship Id="rId4" Type="http://schemas.openxmlformats.org/officeDocument/2006/relationships/hyperlink" Target="consultantplus://offline/ref=54CDA489AE9B7397C3124C1265BA2FA00DD36F10012DAB37A8835ABA86x1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2025-02-06T06:28:00Z</dcterms:created>
  <dcterms:modified xsi:type="dcterms:W3CDTF">2025-02-06T06:28:00Z</dcterms:modified>
</cp:coreProperties>
</file>