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1" w:rsidRDefault="00AE60D1" w:rsidP="0048655E">
      <w:pPr>
        <w:jc w:val="center"/>
        <w:rPr>
          <w:rFonts w:ascii="Times New Roman" w:hAnsi="Times New Roman"/>
          <w:b/>
          <w:sz w:val="24"/>
          <w:szCs w:val="24"/>
        </w:rPr>
      </w:pPr>
      <w:r>
        <w:rPr>
          <w:rFonts w:ascii="Times New Roman" w:hAnsi="Times New Roman"/>
          <w:b/>
          <w:sz w:val="24"/>
          <w:szCs w:val="24"/>
        </w:rPr>
        <w:t xml:space="preserve">                                                                                                              </w:t>
      </w:r>
      <w:r w:rsidR="009B2739">
        <w:rPr>
          <w:rFonts w:ascii="Times New Roman" w:hAnsi="Times New Roman"/>
          <w:b/>
          <w:sz w:val="24"/>
          <w:szCs w:val="24"/>
        </w:rPr>
        <w:t xml:space="preserve">                          </w:t>
      </w:r>
    </w:p>
    <w:p w:rsidR="00F82BA7" w:rsidRPr="00A52040" w:rsidRDefault="00F82BA7" w:rsidP="00F82BA7">
      <w:pPr>
        <w:spacing w:after="0"/>
        <w:jc w:val="center"/>
        <w:rPr>
          <w:rFonts w:ascii="Times New Roman" w:hAnsi="Times New Roman"/>
          <w:b/>
          <w:sz w:val="28"/>
          <w:szCs w:val="28"/>
        </w:rPr>
      </w:pPr>
      <w:r w:rsidRPr="00A52040">
        <w:rPr>
          <w:rFonts w:ascii="Times New Roman" w:hAnsi="Times New Roman"/>
          <w:b/>
          <w:sz w:val="28"/>
          <w:szCs w:val="28"/>
        </w:rPr>
        <w:t>АДМИНИСТРАЦИЯ БОДЕЕВСКОГО СЕЛЬСКОГО</w:t>
      </w:r>
    </w:p>
    <w:p w:rsidR="00F82BA7" w:rsidRPr="00A52040" w:rsidRDefault="00F82BA7" w:rsidP="00F82BA7">
      <w:pPr>
        <w:spacing w:after="0"/>
        <w:jc w:val="center"/>
        <w:rPr>
          <w:rFonts w:ascii="Times New Roman" w:hAnsi="Times New Roman"/>
          <w:b/>
          <w:sz w:val="28"/>
          <w:szCs w:val="28"/>
        </w:rPr>
      </w:pPr>
      <w:r w:rsidRPr="00A52040">
        <w:rPr>
          <w:rFonts w:ascii="Times New Roman" w:hAnsi="Times New Roman"/>
          <w:b/>
          <w:sz w:val="28"/>
          <w:szCs w:val="28"/>
        </w:rPr>
        <w:t xml:space="preserve"> ПОСЕЛЕНИЯ ЛИСКИНСКОГО МУНИЦИПАЛЬНОГО </w:t>
      </w:r>
    </w:p>
    <w:p w:rsidR="00F82BA7" w:rsidRPr="00A52040" w:rsidRDefault="00F82BA7" w:rsidP="00F82BA7">
      <w:pPr>
        <w:spacing w:after="0"/>
        <w:jc w:val="center"/>
        <w:rPr>
          <w:rFonts w:ascii="Times New Roman" w:hAnsi="Times New Roman"/>
          <w:b/>
          <w:sz w:val="28"/>
          <w:szCs w:val="28"/>
        </w:rPr>
      </w:pPr>
      <w:r w:rsidRPr="00A52040">
        <w:rPr>
          <w:rFonts w:ascii="Times New Roman" w:hAnsi="Times New Roman"/>
          <w:b/>
          <w:sz w:val="28"/>
          <w:szCs w:val="28"/>
        </w:rPr>
        <w:t>РАЙОНА ВОРОНЕЖСКОЙ ОБЛАСТИ</w:t>
      </w:r>
    </w:p>
    <w:p w:rsidR="00F82BA7" w:rsidRPr="00A52040" w:rsidRDefault="00F82BA7" w:rsidP="00F82BA7">
      <w:pPr>
        <w:tabs>
          <w:tab w:val="left" w:pos="4155"/>
        </w:tabs>
        <w:spacing w:after="0"/>
        <w:jc w:val="center"/>
        <w:rPr>
          <w:rFonts w:ascii="Times New Roman" w:hAnsi="Times New Roman"/>
          <w:b/>
          <w:sz w:val="28"/>
          <w:szCs w:val="28"/>
        </w:rPr>
      </w:pPr>
    </w:p>
    <w:p w:rsidR="00F82BA7" w:rsidRPr="00A52040" w:rsidRDefault="00427036" w:rsidP="00F82BA7">
      <w:pPr>
        <w:tabs>
          <w:tab w:val="left" w:pos="4155"/>
        </w:tabs>
        <w:spacing w:after="0"/>
        <w:jc w:val="center"/>
        <w:rPr>
          <w:rFonts w:ascii="Times New Roman" w:hAnsi="Times New Roman"/>
          <w:b/>
          <w:sz w:val="28"/>
          <w:szCs w:val="28"/>
        </w:rPr>
      </w:pPr>
      <w:r w:rsidRPr="00427036">
        <w:rPr>
          <w:rFonts w:ascii="Times New Roman" w:hAnsi="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F82BA7" w:rsidRPr="00A52040">
        <w:rPr>
          <w:rFonts w:ascii="Times New Roman" w:hAnsi="Times New Roman"/>
          <w:b/>
          <w:sz w:val="28"/>
          <w:szCs w:val="28"/>
        </w:rPr>
        <w:t xml:space="preserve">П О С ТА Н О В Л Е Н И Е </w:t>
      </w:r>
    </w:p>
    <w:p w:rsidR="00F82BA7" w:rsidRPr="00A52040" w:rsidRDefault="00F82BA7" w:rsidP="00F82BA7">
      <w:pPr>
        <w:tabs>
          <w:tab w:val="left" w:pos="4155"/>
        </w:tabs>
        <w:spacing w:after="0"/>
        <w:rPr>
          <w:rFonts w:ascii="Times New Roman" w:hAnsi="Times New Roman"/>
          <w:b/>
          <w:sz w:val="28"/>
          <w:szCs w:val="28"/>
        </w:rPr>
      </w:pPr>
    </w:p>
    <w:p w:rsidR="00F82BA7" w:rsidRPr="00A52040" w:rsidRDefault="00F82BA7" w:rsidP="00F82BA7">
      <w:pPr>
        <w:tabs>
          <w:tab w:val="left" w:pos="4155"/>
        </w:tabs>
        <w:spacing w:after="0"/>
        <w:rPr>
          <w:rFonts w:ascii="Times New Roman" w:hAnsi="Times New Roman"/>
          <w:sz w:val="28"/>
          <w:szCs w:val="28"/>
          <w:u w:val="single"/>
        </w:rPr>
      </w:pPr>
      <w:r w:rsidRPr="00A52040">
        <w:rPr>
          <w:rFonts w:ascii="Times New Roman" w:hAnsi="Times New Roman"/>
          <w:sz w:val="28"/>
          <w:szCs w:val="28"/>
          <w:u w:val="single"/>
        </w:rPr>
        <w:t>от «</w:t>
      </w:r>
      <w:r w:rsidR="008E583E">
        <w:rPr>
          <w:rFonts w:ascii="Times New Roman" w:hAnsi="Times New Roman"/>
          <w:sz w:val="28"/>
          <w:szCs w:val="28"/>
          <w:u w:val="single"/>
        </w:rPr>
        <w:t>11</w:t>
      </w:r>
      <w:r w:rsidRPr="00A52040">
        <w:rPr>
          <w:rFonts w:ascii="Times New Roman" w:hAnsi="Times New Roman"/>
          <w:sz w:val="28"/>
          <w:szCs w:val="28"/>
          <w:u w:val="single"/>
        </w:rPr>
        <w:t xml:space="preserve">» </w:t>
      </w:r>
      <w:r w:rsidR="008E583E">
        <w:rPr>
          <w:rFonts w:ascii="Times New Roman" w:hAnsi="Times New Roman"/>
          <w:sz w:val="28"/>
          <w:szCs w:val="28"/>
          <w:u w:val="single"/>
        </w:rPr>
        <w:t>ноя</w:t>
      </w:r>
      <w:r w:rsidRPr="00A52040">
        <w:rPr>
          <w:rFonts w:ascii="Times New Roman" w:hAnsi="Times New Roman"/>
          <w:sz w:val="28"/>
          <w:szCs w:val="28"/>
          <w:u w:val="single"/>
        </w:rPr>
        <w:t>бря  20</w:t>
      </w:r>
      <w:r w:rsidR="008E583E">
        <w:rPr>
          <w:rFonts w:ascii="Times New Roman" w:hAnsi="Times New Roman"/>
          <w:sz w:val="28"/>
          <w:szCs w:val="28"/>
          <w:u w:val="single"/>
        </w:rPr>
        <w:t>20</w:t>
      </w:r>
      <w:r w:rsidRPr="00A52040">
        <w:rPr>
          <w:rFonts w:ascii="Times New Roman" w:hAnsi="Times New Roman"/>
          <w:sz w:val="28"/>
          <w:szCs w:val="28"/>
          <w:u w:val="single"/>
        </w:rPr>
        <w:t xml:space="preserve"> г. № </w:t>
      </w:r>
      <w:r w:rsidR="008E583E">
        <w:rPr>
          <w:rFonts w:ascii="Times New Roman" w:hAnsi="Times New Roman"/>
          <w:sz w:val="28"/>
          <w:szCs w:val="28"/>
          <w:u w:val="single"/>
        </w:rPr>
        <w:t>36</w:t>
      </w:r>
      <w:r w:rsidRPr="00A52040">
        <w:rPr>
          <w:rFonts w:ascii="Times New Roman" w:hAnsi="Times New Roman"/>
          <w:sz w:val="28"/>
          <w:szCs w:val="28"/>
          <w:u w:val="single"/>
        </w:rPr>
        <w:t xml:space="preserve"> </w:t>
      </w:r>
    </w:p>
    <w:p w:rsidR="00F82BA7" w:rsidRPr="00A52040" w:rsidRDefault="00F82BA7" w:rsidP="00F82BA7">
      <w:pPr>
        <w:tabs>
          <w:tab w:val="left" w:pos="4155"/>
        </w:tabs>
        <w:spacing w:after="0"/>
        <w:rPr>
          <w:rFonts w:ascii="Times New Roman" w:hAnsi="Times New Roman"/>
        </w:rPr>
      </w:pPr>
      <w:r w:rsidRPr="00A52040">
        <w:rPr>
          <w:rFonts w:ascii="Times New Roman" w:hAnsi="Times New Roman"/>
          <w:sz w:val="28"/>
          <w:szCs w:val="28"/>
        </w:rPr>
        <w:t xml:space="preserve">              </w:t>
      </w:r>
      <w:r w:rsidRPr="00A52040">
        <w:rPr>
          <w:rFonts w:ascii="Times New Roman" w:hAnsi="Times New Roman"/>
        </w:rPr>
        <w:t>с. Бодеевка</w:t>
      </w:r>
    </w:p>
    <w:p w:rsidR="00F82BA7" w:rsidRPr="00F82BA7" w:rsidRDefault="008E583E" w:rsidP="0048655E">
      <w:pPr>
        <w:spacing w:after="0"/>
        <w:rPr>
          <w:rFonts w:ascii="Times New Roman" w:hAnsi="Times New Roman"/>
          <w:b/>
          <w:sz w:val="28"/>
          <w:szCs w:val="28"/>
        </w:rPr>
      </w:pPr>
      <w:r w:rsidRPr="00F82BA7">
        <w:rPr>
          <w:rFonts w:ascii="Times New Roman" w:hAnsi="Times New Roman"/>
          <w:b/>
          <w:sz w:val="28"/>
          <w:szCs w:val="28"/>
        </w:rPr>
        <w:t xml:space="preserve"> </w:t>
      </w:r>
      <w:r w:rsidR="00F82BA7" w:rsidRPr="00F82BA7">
        <w:rPr>
          <w:rFonts w:ascii="Times New Roman" w:hAnsi="Times New Roman"/>
          <w:b/>
          <w:sz w:val="28"/>
          <w:szCs w:val="28"/>
        </w:rPr>
        <w:t>Об утверждении муниципальной программы</w:t>
      </w:r>
    </w:p>
    <w:p w:rsidR="003A347D" w:rsidRDefault="00F82BA7" w:rsidP="0048655E">
      <w:pPr>
        <w:spacing w:after="0"/>
        <w:rPr>
          <w:rFonts w:ascii="Times New Roman" w:hAnsi="Times New Roman"/>
          <w:b/>
          <w:sz w:val="28"/>
          <w:szCs w:val="28"/>
        </w:rPr>
      </w:pPr>
      <w:r w:rsidRPr="00F82BA7">
        <w:rPr>
          <w:rFonts w:ascii="Times New Roman" w:hAnsi="Times New Roman"/>
          <w:b/>
          <w:sz w:val="28"/>
          <w:szCs w:val="28"/>
        </w:rPr>
        <w:t>«</w:t>
      </w:r>
      <w:r w:rsidR="0048655E" w:rsidRPr="00F82BA7">
        <w:rPr>
          <w:rFonts w:ascii="Times New Roman" w:hAnsi="Times New Roman"/>
          <w:b/>
          <w:sz w:val="28"/>
          <w:szCs w:val="28"/>
        </w:rPr>
        <w:t>Развитие территории поселения</w:t>
      </w:r>
      <w:r w:rsidRPr="00F82BA7">
        <w:rPr>
          <w:rFonts w:ascii="Times New Roman" w:hAnsi="Times New Roman"/>
          <w:b/>
          <w:sz w:val="28"/>
          <w:szCs w:val="28"/>
        </w:rPr>
        <w:t>»</w:t>
      </w:r>
      <w:r w:rsidR="003A347D">
        <w:rPr>
          <w:rFonts w:ascii="Times New Roman" w:hAnsi="Times New Roman"/>
          <w:b/>
          <w:sz w:val="28"/>
          <w:szCs w:val="28"/>
        </w:rPr>
        <w:t xml:space="preserve"> </w:t>
      </w:r>
    </w:p>
    <w:p w:rsidR="0048655E" w:rsidRPr="00F82BA7" w:rsidRDefault="003A347D" w:rsidP="0048655E">
      <w:pPr>
        <w:spacing w:after="0"/>
        <w:rPr>
          <w:rFonts w:ascii="Times New Roman" w:hAnsi="Times New Roman"/>
          <w:b/>
          <w:sz w:val="28"/>
          <w:szCs w:val="28"/>
        </w:rPr>
      </w:pPr>
      <w:r>
        <w:rPr>
          <w:rFonts w:ascii="Times New Roman" w:hAnsi="Times New Roman"/>
          <w:b/>
          <w:sz w:val="28"/>
          <w:szCs w:val="28"/>
        </w:rPr>
        <w:t xml:space="preserve">на 2021-2026 годы </w:t>
      </w:r>
    </w:p>
    <w:p w:rsidR="0048655E" w:rsidRDefault="0048655E" w:rsidP="0048655E">
      <w:pPr>
        <w:spacing w:after="0"/>
        <w:jc w:val="center"/>
        <w:rPr>
          <w:rFonts w:ascii="Times New Roman" w:hAnsi="Times New Roman"/>
          <w:b/>
          <w:sz w:val="28"/>
          <w:szCs w:val="28"/>
        </w:rPr>
      </w:pPr>
      <w:r>
        <w:rPr>
          <w:rFonts w:ascii="Times New Roman" w:hAnsi="Times New Roman"/>
          <w:b/>
          <w:sz w:val="28"/>
          <w:szCs w:val="28"/>
        </w:rPr>
        <w:t xml:space="preserve">  </w:t>
      </w:r>
    </w:p>
    <w:p w:rsidR="003A347D" w:rsidRDefault="003A347D" w:rsidP="003A347D">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В целях создания благоприятных условий проживания граждан, развития и благоустройства территории </w:t>
      </w:r>
      <w:r>
        <w:rPr>
          <w:rFonts w:ascii="Times New Roman" w:hAnsi="Times New Roman"/>
          <w:color w:val="000000" w:themeColor="text1"/>
          <w:sz w:val="28"/>
          <w:szCs w:val="28"/>
        </w:rPr>
        <w:t>Бодеев</w:t>
      </w:r>
      <w:r w:rsidRPr="003C5ED4">
        <w:rPr>
          <w:rFonts w:ascii="Times New Roman" w:hAnsi="Times New Roman"/>
          <w:color w:val="000000" w:themeColor="text1"/>
          <w:sz w:val="28"/>
          <w:szCs w:val="28"/>
        </w:rPr>
        <w:t xml:space="preserve">ского сельского поселения Лискинского муниципального района Воронежской области, в соответствии со ст. 179 Бюджетного кодекса РФ,  администрация </w:t>
      </w:r>
      <w:r>
        <w:rPr>
          <w:rFonts w:ascii="Times New Roman" w:hAnsi="Times New Roman"/>
          <w:color w:val="000000" w:themeColor="text1"/>
          <w:sz w:val="28"/>
          <w:szCs w:val="28"/>
        </w:rPr>
        <w:t>Бодеев</w:t>
      </w:r>
      <w:r w:rsidRPr="003C5ED4">
        <w:rPr>
          <w:rFonts w:ascii="Times New Roman" w:hAnsi="Times New Roman"/>
          <w:color w:val="000000" w:themeColor="text1"/>
          <w:sz w:val="28"/>
          <w:szCs w:val="28"/>
        </w:rPr>
        <w:t xml:space="preserve">ского сельского поселения Лискинского муниципального района Воронежской области  </w:t>
      </w:r>
    </w:p>
    <w:p w:rsidR="003A347D" w:rsidRPr="003C5ED4" w:rsidRDefault="003A347D" w:rsidP="003A347D">
      <w:pPr>
        <w:spacing w:line="360" w:lineRule="auto"/>
        <w:ind w:firstLine="708"/>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постановляет:</w:t>
      </w:r>
    </w:p>
    <w:p w:rsidR="003A347D" w:rsidRPr="004118BF" w:rsidRDefault="003A347D" w:rsidP="003A347D">
      <w:pPr>
        <w:spacing w:line="360" w:lineRule="auto"/>
        <w:ind w:firstLine="360"/>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4118BF">
        <w:rPr>
          <w:rFonts w:ascii="Times New Roman" w:hAnsi="Times New Roman"/>
          <w:color w:val="000000" w:themeColor="text1"/>
          <w:sz w:val="28"/>
          <w:szCs w:val="28"/>
        </w:rPr>
        <w:t>Утвердить прилагаемую муниципальную программу «Развитие территории  поселения» на 2021 – 202</w:t>
      </w:r>
      <w:r>
        <w:rPr>
          <w:rFonts w:ascii="Times New Roman" w:hAnsi="Times New Roman"/>
          <w:color w:val="000000" w:themeColor="text1"/>
          <w:sz w:val="28"/>
          <w:szCs w:val="28"/>
        </w:rPr>
        <w:t>6</w:t>
      </w:r>
      <w:r w:rsidRPr="004118BF">
        <w:rPr>
          <w:rFonts w:ascii="Times New Roman" w:hAnsi="Times New Roman"/>
          <w:color w:val="000000" w:themeColor="text1"/>
          <w:sz w:val="28"/>
          <w:szCs w:val="28"/>
        </w:rPr>
        <w:t xml:space="preserve"> годы.</w:t>
      </w:r>
    </w:p>
    <w:p w:rsidR="003A347D" w:rsidRPr="005B0304" w:rsidRDefault="003A347D" w:rsidP="003A347D">
      <w:pPr>
        <w:spacing w:line="360" w:lineRule="auto"/>
        <w:ind w:firstLine="360"/>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5B0304">
        <w:rPr>
          <w:rFonts w:ascii="Times New Roman" w:hAnsi="Times New Roman"/>
          <w:color w:val="000000" w:themeColor="text1"/>
          <w:sz w:val="28"/>
          <w:szCs w:val="28"/>
        </w:rPr>
        <w:t>Опубликовать настоящее решение в газете «</w:t>
      </w:r>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 xml:space="preserve">ский муниципальный вестник» и разместить на официальном сайте администрации </w:t>
      </w:r>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ского сельского поселения Лискинского муниципального района Воронежской области в информационно-телекоммуникационной сети «Интернет».</w:t>
      </w:r>
    </w:p>
    <w:p w:rsidR="003A347D" w:rsidRPr="005B0304" w:rsidRDefault="003A347D" w:rsidP="003A347D">
      <w:pPr>
        <w:pStyle w:val="a4"/>
        <w:numPr>
          <w:ilvl w:val="0"/>
          <w:numId w:val="5"/>
        </w:numPr>
        <w:spacing w:after="0" w:line="360" w:lineRule="auto"/>
        <w:jc w:val="both"/>
        <w:rPr>
          <w:rFonts w:ascii="Times New Roman" w:hAnsi="Times New Roman"/>
          <w:color w:val="000000" w:themeColor="text1"/>
          <w:sz w:val="28"/>
          <w:szCs w:val="28"/>
        </w:rPr>
      </w:pPr>
      <w:r w:rsidRPr="005B0304">
        <w:rPr>
          <w:rFonts w:ascii="Times New Roman" w:hAnsi="Times New Roman"/>
          <w:color w:val="000000" w:themeColor="text1"/>
          <w:sz w:val="28"/>
          <w:szCs w:val="28"/>
        </w:rPr>
        <w:t>Настоящее постановление вступает в силу с  1 января 2021 года.</w:t>
      </w:r>
    </w:p>
    <w:p w:rsidR="003A347D" w:rsidRDefault="003A347D" w:rsidP="003A347D">
      <w:pPr>
        <w:spacing w:line="360" w:lineRule="auto"/>
        <w:ind w:left="360"/>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4118BF">
        <w:rPr>
          <w:rFonts w:ascii="Times New Roman" w:hAnsi="Times New Roman"/>
          <w:color w:val="000000" w:themeColor="text1"/>
          <w:sz w:val="28"/>
          <w:szCs w:val="28"/>
        </w:rPr>
        <w:t>Контроль за исполнением настоящего постановления оставляю за собой.</w:t>
      </w:r>
    </w:p>
    <w:p w:rsidR="00F82BA7" w:rsidRDefault="00F82BA7" w:rsidP="0048655E">
      <w:pPr>
        <w:autoSpaceDE w:val="0"/>
        <w:autoSpaceDN w:val="0"/>
        <w:adjustRightInd w:val="0"/>
        <w:spacing w:after="0"/>
        <w:ind w:firstLine="540"/>
        <w:rPr>
          <w:rFonts w:ascii="Times New Roman" w:hAnsi="Times New Roman"/>
          <w:sz w:val="28"/>
          <w:szCs w:val="28"/>
        </w:rPr>
      </w:pP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Бодеевского</w:t>
      </w:r>
    </w:p>
    <w:p w:rsidR="0048655E" w:rsidRDefault="0048655E" w:rsidP="00AE60D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w:t>
      </w:r>
      <w:r w:rsidR="00AE60D1">
        <w:rPr>
          <w:rFonts w:ascii="Times New Roman" w:hAnsi="Times New Roman"/>
          <w:sz w:val="28"/>
          <w:szCs w:val="28"/>
        </w:rPr>
        <w:t xml:space="preserve">                   </w:t>
      </w:r>
      <w:r w:rsidR="00F82BA7">
        <w:rPr>
          <w:rFonts w:ascii="Times New Roman" w:hAnsi="Times New Roman"/>
          <w:sz w:val="28"/>
          <w:szCs w:val="28"/>
        </w:rPr>
        <w:t xml:space="preserve">                             </w:t>
      </w:r>
      <w:r w:rsidR="00AE60D1">
        <w:rPr>
          <w:rFonts w:ascii="Times New Roman" w:hAnsi="Times New Roman"/>
          <w:sz w:val="28"/>
          <w:szCs w:val="28"/>
        </w:rPr>
        <w:t>С.Н. Гуньков</w:t>
      </w:r>
    </w:p>
    <w:p w:rsidR="00F82BA7" w:rsidRDefault="00F82BA7" w:rsidP="0048655E">
      <w:pPr>
        <w:widowControl w:val="0"/>
        <w:autoSpaceDE w:val="0"/>
        <w:autoSpaceDN w:val="0"/>
        <w:adjustRightInd w:val="0"/>
        <w:spacing w:after="0" w:line="240" w:lineRule="auto"/>
        <w:jc w:val="right"/>
        <w:rPr>
          <w:rFonts w:ascii="Times New Roman" w:hAnsi="Times New Roman"/>
          <w:bCs/>
        </w:rPr>
      </w:pPr>
    </w:p>
    <w:p w:rsidR="0076722B" w:rsidRDefault="0076722B" w:rsidP="0048655E">
      <w:pPr>
        <w:widowControl w:val="0"/>
        <w:autoSpaceDE w:val="0"/>
        <w:autoSpaceDN w:val="0"/>
        <w:adjustRightInd w:val="0"/>
        <w:spacing w:after="0" w:line="240" w:lineRule="auto"/>
        <w:jc w:val="right"/>
        <w:rPr>
          <w:rFonts w:ascii="Times New Roman" w:hAnsi="Times New Roman"/>
          <w:bCs/>
        </w:rPr>
      </w:pPr>
    </w:p>
    <w:p w:rsidR="0076722B" w:rsidRDefault="0076722B" w:rsidP="0048655E">
      <w:pPr>
        <w:widowControl w:val="0"/>
        <w:autoSpaceDE w:val="0"/>
        <w:autoSpaceDN w:val="0"/>
        <w:adjustRightInd w:val="0"/>
        <w:spacing w:after="0" w:line="240" w:lineRule="auto"/>
        <w:jc w:val="right"/>
        <w:rPr>
          <w:rFonts w:ascii="Times New Roman" w:hAnsi="Times New Roman"/>
          <w:bCs/>
        </w:rPr>
      </w:pPr>
    </w:p>
    <w:p w:rsidR="003A347D" w:rsidRDefault="003A347D" w:rsidP="003A347D">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lastRenderedPageBreak/>
        <w:t>Приложение</w:t>
      </w:r>
    </w:p>
    <w:p w:rsidR="003A347D" w:rsidRPr="00AA0D25" w:rsidRDefault="003A347D" w:rsidP="003A347D">
      <w:pPr>
        <w:widowControl w:val="0"/>
        <w:autoSpaceDE w:val="0"/>
        <w:autoSpaceDN w:val="0"/>
        <w:adjustRightInd w:val="0"/>
        <w:spacing w:after="0"/>
        <w:ind w:left="4820"/>
        <w:jc w:val="center"/>
        <w:rPr>
          <w:rFonts w:ascii="Times New Roman" w:hAnsi="Times New Roman"/>
          <w:b/>
          <w:bCs/>
          <w:color w:val="000000" w:themeColor="text1"/>
          <w:sz w:val="28"/>
          <w:szCs w:val="28"/>
        </w:rPr>
      </w:pPr>
      <w:r w:rsidRPr="00AA0D25">
        <w:rPr>
          <w:rFonts w:ascii="Times New Roman" w:hAnsi="Times New Roman"/>
          <w:b/>
          <w:bCs/>
          <w:color w:val="000000" w:themeColor="text1"/>
          <w:sz w:val="28"/>
          <w:szCs w:val="28"/>
        </w:rPr>
        <w:t>УТВЕРЖДЕНО</w:t>
      </w:r>
    </w:p>
    <w:p w:rsidR="003A347D" w:rsidRPr="003C5ED4" w:rsidRDefault="003A347D" w:rsidP="003A347D">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3A347D" w:rsidRPr="003C5ED4" w:rsidRDefault="003A347D" w:rsidP="003A347D">
      <w:pPr>
        <w:widowControl w:val="0"/>
        <w:autoSpaceDE w:val="0"/>
        <w:autoSpaceDN w:val="0"/>
        <w:adjustRightInd w:val="0"/>
        <w:spacing w:after="0"/>
        <w:ind w:left="4253"/>
        <w:jc w:val="center"/>
        <w:rPr>
          <w:rFonts w:ascii="Times New Roman" w:hAnsi="Times New Roman"/>
          <w:bCs/>
          <w:color w:val="000000" w:themeColor="text1"/>
          <w:sz w:val="28"/>
          <w:szCs w:val="28"/>
        </w:rPr>
      </w:pPr>
      <w:r>
        <w:rPr>
          <w:rFonts w:ascii="Times New Roman" w:hAnsi="Times New Roman"/>
          <w:bCs/>
          <w:color w:val="000000" w:themeColor="text1"/>
          <w:sz w:val="28"/>
          <w:szCs w:val="28"/>
        </w:rPr>
        <w:t>Бодеев</w:t>
      </w:r>
      <w:r w:rsidRPr="003C5ED4">
        <w:rPr>
          <w:rFonts w:ascii="Times New Roman" w:hAnsi="Times New Roman"/>
          <w:bCs/>
          <w:color w:val="000000" w:themeColor="text1"/>
          <w:sz w:val="28"/>
          <w:szCs w:val="28"/>
        </w:rPr>
        <w:t>ского</w:t>
      </w:r>
      <w:r>
        <w:rPr>
          <w:rFonts w:ascii="Times New Roman" w:hAnsi="Times New Roman"/>
          <w:bCs/>
          <w:color w:val="000000" w:themeColor="text1"/>
          <w:sz w:val="28"/>
          <w:szCs w:val="28"/>
        </w:rPr>
        <w:t xml:space="preserve"> </w:t>
      </w:r>
      <w:r w:rsidRPr="003C5ED4">
        <w:rPr>
          <w:rFonts w:ascii="Times New Roman" w:hAnsi="Times New Roman"/>
          <w:bCs/>
          <w:color w:val="000000" w:themeColor="text1"/>
          <w:sz w:val="28"/>
          <w:szCs w:val="28"/>
        </w:rPr>
        <w:t>сельского поселения</w:t>
      </w:r>
    </w:p>
    <w:p w:rsidR="003A347D" w:rsidRPr="003C5ED4" w:rsidRDefault="003A347D" w:rsidP="003A347D">
      <w:pPr>
        <w:widowControl w:val="0"/>
        <w:autoSpaceDE w:val="0"/>
        <w:autoSpaceDN w:val="0"/>
        <w:adjustRightInd w:val="0"/>
        <w:spacing w:after="0"/>
        <w:ind w:left="4395"/>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3A347D" w:rsidRPr="003C5ED4" w:rsidRDefault="003A347D" w:rsidP="003A347D">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3A347D" w:rsidRPr="003C5ED4" w:rsidRDefault="003A347D" w:rsidP="003A347D">
      <w:pPr>
        <w:widowControl w:val="0"/>
        <w:autoSpaceDE w:val="0"/>
        <w:autoSpaceDN w:val="0"/>
        <w:adjustRightInd w:val="0"/>
        <w:spacing w:after="0"/>
        <w:ind w:left="482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11.11.2020 № 36</w:t>
      </w:r>
    </w:p>
    <w:p w:rsidR="003A347D" w:rsidRPr="003C5ED4" w:rsidRDefault="003A347D" w:rsidP="003A347D">
      <w:pPr>
        <w:widowControl w:val="0"/>
        <w:autoSpaceDE w:val="0"/>
        <w:autoSpaceDN w:val="0"/>
        <w:adjustRightInd w:val="0"/>
        <w:spacing w:after="0"/>
        <w:ind w:left="4820"/>
        <w:jc w:val="center"/>
        <w:rPr>
          <w:rFonts w:ascii="Times New Roman" w:hAnsi="Times New Roman"/>
          <w:bCs/>
          <w:color w:val="000000" w:themeColor="text1"/>
          <w:sz w:val="28"/>
          <w:szCs w:val="28"/>
        </w:rPr>
      </w:pPr>
    </w:p>
    <w:p w:rsidR="003A347D" w:rsidRPr="003C5ED4" w:rsidRDefault="003A347D" w:rsidP="003A347D">
      <w:pPr>
        <w:widowControl w:val="0"/>
        <w:autoSpaceDE w:val="0"/>
        <w:autoSpaceDN w:val="0"/>
        <w:adjustRightInd w:val="0"/>
        <w:jc w:val="center"/>
        <w:rPr>
          <w:rFonts w:ascii="Times New Roman" w:hAnsi="Times New Roman"/>
          <w:bCs/>
          <w:color w:val="000000" w:themeColor="text1"/>
          <w:sz w:val="28"/>
          <w:szCs w:val="28"/>
        </w:rPr>
      </w:pPr>
    </w:p>
    <w:p w:rsidR="003A347D" w:rsidRPr="003C5ED4" w:rsidRDefault="003A347D" w:rsidP="003A347D">
      <w:pPr>
        <w:widowControl w:val="0"/>
        <w:autoSpaceDE w:val="0"/>
        <w:autoSpaceDN w:val="0"/>
        <w:adjustRightInd w:val="0"/>
        <w:jc w:val="center"/>
        <w:rPr>
          <w:rFonts w:ascii="Times New Roman" w:hAnsi="Times New Roman"/>
          <w:bCs/>
          <w:color w:val="000000" w:themeColor="text1"/>
          <w:sz w:val="28"/>
          <w:szCs w:val="28"/>
        </w:rPr>
      </w:pPr>
    </w:p>
    <w:p w:rsidR="003A347D" w:rsidRPr="003C5ED4" w:rsidRDefault="003A347D" w:rsidP="003A347D">
      <w:pPr>
        <w:widowControl w:val="0"/>
        <w:autoSpaceDE w:val="0"/>
        <w:autoSpaceDN w:val="0"/>
        <w:adjustRightInd w:val="0"/>
        <w:jc w:val="center"/>
        <w:rPr>
          <w:rFonts w:ascii="Times New Roman" w:hAnsi="Times New Roman"/>
          <w:bCs/>
          <w:color w:val="000000" w:themeColor="text1"/>
          <w:sz w:val="28"/>
          <w:szCs w:val="28"/>
        </w:rPr>
      </w:pPr>
    </w:p>
    <w:p w:rsidR="003A347D" w:rsidRPr="003C5ED4" w:rsidRDefault="003A347D" w:rsidP="003A347D">
      <w:pPr>
        <w:widowControl w:val="0"/>
        <w:autoSpaceDE w:val="0"/>
        <w:autoSpaceDN w:val="0"/>
        <w:adjustRightInd w:val="0"/>
        <w:jc w:val="center"/>
        <w:rPr>
          <w:rFonts w:ascii="Times New Roman" w:hAnsi="Times New Roman"/>
          <w:bCs/>
          <w:color w:val="000000" w:themeColor="text1"/>
          <w:sz w:val="28"/>
          <w:szCs w:val="28"/>
        </w:rPr>
      </w:pPr>
    </w:p>
    <w:p w:rsidR="003A347D" w:rsidRPr="003C5ED4" w:rsidRDefault="003A347D" w:rsidP="003A347D">
      <w:pPr>
        <w:widowControl w:val="0"/>
        <w:autoSpaceDE w:val="0"/>
        <w:autoSpaceDN w:val="0"/>
        <w:adjustRightInd w:val="0"/>
        <w:spacing w:line="360" w:lineRule="auto"/>
        <w:jc w:val="center"/>
        <w:rPr>
          <w:rFonts w:ascii="Times New Roman" w:hAnsi="Times New Roman"/>
          <w:bCs/>
          <w:color w:val="000000" w:themeColor="text1"/>
          <w:sz w:val="28"/>
          <w:szCs w:val="28"/>
        </w:rPr>
      </w:pPr>
    </w:p>
    <w:p w:rsidR="003A347D" w:rsidRPr="003C5ED4" w:rsidRDefault="003A347D" w:rsidP="003A347D">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3A347D" w:rsidRPr="003C5ED4" w:rsidRDefault="003A347D" w:rsidP="003A347D">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Pr="003C5ED4">
        <w:rPr>
          <w:rFonts w:ascii="Times New Roman" w:hAnsi="Times New Roman"/>
          <w:b/>
          <w:color w:val="000000" w:themeColor="text1"/>
          <w:sz w:val="36"/>
          <w:szCs w:val="36"/>
        </w:rPr>
        <w:t>Развитие территории  поселения»</w:t>
      </w:r>
    </w:p>
    <w:p w:rsidR="003A347D" w:rsidRPr="003C5ED4" w:rsidRDefault="003A347D" w:rsidP="003A347D">
      <w:pPr>
        <w:widowControl w:val="0"/>
        <w:autoSpaceDE w:val="0"/>
        <w:autoSpaceDN w:val="0"/>
        <w:adjustRightInd w:val="0"/>
        <w:spacing w:line="360" w:lineRule="auto"/>
        <w:jc w:val="center"/>
        <w:rPr>
          <w:rFonts w:ascii="Times New Roman" w:hAnsi="Times New Roman"/>
          <w:b/>
          <w:bCs/>
          <w:color w:val="000000" w:themeColor="text1"/>
          <w:sz w:val="48"/>
          <w:szCs w:val="48"/>
        </w:rPr>
      </w:pPr>
      <w:r w:rsidRPr="003C5ED4">
        <w:rPr>
          <w:rFonts w:ascii="Times New Roman" w:hAnsi="Times New Roman"/>
          <w:b/>
          <w:color w:val="000000" w:themeColor="text1"/>
          <w:sz w:val="36"/>
          <w:szCs w:val="36"/>
        </w:rPr>
        <w:t>на  2021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3A347D" w:rsidRPr="003C5ED4" w:rsidRDefault="003A347D" w:rsidP="003A347D">
      <w:pPr>
        <w:widowControl w:val="0"/>
        <w:autoSpaceDE w:val="0"/>
        <w:autoSpaceDN w:val="0"/>
        <w:adjustRightInd w:val="0"/>
        <w:jc w:val="center"/>
        <w:rPr>
          <w:rFonts w:ascii="Times New Roman" w:hAnsi="Times New Roman"/>
          <w:color w:val="000000" w:themeColor="text1"/>
          <w:sz w:val="48"/>
          <w:szCs w:val="4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b/>
          <w:color w:val="000000" w:themeColor="text1"/>
          <w:sz w:val="28"/>
          <w:szCs w:val="28"/>
        </w:rPr>
      </w:pPr>
    </w:p>
    <w:p w:rsidR="003A347D" w:rsidRPr="003C5ED4" w:rsidRDefault="003A347D" w:rsidP="003A347D">
      <w:pPr>
        <w:widowControl w:val="0"/>
        <w:autoSpaceDE w:val="0"/>
        <w:autoSpaceDN w:val="0"/>
        <w:adjustRightInd w:val="0"/>
        <w:jc w:val="center"/>
        <w:outlineLvl w:val="1"/>
        <w:rPr>
          <w:rFonts w:ascii="Times New Roman" w:hAnsi="Times New Roman"/>
          <w:color w:val="000000" w:themeColor="text1"/>
          <w:sz w:val="28"/>
          <w:szCs w:val="28"/>
        </w:rPr>
      </w:pPr>
    </w:p>
    <w:p w:rsidR="003A347D" w:rsidRDefault="003A347D" w:rsidP="003A347D">
      <w:pPr>
        <w:widowControl w:val="0"/>
        <w:autoSpaceDE w:val="0"/>
        <w:autoSpaceDN w:val="0"/>
        <w:adjustRightInd w:val="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2020</w:t>
      </w:r>
      <w:r w:rsidRPr="003C5ED4">
        <w:rPr>
          <w:rFonts w:ascii="Times New Roman" w:hAnsi="Times New Roman"/>
          <w:color w:val="000000" w:themeColor="text1"/>
          <w:sz w:val="28"/>
          <w:szCs w:val="28"/>
        </w:rPr>
        <w:t xml:space="preserve"> год</w:t>
      </w:r>
    </w:p>
    <w:p w:rsidR="0048655E" w:rsidRPr="00D80811" w:rsidRDefault="0048655E" w:rsidP="0048655E">
      <w:pPr>
        <w:widowControl w:val="0"/>
        <w:autoSpaceDE w:val="0"/>
        <w:autoSpaceDN w:val="0"/>
        <w:adjustRightInd w:val="0"/>
        <w:jc w:val="center"/>
        <w:outlineLvl w:val="1"/>
        <w:rPr>
          <w:rFonts w:ascii="Times New Roman" w:hAnsi="Times New Roman"/>
          <w:b/>
          <w:sz w:val="28"/>
          <w:szCs w:val="28"/>
        </w:rPr>
      </w:pPr>
      <w:r w:rsidRPr="00D80811">
        <w:rPr>
          <w:rFonts w:ascii="Times New Roman" w:hAnsi="Times New Roman"/>
          <w:b/>
          <w:sz w:val="28"/>
          <w:szCs w:val="28"/>
        </w:rPr>
        <w:lastRenderedPageBreak/>
        <w:t>ПАСПОРТ</w:t>
      </w:r>
    </w:p>
    <w:p w:rsidR="0048655E" w:rsidRPr="00D80811" w:rsidRDefault="0048655E" w:rsidP="0048655E">
      <w:pPr>
        <w:widowControl w:val="0"/>
        <w:autoSpaceDE w:val="0"/>
        <w:autoSpaceDN w:val="0"/>
        <w:adjustRightInd w:val="0"/>
        <w:spacing w:after="0"/>
        <w:jc w:val="center"/>
        <w:rPr>
          <w:rFonts w:ascii="Times New Roman" w:hAnsi="Times New Roman"/>
          <w:b/>
          <w:sz w:val="28"/>
          <w:szCs w:val="28"/>
        </w:rPr>
      </w:pPr>
      <w:r w:rsidRPr="00D80811">
        <w:rPr>
          <w:rFonts w:ascii="Times New Roman" w:hAnsi="Times New Roman"/>
          <w:b/>
          <w:sz w:val="28"/>
          <w:szCs w:val="28"/>
        </w:rPr>
        <w:t>Муниципальной программы Бодеевского сельского поселения</w:t>
      </w:r>
    </w:p>
    <w:p w:rsidR="0048655E" w:rsidRPr="00D80811" w:rsidRDefault="0048655E" w:rsidP="0048655E">
      <w:pPr>
        <w:widowControl w:val="0"/>
        <w:autoSpaceDE w:val="0"/>
        <w:autoSpaceDN w:val="0"/>
        <w:adjustRightInd w:val="0"/>
        <w:spacing w:after="0"/>
        <w:jc w:val="center"/>
        <w:rPr>
          <w:rFonts w:ascii="Times New Roman" w:hAnsi="Times New Roman"/>
          <w:b/>
          <w:bCs/>
          <w:sz w:val="28"/>
          <w:szCs w:val="28"/>
        </w:rPr>
      </w:pPr>
      <w:r w:rsidRPr="00D80811">
        <w:rPr>
          <w:rFonts w:ascii="Times New Roman" w:hAnsi="Times New Roman"/>
          <w:b/>
          <w:bCs/>
          <w:sz w:val="28"/>
          <w:szCs w:val="28"/>
        </w:rPr>
        <w:t>«</w:t>
      </w:r>
      <w:r w:rsidRPr="00D80811">
        <w:rPr>
          <w:rFonts w:ascii="Times New Roman" w:hAnsi="Times New Roman"/>
          <w:b/>
          <w:sz w:val="28"/>
          <w:szCs w:val="28"/>
        </w:rPr>
        <w:t>Развитие территории поселения</w:t>
      </w:r>
      <w:r w:rsidRPr="00D80811">
        <w:rPr>
          <w:rFonts w:ascii="Times New Roman" w:hAnsi="Times New Roman"/>
          <w:b/>
          <w:bCs/>
          <w:sz w:val="28"/>
          <w:szCs w:val="28"/>
        </w:rPr>
        <w:t>»</w:t>
      </w:r>
    </w:p>
    <w:p w:rsidR="003A347D" w:rsidRPr="00D80811" w:rsidRDefault="003A347D" w:rsidP="0048655E">
      <w:pPr>
        <w:widowControl w:val="0"/>
        <w:autoSpaceDE w:val="0"/>
        <w:autoSpaceDN w:val="0"/>
        <w:adjustRightInd w:val="0"/>
        <w:spacing w:after="0"/>
        <w:jc w:val="center"/>
        <w:rPr>
          <w:rFonts w:ascii="Times New Roman" w:hAnsi="Times New Roman"/>
          <w:b/>
          <w:bCs/>
          <w:sz w:val="28"/>
          <w:szCs w:val="28"/>
        </w:rPr>
      </w:pPr>
      <w:r w:rsidRPr="00D80811">
        <w:rPr>
          <w:rFonts w:ascii="Times New Roman" w:hAnsi="Times New Roman"/>
          <w:b/>
          <w:bCs/>
          <w:sz w:val="28"/>
          <w:szCs w:val="28"/>
        </w:rPr>
        <w:t xml:space="preserve">на 2021-2026 годы </w:t>
      </w:r>
    </w:p>
    <w:p w:rsidR="0048655E" w:rsidRPr="00D80811" w:rsidRDefault="0048655E" w:rsidP="0048655E">
      <w:pPr>
        <w:widowControl w:val="0"/>
        <w:autoSpaceDE w:val="0"/>
        <w:autoSpaceDN w:val="0"/>
        <w:adjustRightInd w:val="0"/>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3"/>
        <w:gridCol w:w="7764"/>
      </w:tblGrid>
      <w:tr w:rsidR="0048655E" w:rsidRPr="00D80811" w:rsidTr="003A347D">
        <w:tc>
          <w:tcPr>
            <w:tcW w:w="2373" w:type="dxa"/>
            <w:hideMark/>
          </w:tcPr>
          <w:p w:rsidR="0048655E" w:rsidRPr="00D80811" w:rsidRDefault="0048655E" w:rsidP="00171495">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Наименование  муниципальной программы Бодеевского сельского поселения </w:t>
            </w:r>
          </w:p>
        </w:tc>
        <w:tc>
          <w:tcPr>
            <w:tcW w:w="7764" w:type="dxa"/>
            <w:hideMark/>
          </w:tcPr>
          <w:p w:rsidR="0048655E" w:rsidRPr="00D80811" w:rsidRDefault="0048655E" w:rsidP="0048655E">
            <w:pPr>
              <w:widowControl w:val="0"/>
              <w:autoSpaceDE w:val="0"/>
              <w:autoSpaceDN w:val="0"/>
              <w:adjustRightInd w:val="0"/>
              <w:ind w:firstLine="567"/>
              <w:rPr>
                <w:rFonts w:ascii="Times New Roman" w:hAnsi="Times New Roman"/>
                <w:sz w:val="28"/>
                <w:szCs w:val="28"/>
              </w:rPr>
            </w:pPr>
            <w:r w:rsidRPr="00D80811">
              <w:rPr>
                <w:rFonts w:ascii="Times New Roman" w:hAnsi="Times New Roman"/>
                <w:sz w:val="28"/>
                <w:szCs w:val="28"/>
              </w:rPr>
              <w:t>«Развитие территории поселения»</w:t>
            </w:r>
            <w:r w:rsidR="003A347D" w:rsidRPr="00D80811">
              <w:rPr>
                <w:rFonts w:ascii="Times New Roman" w:hAnsi="Times New Roman"/>
                <w:sz w:val="28"/>
                <w:szCs w:val="28"/>
              </w:rPr>
              <w:t xml:space="preserve"> на 2021-2026 годы</w:t>
            </w:r>
          </w:p>
        </w:tc>
      </w:tr>
      <w:tr w:rsidR="0048655E" w:rsidRPr="00D80811" w:rsidTr="003A347D">
        <w:tc>
          <w:tcPr>
            <w:tcW w:w="2373" w:type="dxa"/>
          </w:tcPr>
          <w:p w:rsidR="0048655E" w:rsidRPr="00D80811" w:rsidRDefault="0048655E" w:rsidP="00171495">
            <w:pPr>
              <w:widowControl w:val="0"/>
              <w:autoSpaceDE w:val="0"/>
              <w:autoSpaceDN w:val="0"/>
              <w:adjustRightInd w:val="0"/>
              <w:spacing w:after="0"/>
              <w:rPr>
                <w:rFonts w:ascii="Times New Roman" w:hAnsi="Times New Roman"/>
                <w:sz w:val="28"/>
                <w:szCs w:val="28"/>
              </w:rPr>
            </w:pPr>
          </w:p>
          <w:p w:rsidR="0048655E" w:rsidRPr="00D80811" w:rsidRDefault="0048655E" w:rsidP="00171495">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Ответственный исполнитель муниципальной программы </w:t>
            </w:r>
          </w:p>
        </w:tc>
        <w:tc>
          <w:tcPr>
            <w:tcW w:w="7764" w:type="dxa"/>
          </w:tcPr>
          <w:p w:rsidR="00171495" w:rsidRPr="00D80811" w:rsidRDefault="00171495" w:rsidP="00171495">
            <w:pPr>
              <w:widowControl w:val="0"/>
              <w:autoSpaceDE w:val="0"/>
              <w:autoSpaceDN w:val="0"/>
              <w:adjustRightInd w:val="0"/>
              <w:spacing w:after="0"/>
              <w:ind w:firstLine="567"/>
              <w:rPr>
                <w:rFonts w:ascii="Times New Roman" w:hAnsi="Times New Roman"/>
                <w:sz w:val="28"/>
                <w:szCs w:val="28"/>
              </w:rPr>
            </w:pPr>
          </w:p>
          <w:p w:rsidR="0048655E" w:rsidRPr="00D80811" w:rsidRDefault="0048655E" w:rsidP="003A347D">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Администрация Бодеевского сельского поселения</w:t>
            </w:r>
            <w:r w:rsidR="003A347D" w:rsidRPr="00D80811">
              <w:rPr>
                <w:rFonts w:ascii="Times New Roman" w:hAnsi="Times New Roman"/>
                <w:sz w:val="28"/>
                <w:szCs w:val="28"/>
              </w:rPr>
              <w:t xml:space="preserve"> Лискинского муниципального района Воронежской области</w:t>
            </w:r>
          </w:p>
          <w:p w:rsidR="0048655E" w:rsidRPr="00D80811" w:rsidRDefault="0048655E" w:rsidP="00171495">
            <w:pPr>
              <w:widowControl w:val="0"/>
              <w:autoSpaceDE w:val="0"/>
              <w:autoSpaceDN w:val="0"/>
              <w:adjustRightInd w:val="0"/>
              <w:spacing w:after="0"/>
              <w:ind w:firstLine="567"/>
              <w:rPr>
                <w:rFonts w:ascii="Times New Roman" w:hAnsi="Times New Roman"/>
                <w:sz w:val="28"/>
                <w:szCs w:val="28"/>
              </w:rPr>
            </w:pPr>
          </w:p>
          <w:p w:rsidR="0048655E" w:rsidRPr="00D80811" w:rsidRDefault="0048655E" w:rsidP="00171495">
            <w:pPr>
              <w:widowControl w:val="0"/>
              <w:autoSpaceDE w:val="0"/>
              <w:autoSpaceDN w:val="0"/>
              <w:adjustRightInd w:val="0"/>
              <w:spacing w:after="0"/>
              <w:ind w:firstLine="567"/>
              <w:rPr>
                <w:rFonts w:ascii="Times New Roman" w:hAnsi="Times New Roman"/>
                <w:sz w:val="28"/>
                <w:szCs w:val="28"/>
              </w:rPr>
            </w:pPr>
          </w:p>
          <w:p w:rsidR="0048655E" w:rsidRPr="00D80811" w:rsidRDefault="0048655E" w:rsidP="00171495">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 xml:space="preserve">                                                                                                                               </w:t>
            </w:r>
          </w:p>
        </w:tc>
      </w:tr>
      <w:tr w:rsidR="0048655E" w:rsidRPr="00D80811" w:rsidTr="003A347D">
        <w:trPr>
          <w:trHeight w:val="80"/>
        </w:trPr>
        <w:tc>
          <w:tcPr>
            <w:tcW w:w="2373" w:type="dxa"/>
          </w:tcPr>
          <w:p w:rsidR="0048655E" w:rsidRPr="00D80811" w:rsidRDefault="0048655E" w:rsidP="00171495">
            <w:pPr>
              <w:widowControl w:val="0"/>
              <w:autoSpaceDE w:val="0"/>
              <w:autoSpaceDN w:val="0"/>
              <w:adjustRightInd w:val="0"/>
              <w:spacing w:after="0"/>
              <w:rPr>
                <w:rFonts w:ascii="Times New Roman" w:hAnsi="Times New Roman"/>
                <w:sz w:val="28"/>
                <w:szCs w:val="28"/>
              </w:rPr>
            </w:pPr>
          </w:p>
          <w:p w:rsidR="0048655E" w:rsidRPr="00D80811" w:rsidRDefault="0048655E" w:rsidP="00171495">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Ответственный  соисполнитель муниципальной программы </w:t>
            </w:r>
          </w:p>
          <w:p w:rsidR="0048655E" w:rsidRPr="00D80811" w:rsidRDefault="0048655E" w:rsidP="00171495">
            <w:pPr>
              <w:widowControl w:val="0"/>
              <w:autoSpaceDE w:val="0"/>
              <w:autoSpaceDN w:val="0"/>
              <w:adjustRightInd w:val="0"/>
              <w:spacing w:after="0"/>
              <w:rPr>
                <w:rFonts w:ascii="Times New Roman" w:hAnsi="Times New Roman"/>
                <w:sz w:val="28"/>
                <w:szCs w:val="28"/>
              </w:rPr>
            </w:pPr>
          </w:p>
          <w:p w:rsidR="0048655E" w:rsidRPr="00D80811" w:rsidRDefault="0048655E" w:rsidP="0048655E">
            <w:pPr>
              <w:widowControl w:val="0"/>
              <w:autoSpaceDE w:val="0"/>
              <w:autoSpaceDN w:val="0"/>
              <w:adjustRightInd w:val="0"/>
              <w:rPr>
                <w:rFonts w:ascii="Times New Roman" w:hAnsi="Times New Roman"/>
                <w:sz w:val="28"/>
                <w:szCs w:val="28"/>
              </w:rPr>
            </w:pPr>
          </w:p>
        </w:tc>
        <w:tc>
          <w:tcPr>
            <w:tcW w:w="7764" w:type="dxa"/>
          </w:tcPr>
          <w:p w:rsidR="00171495" w:rsidRPr="00D80811" w:rsidRDefault="00171495" w:rsidP="0048655E">
            <w:pPr>
              <w:widowControl w:val="0"/>
              <w:autoSpaceDE w:val="0"/>
              <w:autoSpaceDN w:val="0"/>
              <w:adjustRightInd w:val="0"/>
              <w:rPr>
                <w:rFonts w:ascii="Times New Roman" w:hAnsi="Times New Roman"/>
                <w:sz w:val="28"/>
                <w:szCs w:val="28"/>
              </w:rPr>
            </w:pPr>
          </w:p>
          <w:p w:rsidR="0048655E" w:rsidRPr="00D80811" w:rsidRDefault="0048655E" w:rsidP="0048655E">
            <w:pPr>
              <w:widowControl w:val="0"/>
              <w:autoSpaceDE w:val="0"/>
              <w:autoSpaceDN w:val="0"/>
              <w:adjustRightInd w:val="0"/>
              <w:rPr>
                <w:rFonts w:ascii="Times New Roman" w:hAnsi="Times New Roman"/>
                <w:sz w:val="28"/>
                <w:szCs w:val="28"/>
              </w:rPr>
            </w:pPr>
            <w:r w:rsidRPr="00D80811">
              <w:rPr>
                <w:rFonts w:ascii="Times New Roman" w:hAnsi="Times New Roman"/>
                <w:sz w:val="28"/>
                <w:szCs w:val="28"/>
              </w:rPr>
              <w:t xml:space="preserve">          отсутствует</w:t>
            </w:r>
          </w:p>
          <w:p w:rsidR="0048655E" w:rsidRPr="00D80811" w:rsidRDefault="0048655E" w:rsidP="0048655E">
            <w:pPr>
              <w:widowControl w:val="0"/>
              <w:autoSpaceDE w:val="0"/>
              <w:autoSpaceDN w:val="0"/>
              <w:adjustRightInd w:val="0"/>
              <w:rPr>
                <w:rFonts w:ascii="Times New Roman" w:hAnsi="Times New Roman"/>
                <w:sz w:val="28"/>
                <w:szCs w:val="28"/>
              </w:rPr>
            </w:pPr>
          </w:p>
          <w:p w:rsidR="0048655E" w:rsidRPr="00D80811" w:rsidRDefault="0048655E" w:rsidP="0048655E">
            <w:pPr>
              <w:widowControl w:val="0"/>
              <w:autoSpaceDE w:val="0"/>
              <w:autoSpaceDN w:val="0"/>
              <w:adjustRightInd w:val="0"/>
              <w:rPr>
                <w:rFonts w:ascii="Times New Roman" w:hAnsi="Times New Roman"/>
                <w:sz w:val="28"/>
                <w:szCs w:val="28"/>
              </w:rPr>
            </w:pPr>
          </w:p>
        </w:tc>
      </w:tr>
      <w:tr w:rsidR="0048655E" w:rsidRPr="00D80811" w:rsidTr="003A347D">
        <w:tc>
          <w:tcPr>
            <w:tcW w:w="2373" w:type="dxa"/>
            <w:hideMark/>
          </w:tcPr>
          <w:p w:rsidR="0048655E" w:rsidRPr="00D80811" w:rsidRDefault="0048655E" w:rsidP="00171495">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Участники  муниципальной</w:t>
            </w:r>
          </w:p>
          <w:p w:rsidR="0048655E" w:rsidRPr="00D80811" w:rsidRDefault="0048655E" w:rsidP="00171495">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Программы </w:t>
            </w:r>
          </w:p>
        </w:tc>
        <w:tc>
          <w:tcPr>
            <w:tcW w:w="7764" w:type="dxa"/>
          </w:tcPr>
          <w:p w:rsidR="0048655E" w:rsidRPr="00D80811" w:rsidRDefault="0048655E" w:rsidP="00171495">
            <w:pPr>
              <w:widowControl w:val="0"/>
              <w:autoSpaceDE w:val="0"/>
              <w:autoSpaceDN w:val="0"/>
              <w:adjustRightInd w:val="0"/>
              <w:spacing w:after="0"/>
              <w:ind w:firstLine="567"/>
              <w:rPr>
                <w:rFonts w:ascii="Times New Roman" w:hAnsi="Times New Roman"/>
                <w:sz w:val="28"/>
                <w:szCs w:val="28"/>
              </w:rPr>
            </w:pPr>
          </w:p>
          <w:p w:rsidR="003A347D" w:rsidRPr="00D80811" w:rsidRDefault="003A347D" w:rsidP="003A347D">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p w:rsidR="0048655E" w:rsidRPr="00D80811" w:rsidRDefault="0048655E" w:rsidP="00171495">
            <w:pPr>
              <w:widowControl w:val="0"/>
              <w:autoSpaceDE w:val="0"/>
              <w:autoSpaceDN w:val="0"/>
              <w:adjustRightInd w:val="0"/>
              <w:spacing w:after="0"/>
              <w:ind w:firstLine="567"/>
              <w:rPr>
                <w:rFonts w:ascii="Times New Roman" w:hAnsi="Times New Roman"/>
                <w:sz w:val="28"/>
                <w:szCs w:val="28"/>
              </w:rPr>
            </w:pPr>
          </w:p>
        </w:tc>
      </w:tr>
      <w:tr w:rsidR="0048655E" w:rsidRPr="00D80811" w:rsidTr="003A347D">
        <w:tc>
          <w:tcPr>
            <w:tcW w:w="2373" w:type="dxa"/>
          </w:tcPr>
          <w:p w:rsidR="0048655E" w:rsidRPr="00D80811" w:rsidRDefault="0048655E" w:rsidP="00171495">
            <w:pPr>
              <w:widowControl w:val="0"/>
              <w:autoSpaceDE w:val="0"/>
              <w:autoSpaceDN w:val="0"/>
              <w:adjustRightInd w:val="0"/>
              <w:spacing w:after="0"/>
              <w:rPr>
                <w:rFonts w:ascii="Times New Roman" w:hAnsi="Times New Roman"/>
                <w:sz w:val="28"/>
                <w:szCs w:val="28"/>
              </w:rPr>
            </w:pPr>
          </w:p>
          <w:p w:rsidR="0048655E" w:rsidRPr="00D80811" w:rsidRDefault="0048655E" w:rsidP="0048655E">
            <w:pPr>
              <w:widowControl w:val="0"/>
              <w:autoSpaceDE w:val="0"/>
              <w:autoSpaceDN w:val="0"/>
              <w:adjustRightInd w:val="0"/>
              <w:rPr>
                <w:rFonts w:ascii="Times New Roman" w:hAnsi="Times New Roman"/>
                <w:sz w:val="28"/>
                <w:szCs w:val="28"/>
              </w:rPr>
            </w:pPr>
            <w:r w:rsidRPr="00D80811">
              <w:rPr>
                <w:rFonts w:ascii="Times New Roman" w:hAnsi="Times New Roman"/>
                <w:sz w:val="28"/>
                <w:szCs w:val="28"/>
              </w:rPr>
              <w:t>Подпрограммы муниципальной программы</w:t>
            </w:r>
          </w:p>
        </w:tc>
        <w:tc>
          <w:tcPr>
            <w:tcW w:w="7764" w:type="dxa"/>
          </w:tcPr>
          <w:p w:rsidR="0048655E" w:rsidRPr="00D80811" w:rsidRDefault="0048655E" w:rsidP="0048655E">
            <w:pPr>
              <w:pStyle w:val="a4"/>
              <w:widowControl w:val="0"/>
              <w:autoSpaceDE w:val="0"/>
              <w:autoSpaceDN w:val="0"/>
              <w:adjustRightInd w:val="0"/>
              <w:ind w:left="0"/>
              <w:rPr>
                <w:rFonts w:ascii="Times New Roman" w:hAnsi="Times New Roman"/>
                <w:sz w:val="28"/>
                <w:szCs w:val="28"/>
              </w:rPr>
            </w:pPr>
          </w:p>
          <w:p w:rsidR="0048655E" w:rsidRPr="00D80811" w:rsidRDefault="0048655E"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rPr>
              <w:t>Подпрограмма 1 «Ремонт и содержание муниципальных дорог»</w:t>
            </w:r>
          </w:p>
          <w:p w:rsidR="0048655E" w:rsidRPr="00D80811" w:rsidRDefault="0048655E"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rPr>
              <w:t>Подпрограмма 2  «Развитие сети уличного освещения».</w:t>
            </w:r>
          </w:p>
          <w:p w:rsidR="0048655E" w:rsidRPr="00D80811" w:rsidRDefault="0048655E"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rPr>
              <w:t>Подпрограмма 3  "Благоустройство территории поселения"</w:t>
            </w:r>
          </w:p>
          <w:p w:rsidR="0048655E" w:rsidRPr="00D80811" w:rsidRDefault="0048655E"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rPr>
              <w:t>Подпрограмма 4 "Содержание мест захоронения и ремонт военно-мемориальных объектов"</w:t>
            </w:r>
          </w:p>
          <w:p w:rsidR="00BF2E07" w:rsidRPr="00D80811" w:rsidRDefault="00BF2E07"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lang w:eastAsia="ru-RU"/>
              </w:rPr>
              <w:t>Подпрограмма 5 «Повышение энергетической эффективности и сокращение энергетических издержек в учреждениях поселения».</w:t>
            </w:r>
          </w:p>
          <w:p w:rsidR="00AC643D" w:rsidRPr="00D80811" w:rsidRDefault="00BF2E07"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rPr>
              <w:lastRenderedPageBreak/>
              <w:t>Подпрограмма 6</w:t>
            </w:r>
            <w:r w:rsidR="00AC643D" w:rsidRPr="00D80811">
              <w:rPr>
                <w:rFonts w:ascii="Times New Roman" w:hAnsi="Times New Roman"/>
                <w:sz w:val="28"/>
                <w:szCs w:val="28"/>
              </w:rPr>
              <w:t xml:space="preserve"> « Озеленение территории поселения»</w:t>
            </w:r>
          </w:p>
          <w:p w:rsidR="00AC643D" w:rsidRPr="00D80811" w:rsidRDefault="00BF2E07" w:rsidP="0048655E">
            <w:pPr>
              <w:pStyle w:val="a4"/>
              <w:widowControl w:val="0"/>
              <w:autoSpaceDE w:val="0"/>
              <w:autoSpaceDN w:val="0"/>
              <w:adjustRightInd w:val="0"/>
              <w:ind w:left="0"/>
              <w:rPr>
                <w:rFonts w:ascii="Times New Roman" w:hAnsi="Times New Roman"/>
                <w:sz w:val="28"/>
                <w:szCs w:val="28"/>
              </w:rPr>
            </w:pPr>
            <w:r w:rsidRPr="00D80811">
              <w:rPr>
                <w:rFonts w:ascii="Times New Roman" w:hAnsi="Times New Roman"/>
                <w:sz w:val="28"/>
                <w:szCs w:val="28"/>
              </w:rPr>
              <w:t>Подпрограмма 7</w:t>
            </w:r>
            <w:r w:rsidR="00AC643D" w:rsidRPr="00D80811">
              <w:rPr>
                <w:rFonts w:ascii="Times New Roman" w:hAnsi="Times New Roman"/>
                <w:sz w:val="28"/>
                <w:szCs w:val="28"/>
              </w:rPr>
              <w:t xml:space="preserve"> «</w:t>
            </w:r>
            <w:r w:rsidR="00783679" w:rsidRPr="00D80811">
              <w:rPr>
                <w:rFonts w:ascii="Times New Roman" w:hAnsi="Times New Roman"/>
                <w:sz w:val="28"/>
                <w:szCs w:val="28"/>
              </w:rPr>
              <w:t>Расходы по муниципальному земельному контролю в границах поселения</w:t>
            </w:r>
            <w:r w:rsidR="00AC643D" w:rsidRPr="00D80811">
              <w:rPr>
                <w:rFonts w:ascii="Times New Roman" w:hAnsi="Times New Roman"/>
                <w:sz w:val="28"/>
                <w:szCs w:val="28"/>
              </w:rPr>
              <w:t xml:space="preserve">» </w:t>
            </w:r>
          </w:p>
        </w:tc>
      </w:tr>
      <w:tr w:rsidR="0048655E" w:rsidRPr="00D80811" w:rsidTr="003A347D">
        <w:trPr>
          <w:trHeight w:val="1294"/>
        </w:trPr>
        <w:tc>
          <w:tcPr>
            <w:tcW w:w="2373"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lastRenderedPageBreak/>
              <w:t xml:space="preserve">Цели </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муниципальной программы </w:t>
            </w:r>
          </w:p>
          <w:p w:rsidR="0048655E" w:rsidRPr="00D80811" w:rsidRDefault="0048655E" w:rsidP="00E41241">
            <w:pPr>
              <w:widowControl w:val="0"/>
              <w:autoSpaceDE w:val="0"/>
              <w:autoSpaceDN w:val="0"/>
              <w:adjustRightInd w:val="0"/>
              <w:spacing w:after="0"/>
              <w:rPr>
                <w:rFonts w:ascii="Times New Roman" w:hAnsi="Times New Roman"/>
                <w:b/>
                <w:color w:val="00B0F0"/>
                <w:sz w:val="28"/>
                <w:szCs w:val="28"/>
              </w:rPr>
            </w:pPr>
          </w:p>
          <w:p w:rsidR="0048655E" w:rsidRPr="00D80811" w:rsidRDefault="0048655E" w:rsidP="00E41241">
            <w:pPr>
              <w:widowControl w:val="0"/>
              <w:autoSpaceDE w:val="0"/>
              <w:autoSpaceDN w:val="0"/>
              <w:adjustRightInd w:val="0"/>
              <w:spacing w:after="0"/>
              <w:rPr>
                <w:rFonts w:ascii="Times New Roman" w:hAnsi="Times New Roman"/>
                <w:color w:val="00B0F0"/>
                <w:sz w:val="28"/>
                <w:szCs w:val="28"/>
              </w:rPr>
            </w:pPr>
          </w:p>
        </w:tc>
        <w:tc>
          <w:tcPr>
            <w:tcW w:w="7764" w:type="dxa"/>
            <w:hideMark/>
          </w:tcPr>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xml:space="preserve"> Создание системы комплексного благоустройства, направленной на улучшение качества жизни населения;</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xml:space="preserve"> повышение  благосостояния и комфортности   проживания населения на территории поселения.</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Снижение удельных показателей потребления электрической энергии, сокращения потерь энергоресурсов.</w:t>
            </w:r>
          </w:p>
          <w:p w:rsidR="0048655E" w:rsidRPr="00D80811" w:rsidRDefault="0048655E" w:rsidP="00E41241">
            <w:pPr>
              <w:spacing w:after="0"/>
              <w:ind w:firstLine="567"/>
              <w:rPr>
                <w:rFonts w:ascii="Times New Roman" w:hAnsi="Times New Roman"/>
                <w:sz w:val="28"/>
                <w:szCs w:val="28"/>
                <w:lang w:eastAsia="ru-RU"/>
              </w:rPr>
            </w:pPr>
            <w:r w:rsidRPr="00D80811">
              <w:rPr>
                <w:rFonts w:ascii="Times New Roman" w:hAnsi="Times New Roman"/>
                <w:sz w:val="28"/>
                <w:szCs w:val="28"/>
              </w:rPr>
              <w:t>Снижение доли энергетических издержек, снижение нагрузки по оплате услуг энергосбережения на бюджетную систему.</w:t>
            </w:r>
          </w:p>
        </w:tc>
      </w:tr>
      <w:tr w:rsidR="0048655E" w:rsidRPr="00D80811" w:rsidTr="003A347D">
        <w:tc>
          <w:tcPr>
            <w:tcW w:w="2373"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Задачи муниципальной </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программы </w:t>
            </w:r>
          </w:p>
          <w:p w:rsidR="0048655E" w:rsidRPr="00D80811" w:rsidRDefault="0048655E" w:rsidP="00E41241">
            <w:pPr>
              <w:widowControl w:val="0"/>
              <w:autoSpaceDE w:val="0"/>
              <w:autoSpaceDN w:val="0"/>
              <w:adjustRightInd w:val="0"/>
              <w:spacing w:after="0"/>
              <w:rPr>
                <w:rFonts w:ascii="Times New Roman" w:hAnsi="Times New Roman"/>
                <w:color w:val="00B0F0"/>
                <w:sz w:val="28"/>
                <w:szCs w:val="28"/>
              </w:rPr>
            </w:pPr>
          </w:p>
        </w:tc>
        <w:tc>
          <w:tcPr>
            <w:tcW w:w="7764" w:type="dxa"/>
          </w:tcPr>
          <w:p w:rsidR="0048655E" w:rsidRPr="00D80811" w:rsidRDefault="0048655E" w:rsidP="00E41241">
            <w:pPr>
              <w:spacing w:after="0"/>
              <w:ind w:firstLine="567"/>
              <w:rPr>
                <w:rFonts w:ascii="Times New Roman" w:hAnsi="Times New Roman"/>
                <w:sz w:val="28"/>
                <w:szCs w:val="28"/>
              </w:rPr>
            </w:pP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-комплексное благоустройство, озеленение, освещение территорий поселения,</w:t>
            </w: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 привлечение предприятий, организаций. жителей поселения к участию в решении проблем благоустройства поселения,</w:t>
            </w: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 поддержание благоприятного состояния окружающей среды,</w:t>
            </w: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 обеспечение рационального использования топливно-энергетических ресурсов за счет реализации энергосберегающих мероприятий.</w:t>
            </w:r>
          </w:p>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 повышение энергетической эффективности в секторах экономики Бодеевского сельского поселения Лискинского муниципального района.</w:t>
            </w:r>
          </w:p>
          <w:p w:rsidR="0048655E" w:rsidRPr="00D80811" w:rsidRDefault="0048655E" w:rsidP="00E41241">
            <w:pPr>
              <w:spacing w:after="0"/>
              <w:rPr>
                <w:rFonts w:ascii="Times New Roman" w:hAnsi="Times New Roman"/>
                <w:sz w:val="28"/>
                <w:szCs w:val="28"/>
              </w:rPr>
            </w:pPr>
          </w:p>
        </w:tc>
      </w:tr>
      <w:tr w:rsidR="0048655E" w:rsidRPr="00D80811" w:rsidTr="003A347D">
        <w:tc>
          <w:tcPr>
            <w:tcW w:w="2373" w:type="dxa"/>
          </w:tcPr>
          <w:p w:rsidR="0048655E" w:rsidRPr="00D80811" w:rsidRDefault="0048655E" w:rsidP="00E41241">
            <w:pPr>
              <w:widowControl w:val="0"/>
              <w:autoSpaceDE w:val="0"/>
              <w:autoSpaceDN w:val="0"/>
              <w:adjustRightInd w:val="0"/>
              <w:spacing w:after="0"/>
              <w:ind w:right="317"/>
              <w:rPr>
                <w:rFonts w:ascii="Times New Roman" w:hAnsi="Times New Roman"/>
                <w:sz w:val="28"/>
                <w:szCs w:val="28"/>
              </w:rPr>
            </w:pPr>
            <w:r w:rsidRPr="00D80811">
              <w:rPr>
                <w:rFonts w:ascii="Times New Roman" w:hAnsi="Times New Roman"/>
                <w:sz w:val="28"/>
                <w:szCs w:val="28"/>
              </w:rPr>
              <w:t xml:space="preserve">Целевые индикаторы и показатели </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программы </w:t>
            </w:r>
          </w:p>
          <w:p w:rsidR="0048655E" w:rsidRPr="00D80811" w:rsidRDefault="0048655E" w:rsidP="00E41241">
            <w:pPr>
              <w:widowControl w:val="0"/>
              <w:autoSpaceDE w:val="0"/>
              <w:autoSpaceDN w:val="0"/>
              <w:adjustRightInd w:val="0"/>
              <w:spacing w:after="0"/>
              <w:rPr>
                <w:rFonts w:ascii="Times New Roman" w:hAnsi="Times New Roman"/>
                <w:color w:val="00B0F0"/>
                <w:sz w:val="28"/>
                <w:szCs w:val="28"/>
              </w:rPr>
            </w:pPr>
          </w:p>
        </w:tc>
        <w:tc>
          <w:tcPr>
            <w:tcW w:w="7764" w:type="dxa"/>
          </w:tcPr>
          <w:p w:rsidR="0048655E" w:rsidRPr="00D80811" w:rsidRDefault="0048655E" w:rsidP="003D1767">
            <w:pPr>
              <w:spacing w:after="0"/>
              <w:ind w:firstLine="37"/>
              <w:jc w:val="both"/>
              <w:rPr>
                <w:rFonts w:ascii="Times New Roman" w:hAnsi="Times New Roman"/>
                <w:sz w:val="28"/>
                <w:szCs w:val="28"/>
              </w:rPr>
            </w:pPr>
            <w:r w:rsidRPr="00D80811">
              <w:rPr>
                <w:rFonts w:ascii="Times New Roman" w:hAnsi="Times New Roman"/>
                <w:sz w:val="28"/>
                <w:szCs w:val="28"/>
              </w:rPr>
              <w:t>- увеличение площади зеленых насаждений,</w:t>
            </w:r>
          </w:p>
          <w:p w:rsidR="0048655E" w:rsidRPr="00D80811" w:rsidRDefault="0048655E" w:rsidP="003D1767">
            <w:pPr>
              <w:spacing w:after="0"/>
              <w:ind w:firstLine="37"/>
              <w:jc w:val="both"/>
              <w:rPr>
                <w:rFonts w:ascii="Times New Roman" w:hAnsi="Times New Roman"/>
                <w:sz w:val="28"/>
                <w:szCs w:val="28"/>
              </w:rPr>
            </w:pPr>
            <w:r w:rsidRPr="00D80811">
              <w:rPr>
                <w:rFonts w:ascii="Times New Roman" w:hAnsi="Times New Roman"/>
                <w:sz w:val="28"/>
                <w:szCs w:val="28"/>
              </w:rPr>
              <w:t>-увеличение привлекательности и улучшение эстетического оформления зон отдыха, территорий общего пользования,</w:t>
            </w:r>
          </w:p>
          <w:p w:rsidR="0048655E" w:rsidRPr="00D80811" w:rsidRDefault="0048655E" w:rsidP="003D1767">
            <w:pPr>
              <w:spacing w:after="0"/>
              <w:ind w:firstLine="37"/>
              <w:jc w:val="both"/>
              <w:rPr>
                <w:rFonts w:ascii="Times New Roman" w:hAnsi="Times New Roman"/>
                <w:sz w:val="28"/>
                <w:szCs w:val="28"/>
              </w:rPr>
            </w:pPr>
            <w:r w:rsidRPr="00D80811">
              <w:rPr>
                <w:rFonts w:ascii="Times New Roman" w:hAnsi="Times New Roman"/>
                <w:sz w:val="28"/>
                <w:szCs w:val="28"/>
              </w:rPr>
              <w:t>- доля отремонтированных автомобильных дорог, находящихся в собственности Бодеевского сельского поселения, по отношению к общей протяженности автомобильных дорог,</w:t>
            </w:r>
          </w:p>
          <w:p w:rsidR="0048655E" w:rsidRPr="00D80811" w:rsidRDefault="0048655E" w:rsidP="003D1767">
            <w:pPr>
              <w:spacing w:after="0"/>
              <w:ind w:firstLine="37"/>
              <w:jc w:val="both"/>
              <w:rPr>
                <w:rFonts w:ascii="Times New Roman" w:hAnsi="Times New Roman"/>
                <w:sz w:val="28"/>
                <w:szCs w:val="28"/>
              </w:rPr>
            </w:pPr>
            <w:r w:rsidRPr="00D80811">
              <w:rPr>
                <w:rFonts w:ascii="Times New Roman" w:hAnsi="Times New Roman"/>
                <w:sz w:val="28"/>
                <w:szCs w:val="28"/>
              </w:rPr>
              <w:lastRenderedPageBreak/>
              <w:t>- доля улиц, обеспеченных освещением, в % от общего числа улиц,  снижение затрат на оплату электроэнергии уличного освещения.</w:t>
            </w:r>
          </w:p>
          <w:p w:rsidR="0048655E" w:rsidRPr="00D80811" w:rsidRDefault="0048655E" w:rsidP="003D1767">
            <w:pPr>
              <w:spacing w:after="0"/>
              <w:ind w:firstLine="37"/>
              <w:jc w:val="both"/>
              <w:rPr>
                <w:rFonts w:ascii="Times New Roman" w:hAnsi="Times New Roman"/>
                <w:sz w:val="28"/>
                <w:szCs w:val="28"/>
              </w:rPr>
            </w:pPr>
            <w:r w:rsidRPr="00D80811">
              <w:rPr>
                <w:rFonts w:ascii="Times New Roman" w:hAnsi="Times New Roman"/>
                <w:sz w:val="28"/>
                <w:szCs w:val="28"/>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Pr="00D80811" w:rsidRDefault="0048655E" w:rsidP="00E41241">
            <w:pPr>
              <w:spacing w:after="0"/>
              <w:ind w:firstLine="567"/>
              <w:rPr>
                <w:rFonts w:ascii="Times New Roman" w:hAnsi="Times New Roman"/>
                <w:sz w:val="28"/>
                <w:szCs w:val="28"/>
              </w:rPr>
            </w:pPr>
          </w:p>
          <w:p w:rsidR="0048655E" w:rsidRPr="00D80811" w:rsidRDefault="0048655E" w:rsidP="00E41241">
            <w:pPr>
              <w:spacing w:after="0"/>
              <w:ind w:firstLine="567"/>
              <w:rPr>
                <w:rFonts w:ascii="Times New Roman" w:hAnsi="Times New Roman"/>
                <w:sz w:val="28"/>
                <w:szCs w:val="28"/>
              </w:rPr>
            </w:pPr>
          </w:p>
        </w:tc>
      </w:tr>
      <w:tr w:rsidR="0048655E" w:rsidRPr="00D80811" w:rsidTr="003A347D">
        <w:tc>
          <w:tcPr>
            <w:tcW w:w="2373"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lastRenderedPageBreak/>
              <w:t>Этапы и сроки реализации муниципальной программы Бодеевского сельского поселения</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7764" w:type="dxa"/>
          </w:tcPr>
          <w:p w:rsidR="0048655E" w:rsidRPr="00D80811" w:rsidRDefault="00FC01E6" w:rsidP="00E41241">
            <w:pPr>
              <w:spacing w:after="0"/>
              <w:ind w:firstLine="567"/>
              <w:rPr>
                <w:rFonts w:ascii="Times New Roman" w:hAnsi="Times New Roman"/>
                <w:sz w:val="28"/>
                <w:szCs w:val="28"/>
              </w:rPr>
            </w:pPr>
            <w:r w:rsidRPr="00D80811">
              <w:rPr>
                <w:rFonts w:ascii="Times New Roman" w:hAnsi="Times New Roman"/>
                <w:sz w:val="28"/>
                <w:szCs w:val="28"/>
              </w:rPr>
              <w:t>срок реализации программы: 2021</w:t>
            </w:r>
            <w:r w:rsidR="0048655E" w:rsidRPr="00D80811">
              <w:rPr>
                <w:rFonts w:ascii="Times New Roman" w:hAnsi="Times New Roman"/>
                <w:sz w:val="28"/>
                <w:szCs w:val="28"/>
              </w:rPr>
              <w:t xml:space="preserve"> – 202</w:t>
            </w:r>
            <w:r w:rsidRPr="00D80811">
              <w:rPr>
                <w:rFonts w:ascii="Times New Roman" w:hAnsi="Times New Roman"/>
                <w:sz w:val="28"/>
                <w:szCs w:val="28"/>
              </w:rPr>
              <w:t>6</w:t>
            </w:r>
            <w:r w:rsidR="0048655E" w:rsidRPr="00D80811">
              <w:rPr>
                <w:rFonts w:ascii="Times New Roman" w:hAnsi="Times New Roman"/>
                <w:sz w:val="28"/>
                <w:szCs w:val="28"/>
              </w:rPr>
              <w:t xml:space="preserve"> годы</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этапы реализации программы не предусмотрены</w:t>
            </w:r>
          </w:p>
          <w:p w:rsidR="0048655E" w:rsidRPr="00D80811" w:rsidRDefault="0048655E" w:rsidP="00E41241">
            <w:pPr>
              <w:widowControl w:val="0"/>
              <w:autoSpaceDE w:val="0"/>
              <w:autoSpaceDN w:val="0"/>
              <w:adjustRightInd w:val="0"/>
              <w:spacing w:after="0"/>
              <w:rPr>
                <w:rFonts w:ascii="Times New Roman" w:hAnsi="Times New Roman"/>
                <w:color w:val="00B0F0"/>
                <w:sz w:val="28"/>
                <w:szCs w:val="28"/>
              </w:rPr>
            </w:pPr>
          </w:p>
        </w:tc>
      </w:tr>
      <w:tr w:rsidR="0048655E" w:rsidRPr="00D80811" w:rsidTr="003A347D">
        <w:tc>
          <w:tcPr>
            <w:tcW w:w="2373" w:type="dxa"/>
            <w:hideMark/>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Ресурсное обеспечение муниципальной программы </w:t>
            </w:r>
          </w:p>
        </w:tc>
        <w:tc>
          <w:tcPr>
            <w:tcW w:w="7764" w:type="dxa"/>
          </w:tcPr>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Общий объем финансирования программы составляет 24377,4</w:t>
            </w:r>
            <w:r w:rsidR="00541AD2" w:rsidRPr="00D80811">
              <w:rPr>
                <w:rFonts w:ascii="Times New Roman" w:hAnsi="Times New Roman" w:cs="Times New Roman"/>
                <w:color w:val="000000" w:themeColor="text1"/>
                <w:sz w:val="28"/>
                <w:szCs w:val="28"/>
              </w:rPr>
              <w:t xml:space="preserve">37 </w:t>
            </w:r>
            <w:r w:rsidRPr="00D80811">
              <w:rPr>
                <w:rFonts w:ascii="Times New Roman" w:hAnsi="Times New Roman" w:cs="Times New Roman"/>
                <w:color w:val="000000" w:themeColor="text1"/>
                <w:sz w:val="28"/>
                <w:szCs w:val="28"/>
              </w:rPr>
              <w:t>тыс. рублей, в том числе по источникам финансирования:</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из федерального бюджета – 3841,557</w:t>
            </w:r>
            <w:r w:rsidR="00D71AD7" w:rsidRPr="00D80811">
              <w:rPr>
                <w:rFonts w:ascii="Times New Roman" w:hAnsi="Times New Roman" w:cs="Times New Roman"/>
                <w:color w:val="000000" w:themeColor="text1"/>
                <w:sz w:val="28"/>
                <w:szCs w:val="28"/>
              </w:rPr>
              <w:t xml:space="preserve"> тыс.рублей, из них по годам:</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2021 год – 3841,557 тыс. руб.,</w:t>
            </w:r>
          </w:p>
          <w:p w:rsidR="007F451B" w:rsidRPr="00D80811" w:rsidRDefault="007F451B" w:rsidP="007F451B">
            <w:pPr>
              <w:pStyle w:val="ConsPlusCell"/>
              <w:tabs>
                <w:tab w:val="left" w:pos="3060"/>
              </w:tabs>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2022 год - 0,0 тыс. руб.,</w:t>
            </w:r>
            <w:r w:rsidRPr="00D80811">
              <w:rPr>
                <w:rFonts w:ascii="Times New Roman" w:hAnsi="Times New Roman" w:cs="Times New Roman"/>
                <w:color w:val="000000" w:themeColor="text1"/>
                <w:sz w:val="28"/>
                <w:szCs w:val="28"/>
              </w:rPr>
              <w:tab/>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2023 год - 0,0 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2024 год - 0,0 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2025 год - 0,0 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2026 год - 0,0 тыс. руб.</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из бюджета Воронежской области – </w:t>
            </w:r>
            <w:r w:rsidR="00D71AD7" w:rsidRPr="00D80811">
              <w:rPr>
                <w:rFonts w:ascii="Times New Roman" w:hAnsi="Times New Roman" w:cs="Times New Roman"/>
                <w:color w:val="000000" w:themeColor="text1"/>
                <w:sz w:val="28"/>
                <w:szCs w:val="28"/>
              </w:rPr>
              <w:t>78,399</w:t>
            </w:r>
            <w:r w:rsidRPr="00D80811">
              <w:rPr>
                <w:rFonts w:ascii="Times New Roman" w:hAnsi="Times New Roman" w:cs="Times New Roman"/>
                <w:color w:val="000000" w:themeColor="text1"/>
                <w:sz w:val="28"/>
                <w:szCs w:val="28"/>
              </w:rPr>
              <w:t xml:space="preserve"> тыс. рублей, из них по годам:</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2021 год – </w:t>
            </w:r>
            <w:r w:rsidR="00D71AD7" w:rsidRPr="00D80811">
              <w:rPr>
                <w:rFonts w:ascii="Times New Roman" w:hAnsi="Times New Roman" w:cs="Times New Roman"/>
                <w:color w:val="000000" w:themeColor="text1"/>
                <w:sz w:val="28"/>
                <w:szCs w:val="28"/>
              </w:rPr>
              <w:t>78,399</w:t>
            </w:r>
            <w:r w:rsidRPr="00D80811">
              <w:rPr>
                <w:rFonts w:ascii="Times New Roman" w:hAnsi="Times New Roman" w:cs="Times New Roman"/>
                <w:color w:val="000000" w:themeColor="text1"/>
                <w:sz w:val="28"/>
                <w:szCs w:val="28"/>
              </w:rPr>
              <w:t xml:space="preserve"> тыс. руб.,</w:t>
            </w:r>
          </w:p>
          <w:p w:rsidR="007F451B" w:rsidRPr="00D80811" w:rsidRDefault="007F451B" w:rsidP="007F451B">
            <w:pPr>
              <w:pStyle w:val="ConsPlusCell"/>
              <w:tabs>
                <w:tab w:val="left" w:pos="3060"/>
              </w:tabs>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2022 год - 0,0 тыс. руб.,</w:t>
            </w:r>
            <w:r w:rsidRPr="00D80811">
              <w:rPr>
                <w:rFonts w:ascii="Times New Roman" w:hAnsi="Times New Roman" w:cs="Times New Roman"/>
                <w:color w:val="000000" w:themeColor="text1"/>
                <w:sz w:val="28"/>
                <w:szCs w:val="28"/>
              </w:rPr>
              <w:tab/>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2023 год - 0,0 тыс. руб.</w:t>
            </w:r>
            <w:r w:rsidR="00D71AD7" w:rsidRPr="00D80811">
              <w:rPr>
                <w:rFonts w:ascii="Times New Roman" w:hAnsi="Times New Roman" w:cs="Times New Roman"/>
                <w:color w:val="000000" w:themeColor="text1"/>
                <w:sz w:val="28"/>
                <w:szCs w:val="28"/>
              </w:rPr>
              <w:t>,</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2024 год - 0,0 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2025 год - 0,0 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2026 год - 0,0 тыс. руб.</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из бюджета </w:t>
            </w:r>
            <w:r w:rsidR="00D71AD7" w:rsidRPr="00D80811">
              <w:rPr>
                <w:rFonts w:ascii="Times New Roman" w:hAnsi="Times New Roman" w:cs="Times New Roman"/>
                <w:color w:val="000000" w:themeColor="text1"/>
                <w:sz w:val="28"/>
                <w:szCs w:val="28"/>
              </w:rPr>
              <w:t>Бодеев</w:t>
            </w:r>
            <w:r w:rsidRPr="00D80811">
              <w:rPr>
                <w:rFonts w:ascii="Times New Roman" w:hAnsi="Times New Roman" w:cs="Times New Roman"/>
                <w:color w:val="000000" w:themeColor="text1"/>
                <w:sz w:val="28"/>
                <w:szCs w:val="28"/>
              </w:rPr>
              <w:t xml:space="preserve">ского сельского поселения – </w:t>
            </w:r>
            <w:r w:rsidR="00D71AD7" w:rsidRPr="00D80811">
              <w:rPr>
                <w:rFonts w:ascii="Times New Roman" w:hAnsi="Times New Roman" w:cs="Times New Roman"/>
                <w:color w:val="000000" w:themeColor="text1"/>
                <w:sz w:val="28"/>
                <w:szCs w:val="28"/>
              </w:rPr>
              <w:t>19897,4</w:t>
            </w:r>
            <w:r w:rsidR="00541AD2" w:rsidRPr="00D80811">
              <w:rPr>
                <w:rFonts w:ascii="Times New Roman" w:hAnsi="Times New Roman" w:cs="Times New Roman"/>
                <w:color w:val="000000" w:themeColor="text1"/>
                <w:sz w:val="28"/>
                <w:szCs w:val="28"/>
              </w:rPr>
              <w:t>88</w:t>
            </w:r>
            <w:r w:rsidRPr="00D80811">
              <w:rPr>
                <w:rFonts w:ascii="Times New Roman" w:hAnsi="Times New Roman" w:cs="Times New Roman"/>
                <w:color w:val="000000" w:themeColor="text1"/>
                <w:sz w:val="28"/>
                <w:szCs w:val="28"/>
              </w:rPr>
              <w:t xml:space="preserve"> тыс. рублей, из них по годам:</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2021 год – </w:t>
            </w:r>
            <w:r w:rsidR="00FC4A10" w:rsidRPr="00D80811">
              <w:rPr>
                <w:rFonts w:ascii="Times New Roman" w:hAnsi="Times New Roman" w:cs="Times New Roman"/>
                <w:color w:val="000000" w:themeColor="text1"/>
                <w:sz w:val="28"/>
                <w:szCs w:val="28"/>
              </w:rPr>
              <w:t>4090,988</w:t>
            </w:r>
            <w:r w:rsidRPr="00D80811">
              <w:rPr>
                <w:rFonts w:ascii="Times New Roman" w:hAnsi="Times New Roman" w:cs="Times New Roman"/>
                <w:color w:val="000000" w:themeColor="text1"/>
                <w:sz w:val="28"/>
                <w:szCs w:val="28"/>
              </w:rPr>
              <w:t xml:space="preserve"> тыс. руб.,</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2022 год – </w:t>
            </w:r>
            <w:r w:rsidR="00FC4A10" w:rsidRPr="00D80811">
              <w:rPr>
                <w:rFonts w:ascii="Times New Roman" w:hAnsi="Times New Roman" w:cs="Times New Roman"/>
                <w:color w:val="000000" w:themeColor="text1"/>
                <w:sz w:val="28"/>
                <w:szCs w:val="28"/>
              </w:rPr>
              <w:t>3161,30</w:t>
            </w:r>
            <w:r w:rsidRPr="00D80811">
              <w:rPr>
                <w:rFonts w:ascii="Times New Roman" w:hAnsi="Times New Roman" w:cs="Times New Roman"/>
                <w:color w:val="000000" w:themeColor="text1"/>
                <w:sz w:val="28"/>
                <w:szCs w:val="28"/>
              </w:rPr>
              <w:t xml:space="preserve"> тыс. руб.,</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2023 год – </w:t>
            </w:r>
            <w:r w:rsidR="00FC4A10" w:rsidRPr="00D80811">
              <w:rPr>
                <w:rFonts w:ascii="Times New Roman" w:hAnsi="Times New Roman" w:cs="Times New Roman"/>
                <w:color w:val="000000" w:themeColor="text1"/>
                <w:sz w:val="28"/>
                <w:szCs w:val="28"/>
              </w:rPr>
              <w:t xml:space="preserve">3161,30 </w:t>
            </w:r>
            <w:r w:rsidRPr="00D80811">
              <w:rPr>
                <w:rFonts w:ascii="Times New Roman" w:hAnsi="Times New Roman" w:cs="Times New Roman"/>
                <w:color w:val="000000" w:themeColor="text1"/>
                <w:sz w:val="28"/>
                <w:szCs w:val="28"/>
              </w:rPr>
              <w:t>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2024 год – </w:t>
            </w:r>
            <w:r w:rsidR="00FC4A10" w:rsidRPr="00D80811">
              <w:rPr>
                <w:rFonts w:ascii="Times New Roman" w:hAnsi="Times New Roman" w:cs="Times New Roman"/>
                <w:color w:val="000000" w:themeColor="text1"/>
                <w:sz w:val="28"/>
                <w:szCs w:val="28"/>
              </w:rPr>
              <w:t xml:space="preserve">3161,30 </w:t>
            </w:r>
            <w:r w:rsidRPr="00D80811">
              <w:rPr>
                <w:rFonts w:ascii="Times New Roman" w:hAnsi="Times New Roman" w:cs="Times New Roman"/>
                <w:color w:val="000000" w:themeColor="text1"/>
                <w:sz w:val="28"/>
                <w:szCs w:val="28"/>
              </w:rPr>
              <w:t>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lastRenderedPageBreak/>
              <w:t xml:space="preserve">2025 год – </w:t>
            </w:r>
            <w:r w:rsidR="00FC4A10" w:rsidRPr="00D80811">
              <w:rPr>
                <w:rFonts w:ascii="Times New Roman" w:hAnsi="Times New Roman" w:cs="Times New Roman"/>
                <w:color w:val="000000" w:themeColor="text1"/>
                <w:sz w:val="28"/>
                <w:szCs w:val="28"/>
              </w:rPr>
              <w:t xml:space="preserve">3161,30 </w:t>
            </w:r>
            <w:r w:rsidRPr="00D80811">
              <w:rPr>
                <w:rFonts w:ascii="Times New Roman" w:hAnsi="Times New Roman" w:cs="Times New Roman"/>
                <w:color w:val="000000" w:themeColor="text1"/>
                <w:sz w:val="28"/>
                <w:szCs w:val="28"/>
              </w:rPr>
              <w:t>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2026 год – </w:t>
            </w:r>
            <w:r w:rsidR="00FC4A10" w:rsidRPr="00D80811">
              <w:rPr>
                <w:rFonts w:ascii="Times New Roman" w:hAnsi="Times New Roman" w:cs="Times New Roman"/>
                <w:color w:val="000000" w:themeColor="text1"/>
                <w:sz w:val="28"/>
                <w:szCs w:val="28"/>
              </w:rPr>
              <w:t xml:space="preserve">3161,30 </w:t>
            </w:r>
            <w:r w:rsidRPr="00D80811">
              <w:rPr>
                <w:rFonts w:ascii="Times New Roman" w:hAnsi="Times New Roman" w:cs="Times New Roman"/>
                <w:color w:val="000000" w:themeColor="text1"/>
                <w:sz w:val="28"/>
                <w:szCs w:val="28"/>
              </w:rPr>
              <w:t>тыс. руб.</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из внебюджетных фондов – </w:t>
            </w:r>
            <w:r w:rsidR="00D71AD7" w:rsidRPr="00D80811">
              <w:rPr>
                <w:rFonts w:ascii="Times New Roman" w:hAnsi="Times New Roman" w:cs="Times New Roman"/>
                <w:color w:val="000000" w:themeColor="text1"/>
                <w:sz w:val="28"/>
                <w:szCs w:val="28"/>
              </w:rPr>
              <w:t>559,993</w:t>
            </w:r>
            <w:r w:rsidRPr="00D80811">
              <w:rPr>
                <w:rFonts w:ascii="Times New Roman" w:hAnsi="Times New Roman" w:cs="Times New Roman"/>
                <w:color w:val="000000" w:themeColor="text1"/>
                <w:sz w:val="28"/>
                <w:szCs w:val="28"/>
              </w:rPr>
              <w:t xml:space="preserve"> тыс. рублей, из них по годам:</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2021 год – </w:t>
            </w:r>
            <w:r w:rsidR="00D71AD7" w:rsidRPr="00D80811">
              <w:rPr>
                <w:rFonts w:ascii="Times New Roman" w:hAnsi="Times New Roman" w:cs="Times New Roman"/>
                <w:color w:val="000000" w:themeColor="text1"/>
                <w:sz w:val="28"/>
                <w:szCs w:val="28"/>
              </w:rPr>
              <w:t>559,993</w:t>
            </w:r>
            <w:r w:rsidRPr="00D80811">
              <w:rPr>
                <w:rFonts w:ascii="Times New Roman" w:hAnsi="Times New Roman" w:cs="Times New Roman"/>
                <w:color w:val="000000" w:themeColor="text1"/>
                <w:sz w:val="28"/>
                <w:szCs w:val="28"/>
              </w:rPr>
              <w:t xml:space="preserve"> тыс. руб.,</w:t>
            </w:r>
          </w:p>
          <w:p w:rsidR="007F451B" w:rsidRPr="00D80811" w:rsidRDefault="007F451B" w:rsidP="007F451B">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2022 год – 0,0 тыс. руб.,</w:t>
            </w:r>
          </w:p>
          <w:p w:rsidR="0048655E" w:rsidRPr="00D80811" w:rsidRDefault="007F451B" w:rsidP="007F451B">
            <w:pPr>
              <w:spacing w:after="0"/>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2023 год – 0,0 тыс. руб.</w:t>
            </w:r>
            <w:r w:rsidR="00D71AD7" w:rsidRPr="00D80811">
              <w:rPr>
                <w:rFonts w:ascii="Times New Roman" w:hAnsi="Times New Roman" w:cs="Times New Roman"/>
                <w:color w:val="000000" w:themeColor="text1"/>
                <w:sz w:val="28"/>
                <w:szCs w:val="28"/>
              </w:rPr>
              <w:t>,</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2024 год - 0,0 тыс. руб.,</w:t>
            </w:r>
          </w:p>
          <w:p w:rsidR="00D71AD7" w:rsidRPr="00D80811" w:rsidRDefault="00D71AD7" w:rsidP="00D71AD7">
            <w:pPr>
              <w:pStyle w:val="ConsPlusCell"/>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2025 год - 0,0 тыс. руб.,</w:t>
            </w:r>
          </w:p>
          <w:p w:rsidR="00D71AD7" w:rsidRPr="00D80811" w:rsidRDefault="00D71AD7" w:rsidP="00D71AD7">
            <w:pPr>
              <w:pStyle w:val="ConsPlusCell"/>
              <w:ind w:left="33"/>
              <w:jc w:val="both"/>
              <w:rPr>
                <w:rFonts w:ascii="Times New Roman" w:hAnsi="Times New Roman"/>
                <w:color w:val="00B0F0"/>
                <w:sz w:val="28"/>
                <w:szCs w:val="28"/>
              </w:rPr>
            </w:pPr>
            <w:r w:rsidRPr="00D80811">
              <w:rPr>
                <w:rFonts w:ascii="Times New Roman" w:hAnsi="Times New Roman" w:cs="Times New Roman"/>
                <w:color w:val="000000" w:themeColor="text1"/>
                <w:sz w:val="28"/>
                <w:szCs w:val="28"/>
              </w:rPr>
              <w:t>2026 год - 0,0 тыс. руб.</w:t>
            </w:r>
          </w:p>
        </w:tc>
      </w:tr>
      <w:tr w:rsidR="0048655E" w:rsidRPr="00D80811" w:rsidTr="003A347D">
        <w:tc>
          <w:tcPr>
            <w:tcW w:w="2373"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lastRenderedPageBreak/>
              <w:t xml:space="preserve">Ожидаемые результаты реализации  муниципальной программы </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7764" w:type="dxa"/>
            <w:hideMark/>
          </w:tcPr>
          <w:p w:rsidR="0048655E" w:rsidRPr="00D80811" w:rsidRDefault="0048655E" w:rsidP="00D80811">
            <w:pPr>
              <w:pStyle w:val="ConsPlusCell"/>
              <w:spacing w:line="276" w:lineRule="auto"/>
              <w:jc w:val="both"/>
              <w:rPr>
                <w:rFonts w:ascii="Times New Roman" w:hAnsi="Times New Roman" w:cs="Times New Roman"/>
                <w:sz w:val="28"/>
                <w:szCs w:val="28"/>
              </w:rPr>
            </w:pPr>
            <w:r w:rsidRPr="00D80811">
              <w:rPr>
                <w:rFonts w:ascii="Times New Roman" w:hAnsi="Times New Roman" w:cs="Times New Roman"/>
                <w:sz w:val="28"/>
                <w:szCs w:val="28"/>
              </w:rPr>
              <w:t>улучшение условий жизни, повышение комфортности и благосостояния населения поселения.</w:t>
            </w:r>
          </w:p>
        </w:tc>
      </w:tr>
    </w:tbl>
    <w:p w:rsidR="0048655E" w:rsidRDefault="0048655E" w:rsidP="00BF2E07">
      <w:pPr>
        <w:widowControl w:val="0"/>
        <w:autoSpaceDE w:val="0"/>
        <w:autoSpaceDN w:val="0"/>
        <w:adjustRightInd w:val="0"/>
        <w:outlineLvl w:val="1"/>
        <w:rPr>
          <w:rFonts w:ascii="Times New Roman" w:hAnsi="Times New Roman"/>
          <w:b/>
          <w:sz w:val="24"/>
          <w:szCs w:val="24"/>
        </w:rPr>
      </w:pPr>
    </w:p>
    <w:p w:rsidR="0048655E" w:rsidRPr="00D80811" w:rsidRDefault="0048655E" w:rsidP="00E41241">
      <w:pPr>
        <w:widowControl w:val="0"/>
        <w:autoSpaceDE w:val="0"/>
        <w:autoSpaceDN w:val="0"/>
        <w:adjustRightInd w:val="0"/>
        <w:spacing w:after="0"/>
        <w:jc w:val="center"/>
        <w:outlineLvl w:val="1"/>
        <w:rPr>
          <w:rFonts w:ascii="Times New Roman" w:hAnsi="Times New Roman"/>
          <w:b/>
          <w:sz w:val="28"/>
          <w:szCs w:val="28"/>
        </w:rPr>
      </w:pPr>
      <w:r w:rsidRPr="00D80811">
        <w:rPr>
          <w:rFonts w:ascii="Times New Roman" w:hAnsi="Times New Roman"/>
          <w:b/>
          <w:sz w:val="28"/>
          <w:szCs w:val="28"/>
        </w:rPr>
        <w:t xml:space="preserve">Раздел 1. Общая характеристика уровня благоустройства территории  </w:t>
      </w:r>
    </w:p>
    <w:p w:rsidR="0048655E" w:rsidRPr="00D80811" w:rsidRDefault="0048655E" w:rsidP="00E41241">
      <w:pPr>
        <w:widowControl w:val="0"/>
        <w:autoSpaceDE w:val="0"/>
        <w:autoSpaceDN w:val="0"/>
        <w:adjustRightInd w:val="0"/>
        <w:spacing w:after="0"/>
        <w:jc w:val="center"/>
        <w:outlineLvl w:val="1"/>
        <w:rPr>
          <w:rFonts w:ascii="Times New Roman" w:hAnsi="Times New Roman"/>
          <w:b/>
          <w:sz w:val="28"/>
          <w:szCs w:val="28"/>
        </w:rPr>
      </w:pPr>
      <w:r w:rsidRPr="00D80811">
        <w:rPr>
          <w:rFonts w:ascii="Times New Roman" w:hAnsi="Times New Roman"/>
          <w:b/>
          <w:sz w:val="28"/>
          <w:szCs w:val="28"/>
        </w:rPr>
        <w:t>Бодеевского сельского поселения</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541AD2" w:rsidRPr="00D80811" w:rsidRDefault="00541AD2" w:rsidP="00D80811">
      <w:pPr>
        <w:pStyle w:val="a7"/>
        <w:spacing w:line="360" w:lineRule="auto"/>
        <w:ind w:firstLine="708"/>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В настоящее время система наружного освещения Бодеевского сельского поселения включает  в себя 144 световых прибора, общая протяженность  линий наружного освещения составляет 24,4 км.</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В  поселении функционирует 1 фонтан,  который требует постоянного ухода.</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На территории поселения расположено 4 кладбища, общей площадью 11,9 га, из которых 3 закрыты для захоронений. Существующий уровень благоустройства кладбищ не отвечает санитарным нормам и правилам.</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Общая протяженность автомобильных дорог, находящихся в муниципальной собственности Бодеевского сельского поселения, составляет 8</w:t>
      </w:r>
      <w:r w:rsidR="00541AD2" w:rsidRPr="00D80811">
        <w:rPr>
          <w:rFonts w:ascii="Times New Roman" w:hAnsi="Times New Roman"/>
          <w:sz w:val="28"/>
          <w:szCs w:val="28"/>
        </w:rPr>
        <w:t>3,296</w:t>
      </w:r>
      <w:r w:rsidRPr="00D80811">
        <w:rPr>
          <w:rFonts w:ascii="Times New Roman" w:hAnsi="Times New Roman"/>
          <w:sz w:val="28"/>
          <w:szCs w:val="28"/>
        </w:rPr>
        <w:t xml:space="preserve"> км, с </w:t>
      </w:r>
      <w:r w:rsidR="00541AD2" w:rsidRPr="00D80811">
        <w:rPr>
          <w:rFonts w:ascii="Times New Roman" w:hAnsi="Times New Roman"/>
          <w:sz w:val="28"/>
          <w:szCs w:val="28"/>
        </w:rPr>
        <w:t>твердым</w:t>
      </w:r>
      <w:r w:rsidRPr="00D80811">
        <w:rPr>
          <w:rFonts w:ascii="Times New Roman" w:hAnsi="Times New Roman"/>
          <w:sz w:val="28"/>
          <w:szCs w:val="28"/>
        </w:rPr>
        <w:t xml:space="preserve"> покрытием - 4,</w:t>
      </w:r>
      <w:r w:rsidR="00381A89" w:rsidRPr="00D80811">
        <w:rPr>
          <w:rFonts w:ascii="Times New Roman" w:hAnsi="Times New Roman"/>
          <w:sz w:val="28"/>
          <w:szCs w:val="28"/>
        </w:rPr>
        <w:t>745</w:t>
      </w:r>
      <w:r w:rsidRPr="00D80811">
        <w:rPr>
          <w:rFonts w:ascii="Times New Roman" w:hAnsi="Times New Roman"/>
          <w:sz w:val="28"/>
          <w:szCs w:val="28"/>
        </w:rPr>
        <w:t xml:space="preserve"> км.</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lastRenderedPageBreak/>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p>
    <w:p w:rsidR="0048655E" w:rsidRPr="00D80811" w:rsidRDefault="0048655E" w:rsidP="00D80811">
      <w:pPr>
        <w:widowControl w:val="0"/>
        <w:autoSpaceDE w:val="0"/>
        <w:autoSpaceDN w:val="0"/>
        <w:adjustRightInd w:val="0"/>
        <w:spacing w:after="0"/>
        <w:jc w:val="both"/>
        <w:rPr>
          <w:rFonts w:ascii="Times New Roman" w:hAnsi="Times New Roman"/>
          <w:b/>
          <w:bCs/>
          <w:sz w:val="28"/>
          <w:szCs w:val="28"/>
        </w:rPr>
      </w:pPr>
      <w:r w:rsidRPr="00D80811">
        <w:rPr>
          <w:rFonts w:ascii="Times New Roman" w:hAnsi="Times New Roman"/>
          <w:b/>
          <w:sz w:val="28"/>
          <w:szCs w:val="28"/>
        </w:rPr>
        <w:t xml:space="preserve">Раздел 2. Цели, задачи и показатели (индикаторы), основные ожидаемые конечные результаты, сроки и этапы реализации муниципальной программы Бодеевского сельского поселения </w:t>
      </w:r>
      <w:r w:rsidRPr="00D80811">
        <w:rPr>
          <w:rFonts w:ascii="Times New Roman" w:hAnsi="Times New Roman"/>
          <w:b/>
          <w:bCs/>
          <w:sz w:val="28"/>
          <w:szCs w:val="28"/>
        </w:rPr>
        <w:t>«</w:t>
      </w:r>
      <w:r w:rsidRPr="00D80811">
        <w:rPr>
          <w:rFonts w:ascii="Times New Roman" w:hAnsi="Times New Roman"/>
          <w:b/>
          <w:sz w:val="28"/>
          <w:szCs w:val="28"/>
        </w:rPr>
        <w:t>Развитие территории поселения</w:t>
      </w:r>
      <w:r w:rsidRPr="00D80811">
        <w:rPr>
          <w:rFonts w:ascii="Times New Roman" w:hAnsi="Times New Roman"/>
          <w:b/>
          <w:bCs/>
          <w:sz w:val="28"/>
          <w:szCs w:val="28"/>
        </w:rPr>
        <w:t>»</w:t>
      </w:r>
      <w:r w:rsidR="009C0C89" w:rsidRPr="00D80811">
        <w:rPr>
          <w:rFonts w:ascii="Times New Roman" w:hAnsi="Times New Roman"/>
          <w:b/>
          <w:bCs/>
          <w:sz w:val="28"/>
          <w:szCs w:val="28"/>
        </w:rPr>
        <w:t xml:space="preserve"> на 2021-2026 годы</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Главной целью программы является:</w:t>
      </w:r>
    </w:p>
    <w:p w:rsidR="0048655E" w:rsidRPr="00D80811" w:rsidRDefault="0048655E" w:rsidP="00D80811">
      <w:pPr>
        <w:spacing w:after="0"/>
        <w:ind w:firstLine="567"/>
        <w:jc w:val="both"/>
        <w:rPr>
          <w:rFonts w:ascii="Times New Roman" w:hAnsi="Times New Roman"/>
          <w:sz w:val="28"/>
          <w:szCs w:val="28"/>
        </w:rPr>
      </w:pPr>
      <w:r w:rsidRPr="00D80811">
        <w:rPr>
          <w:rFonts w:ascii="Times New Roman" w:hAnsi="Times New Roman"/>
          <w:sz w:val="28"/>
          <w:szCs w:val="28"/>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Программа разрабатывается на среднесрочный период с возможной ежегодной,  корректировкой.</w:t>
      </w:r>
    </w:p>
    <w:p w:rsidR="0048655E" w:rsidRPr="00D80811" w:rsidRDefault="0048655E" w:rsidP="00D80811">
      <w:pPr>
        <w:autoSpaceDE w:val="0"/>
        <w:autoSpaceDN w:val="0"/>
        <w:adjustRightInd w:val="0"/>
        <w:spacing w:after="0"/>
        <w:ind w:firstLine="540"/>
        <w:jc w:val="both"/>
        <w:rPr>
          <w:rFonts w:ascii="Times New Roman" w:hAnsi="Times New Roman"/>
          <w:sz w:val="28"/>
          <w:szCs w:val="28"/>
        </w:rPr>
      </w:pPr>
      <w:r w:rsidRPr="00D80811">
        <w:rPr>
          <w:rFonts w:ascii="Times New Roman" w:hAnsi="Times New Roman"/>
          <w:sz w:val="28"/>
          <w:szCs w:val="28"/>
        </w:rPr>
        <w:t xml:space="preserve"> Достижение цели программы потребует решения следующих задач:</w:t>
      </w:r>
    </w:p>
    <w:p w:rsidR="009C0C89" w:rsidRPr="00D80811" w:rsidRDefault="009C0C89" w:rsidP="00D80811">
      <w:pPr>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-обустройство парка;</w:t>
      </w:r>
    </w:p>
    <w:p w:rsidR="00D3469D" w:rsidRPr="00D80811" w:rsidRDefault="009C0C89" w:rsidP="00D80811">
      <w:pPr>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-обустройство детской, игровой и спортивной площадок в парке</w:t>
      </w:r>
      <w:r w:rsidR="00D3469D" w:rsidRPr="00D80811">
        <w:rPr>
          <w:rFonts w:ascii="Times New Roman" w:hAnsi="Times New Roman"/>
          <w:sz w:val="28"/>
          <w:szCs w:val="28"/>
        </w:rPr>
        <w:t>;</w:t>
      </w:r>
    </w:p>
    <w:p w:rsidR="0048655E" w:rsidRPr="00D80811" w:rsidRDefault="0048655E" w:rsidP="00D80811">
      <w:pPr>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-комплексное благоустройство, озеленение,</w:t>
      </w:r>
      <w:r w:rsidR="00D3469D" w:rsidRPr="00D80811">
        <w:rPr>
          <w:rFonts w:ascii="Times New Roman" w:hAnsi="Times New Roman"/>
          <w:sz w:val="28"/>
          <w:szCs w:val="28"/>
        </w:rPr>
        <w:t xml:space="preserve"> освещение территорий поселения;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привлечение предприятий, организаций</w:t>
      </w:r>
      <w:r w:rsidR="009C0C89" w:rsidRPr="00D80811">
        <w:rPr>
          <w:rFonts w:ascii="Times New Roman" w:hAnsi="Times New Roman"/>
          <w:sz w:val="28"/>
          <w:szCs w:val="28"/>
        </w:rPr>
        <w:t>,</w:t>
      </w:r>
      <w:r w:rsidRPr="00D80811">
        <w:rPr>
          <w:rFonts w:ascii="Times New Roman" w:hAnsi="Times New Roman"/>
          <w:sz w:val="28"/>
          <w:szCs w:val="28"/>
        </w:rPr>
        <w:t xml:space="preserve"> жителей поселения к участию в решении пр</w:t>
      </w:r>
      <w:r w:rsidR="00D3469D" w:rsidRPr="00D80811">
        <w:rPr>
          <w:rFonts w:ascii="Times New Roman" w:hAnsi="Times New Roman"/>
          <w:sz w:val="28"/>
          <w:szCs w:val="28"/>
        </w:rPr>
        <w:t>облем благоустройства поселения;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r w:rsidR="00D3469D" w:rsidRPr="00D80811">
        <w:rPr>
          <w:rFonts w:ascii="Times New Roman" w:hAnsi="Times New Roman"/>
          <w:sz w:val="28"/>
          <w:szCs w:val="28"/>
        </w:rPr>
        <w:t>;</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поддержание благоприят</w:t>
      </w:r>
      <w:r w:rsidR="00D3469D" w:rsidRPr="00D80811">
        <w:rPr>
          <w:rFonts w:ascii="Times New Roman" w:hAnsi="Times New Roman"/>
          <w:sz w:val="28"/>
          <w:szCs w:val="28"/>
        </w:rPr>
        <w:t>ного состояния окружающей среды;</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xml:space="preserve">Подробные значения целевых показателей программы представлены в таблице № 1. </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Реализация программы окажет благоприятное воздействие на условия проживания населения на территории Бодеевского сельского поселения, их экономическую сферу и экологическую обстановку.</w:t>
      </w:r>
    </w:p>
    <w:p w:rsidR="0048655E" w:rsidRPr="00D80811" w:rsidRDefault="0048655E" w:rsidP="00D80811">
      <w:pPr>
        <w:tabs>
          <w:tab w:val="left" w:pos="459"/>
          <w:tab w:val="left" w:pos="1134"/>
        </w:tabs>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lastRenderedPageBreak/>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Pr="00D80811" w:rsidRDefault="0048655E" w:rsidP="00D80811">
      <w:pPr>
        <w:spacing w:after="0"/>
        <w:jc w:val="both"/>
        <w:rPr>
          <w:rFonts w:ascii="Times New Roman" w:hAnsi="Times New Roman"/>
          <w:b/>
          <w:sz w:val="28"/>
          <w:szCs w:val="28"/>
        </w:rPr>
      </w:pP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t>Раздел 3. Характеристика основных мероприятий муниципальной программы Бодеевского сельского поселения "Развитие территории поселения"</w:t>
      </w:r>
    </w:p>
    <w:p w:rsidR="0048655E" w:rsidRPr="00D80811" w:rsidRDefault="0048655E" w:rsidP="00D80811">
      <w:pPr>
        <w:spacing w:after="0"/>
        <w:jc w:val="both"/>
        <w:rPr>
          <w:rFonts w:ascii="Times New Roman" w:hAnsi="Times New Roman"/>
          <w:b/>
          <w:sz w:val="28"/>
          <w:szCs w:val="28"/>
        </w:rPr>
      </w:pP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Основное мероприятие 1.1. «Ремонт и содержание муниципальных дорог»</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Для реализации мер, направленных на развитие сети автомобильных дорог</w:t>
      </w:r>
      <w:r w:rsidRPr="00D80811">
        <w:rPr>
          <w:rFonts w:ascii="Times New Roman" w:hAnsi="Times New Roman"/>
          <w:sz w:val="28"/>
          <w:szCs w:val="28"/>
          <w:lang w:eastAsia="ru-RU"/>
        </w:rPr>
        <w:t>, запланированы</w:t>
      </w:r>
      <w:r w:rsidRPr="00D80811">
        <w:rPr>
          <w:rFonts w:ascii="Times New Roman" w:hAnsi="Times New Roman"/>
          <w:sz w:val="28"/>
          <w:szCs w:val="28"/>
        </w:rPr>
        <w:t xml:space="preserve"> следующие мероприятия: </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строительство, реконструкция, содержание, капитальный (текущий)  ремонт автомобильных дорог общего пользования местного значения.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Основное мероприятие 1.2. «Развитие сети уличного освещения»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Для реализации мер, направленных на развитие сети уличного освещения</w:t>
      </w:r>
      <w:r w:rsidRPr="00D80811">
        <w:rPr>
          <w:rFonts w:ascii="Times New Roman" w:hAnsi="Times New Roman"/>
          <w:sz w:val="28"/>
          <w:szCs w:val="28"/>
          <w:lang w:eastAsia="ru-RU"/>
        </w:rPr>
        <w:t xml:space="preserve">, </w:t>
      </w:r>
      <w:r w:rsidRPr="00D80811">
        <w:rPr>
          <w:rFonts w:ascii="Times New Roman" w:hAnsi="Times New Roman"/>
          <w:sz w:val="28"/>
          <w:szCs w:val="28"/>
        </w:rPr>
        <w:t>запланированы следующие мероприятия: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расходы на приобретение фонарей  уличного освещения и оплату электроэнергии,</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повышение энергетической эффективности  и снижение затрат на оплату электроэнергии.</w:t>
      </w:r>
    </w:p>
    <w:p w:rsidR="0048655E" w:rsidRPr="00D80811" w:rsidRDefault="0048655E" w:rsidP="00D80811">
      <w:pPr>
        <w:widowControl w:val="0"/>
        <w:autoSpaceDE w:val="0"/>
        <w:autoSpaceDN w:val="0"/>
        <w:adjustRightInd w:val="0"/>
        <w:spacing w:after="0"/>
        <w:jc w:val="both"/>
        <w:outlineLvl w:val="4"/>
        <w:rPr>
          <w:rFonts w:ascii="Times New Roman" w:hAnsi="Times New Roman"/>
          <w:sz w:val="28"/>
          <w:szCs w:val="28"/>
        </w:rPr>
      </w:pPr>
      <w:r w:rsidRPr="00D80811">
        <w:rPr>
          <w:rFonts w:ascii="Times New Roman" w:hAnsi="Times New Roman"/>
          <w:sz w:val="28"/>
          <w:szCs w:val="28"/>
        </w:rPr>
        <w:t>Основное мероприятие 1.3.  «Благоустройство территории поселения»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Для реализации мер, направленных на благоустройство территории поселения, запланированы  следующие мероприятия: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ликвидация несанкционированных свалок,</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вывоз твердых бытовых отходов,</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содержание мест вывоза бытовых отходов в соответствие с санитарными нормами,</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озеленение мест отдыха, разбивка клумб, парка,</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содержание, ремонт, реконструкция детской площадки,</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ст</w:t>
      </w:r>
      <w:r w:rsidR="00D3469D" w:rsidRPr="00D80811">
        <w:rPr>
          <w:rFonts w:ascii="Times New Roman" w:hAnsi="Times New Roman"/>
          <w:sz w:val="28"/>
          <w:szCs w:val="28"/>
        </w:rPr>
        <w:t>роительство спортивных объектов;</w:t>
      </w:r>
    </w:p>
    <w:p w:rsidR="00D3469D" w:rsidRPr="00D80811" w:rsidRDefault="00D3469D"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-обустройство парка,</w:t>
      </w:r>
    </w:p>
    <w:p w:rsidR="00D3469D" w:rsidRPr="00D80811" w:rsidRDefault="00D3469D"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-обустройство детской, игровой и спортивной площадок в парке.</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Основное мероприятие 1.4. "Содержание мест захоронения и ремонт военно-мемориальных объектов".</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-организация ритуальных услуг,</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содержание мест захоронений,</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-ремонт военно-мемориальных объектов.</w:t>
      </w:r>
    </w:p>
    <w:p w:rsidR="0048655E" w:rsidRPr="00D80811" w:rsidRDefault="0048655E" w:rsidP="00D80811">
      <w:pPr>
        <w:widowControl w:val="0"/>
        <w:autoSpaceDE w:val="0"/>
        <w:autoSpaceDN w:val="0"/>
        <w:adjustRightInd w:val="0"/>
        <w:spacing w:after="0"/>
        <w:jc w:val="both"/>
        <w:rPr>
          <w:rFonts w:ascii="Times New Roman" w:hAnsi="Times New Roman"/>
          <w:bCs/>
          <w:sz w:val="28"/>
          <w:szCs w:val="28"/>
        </w:rPr>
      </w:pPr>
      <w:r w:rsidRPr="00D80811">
        <w:rPr>
          <w:rFonts w:ascii="Times New Roman" w:hAnsi="Times New Roman"/>
          <w:sz w:val="28"/>
          <w:szCs w:val="28"/>
        </w:rPr>
        <w:lastRenderedPageBreak/>
        <w:t>Основное мероприятие 1.5. «Повышение</w:t>
      </w:r>
      <w:r w:rsidRPr="00D80811">
        <w:rPr>
          <w:rFonts w:ascii="Times New Roman" w:hAnsi="Times New Roman"/>
          <w:sz w:val="28"/>
          <w:szCs w:val="28"/>
          <w:lang w:eastAsia="ru-RU"/>
        </w:rPr>
        <w:t xml:space="preserve"> энергетической эффективности и сокращение энергетических издержек в учреждениях поселения».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xml:space="preserve">           Для реализации мер, направленных на повышение энергетической эффективности и сокращение энергетических издержек</w:t>
      </w:r>
      <w:r w:rsidRPr="00D80811">
        <w:rPr>
          <w:rFonts w:ascii="Times New Roman" w:hAnsi="Times New Roman"/>
          <w:sz w:val="28"/>
          <w:szCs w:val="28"/>
          <w:lang w:eastAsia="ru-RU"/>
        </w:rPr>
        <w:t xml:space="preserve">, </w:t>
      </w:r>
      <w:r w:rsidRPr="00D80811">
        <w:rPr>
          <w:rFonts w:ascii="Times New Roman" w:hAnsi="Times New Roman"/>
          <w:sz w:val="28"/>
          <w:szCs w:val="28"/>
        </w:rPr>
        <w:t>запланированы следующие мероприятия: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xml:space="preserve">             -обеспечение надежного, безопасного, бездефицитного энергосбережения развития экономики поселения.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xml:space="preserve">            - активное вовлечение всех групп потребителей в энерго-ресурсосбережение.</w:t>
      </w:r>
    </w:p>
    <w:p w:rsidR="00D3469D"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xml:space="preserve">           - уменьшение негативного воздействия энергетического хозяйства на окружающую среду.</w:t>
      </w:r>
    </w:p>
    <w:p w:rsidR="0041043D" w:rsidRPr="00D80811" w:rsidRDefault="0041043D"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Основное мероприятие 1.6. «Озеленение территории поселения»</w:t>
      </w:r>
      <w:r w:rsidR="0048655E" w:rsidRPr="00D80811">
        <w:rPr>
          <w:rFonts w:ascii="Times New Roman" w:hAnsi="Times New Roman"/>
          <w:sz w:val="28"/>
          <w:szCs w:val="28"/>
        </w:rPr>
        <w:t xml:space="preserve"> </w:t>
      </w:r>
    </w:p>
    <w:p w:rsidR="0041043D" w:rsidRPr="00D80811" w:rsidRDefault="0041043D"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Для реализации мер, направленных на озеленение территории поселения запланированы следующие мероприятия:</w:t>
      </w:r>
    </w:p>
    <w:p w:rsidR="0041043D" w:rsidRPr="00D80811" w:rsidRDefault="0041043D" w:rsidP="00D80811">
      <w:pPr>
        <w:widowControl w:val="0"/>
        <w:autoSpaceDE w:val="0"/>
        <w:autoSpaceDN w:val="0"/>
        <w:adjustRightInd w:val="0"/>
        <w:spacing w:after="0"/>
        <w:jc w:val="both"/>
        <w:rPr>
          <w:rFonts w:ascii="Times New Roman" w:hAnsi="Times New Roman" w:cs="Times New Roman"/>
          <w:sz w:val="28"/>
          <w:szCs w:val="28"/>
        </w:rPr>
      </w:pPr>
      <w:r w:rsidRPr="00D80811">
        <w:rPr>
          <w:rFonts w:ascii="Times New Roman" w:hAnsi="Times New Roman"/>
          <w:sz w:val="28"/>
          <w:szCs w:val="28"/>
        </w:rPr>
        <w:t>-</w:t>
      </w:r>
      <w:r w:rsidRPr="00D80811">
        <w:rPr>
          <w:rFonts w:ascii="Times New Roman" w:hAnsi="Times New Roman" w:cs="Times New Roman"/>
          <w:sz w:val="28"/>
          <w:szCs w:val="28"/>
        </w:rPr>
        <w:t xml:space="preserve"> подготовка проектов и </w:t>
      </w:r>
      <w:r w:rsidR="00312119" w:rsidRPr="00D80811">
        <w:rPr>
          <w:rFonts w:ascii="Times New Roman" w:hAnsi="Times New Roman" w:cs="Times New Roman"/>
          <w:sz w:val="28"/>
          <w:szCs w:val="28"/>
        </w:rPr>
        <w:t>схем благоустройства территорий;</w:t>
      </w:r>
      <w:r w:rsidRPr="00D80811">
        <w:rPr>
          <w:rFonts w:ascii="Times New Roman" w:hAnsi="Times New Roman" w:cs="Times New Roman"/>
          <w:sz w:val="28"/>
          <w:szCs w:val="28"/>
        </w:rPr>
        <w:t xml:space="preserve"> </w:t>
      </w:r>
    </w:p>
    <w:p w:rsidR="00312119" w:rsidRPr="00D80811" w:rsidRDefault="0041043D" w:rsidP="00D80811">
      <w:pPr>
        <w:widowControl w:val="0"/>
        <w:autoSpaceDE w:val="0"/>
        <w:autoSpaceDN w:val="0"/>
        <w:adjustRightInd w:val="0"/>
        <w:spacing w:after="0"/>
        <w:jc w:val="both"/>
        <w:rPr>
          <w:rFonts w:ascii="Times New Roman" w:hAnsi="Times New Roman" w:cs="Times New Roman"/>
          <w:sz w:val="28"/>
          <w:szCs w:val="28"/>
        </w:rPr>
      </w:pPr>
      <w:r w:rsidRPr="00D80811">
        <w:rPr>
          <w:rFonts w:ascii="Times New Roman" w:hAnsi="Times New Roman" w:cs="Times New Roman"/>
          <w:sz w:val="28"/>
          <w:szCs w:val="28"/>
        </w:rPr>
        <w:t>-выполнение санитарной вырубки аварийных деревьев, измельчение пней, посадк</w:t>
      </w:r>
      <w:r w:rsidR="00312119" w:rsidRPr="00D80811">
        <w:rPr>
          <w:rFonts w:ascii="Times New Roman" w:hAnsi="Times New Roman" w:cs="Times New Roman"/>
          <w:sz w:val="28"/>
          <w:szCs w:val="28"/>
        </w:rPr>
        <w:t>у новых деревьев и кустарников;</w:t>
      </w:r>
    </w:p>
    <w:p w:rsidR="00312119" w:rsidRPr="00D80811" w:rsidRDefault="00312119" w:rsidP="00D80811">
      <w:pPr>
        <w:widowControl w:val="0"/>
        <w:autoSpaceDE w:val="0"/>
        <w:autoSpaceDN w:val="0"/>
        <w:adjustRightInd w:val="0"/>
        <w:spacing w:after="0"/>
        <w:jc w:val="both"/>
        <w:rPr>
          <w:rFonts w:ascii="Times New Roman" w:hAnsi="Times New Roman" w:cs="Times New Roman"/>
          <w:sz w:val="28"/>
          <w:szCs w:val="28"/>
        </w:rPr>
      </w:pPr>
      <w:r w:rsidRPr="00D80811">
        <w:rPr>
          <w:rFonts w:ascii="Times New Roman" w:hAnsi="Times New Roman" w:cs="Times New Roman"/>
          <w:sz w:val="28"/>
          <w:szCs w:val="28"/>
        </w:rPr>
        <w:t>-</w:t>
      </w:r>
      <w:r w:rsidR="0041043D" w:rsidRPr="00D80811">
        <w:rPr>
          <w:rFonts w:ascii="Times New Roman" w:hAnsi="Times New Roman" w:cs="Times New Roman"/>
          <w:sz w:val="28"/>
          <w:szCs w:val="28"/>
        </w:rPr>
        <w:t>оформление объектов зелёного фонда скверов, парков, газонов, скашивание травы и цветочное оформление.</w:t>
      </w:r>
    </w:p>
    <w:p w:rsidR="00312119" w:rsidRPr="00D80811" w:rsidRDefault="00312119"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 xml:space="preserve"> Основное мероприятие 1.7. «Расходы по муниципальному земельному контролю в границах поселения» </w:t>
      </w:r>
    </w:p>
    <w:p w:rsidR="00712FDA" w:rsidRPr="00D80811" w:rsidRDefault="00712FDA"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Для реализации мер, направленных на расходы по муниципальному земельному контролю в границах поселения запланированы следующие мероприятия:</w:t>
      </w:r>
    </w:p>
    <w:p w:rsidR="00455293" w:rsidRPr="00D80811" w:rsidRDefault="00712FDA" w:rsidP="00D80811">
      <w:pPr>
        <w:widowControl w:val="0"/>
        <w:autoSpaceDE w:val="0"/>
        <w:autoSpaceDN w:val="0"/>
        <w:adjustRightInd w:val="0"/>
        <w:spacing w:after="0"/>
        <w:jc w:val="both"/>
        <w:rPr>
          <w:rFonts w:ascii="Times New Roman" w:hAnsi="Times New Roman" w:cs="Times New Roman"/>
          <w:sz w:val="28"/>
          <w:szCs w:val="28"/>
        </w:rPr>
      </w:pPr>
      <w:r w:rsidRPr="00D80811">
        <w:rPr>
          <w:rFonts w:ascii="Times New Roman" w:hAnsi="Times New Roman" w:cs="Times New Roman"/>
          <w:sz w:val="28"/>
          <w:szCs w:val="28"/>
        </w:rPr>
        <w:t>-</w:t>
      </w:r>
      <w:r w:rsidR="00455293" w:rsidRPr="00D80811">
        <w:rPr>
          <w:rFonts w:ascii="Times New Roman" w:hAnsi="Times New Roman" w:cs="Times New Roman"/>
          <w:sz w:val="28"/>
          <w:szCs w:val="28"/>
        </w:rPr>
        <w:t xml:space="preserve"> осуществление муниципального земельного контроля в границах поселения.</w:t>
      </w:r>
    </w:p>
    <w:p w:rsidR="0048655E" w:rsidRPr="00D80811" w:rsidRDefault="0048655E" w:rsidP="00D80811">
      <w:pPr>
        <w:widowControl w:val="0"/>
        <w:autoSpaceDE w:val="0"/>
        <w:autoSpaceDN w:val="0"/>
        <w:adjustRightInd w:val="0"/>
        <w:spacing w:after="0"/>
        <w:jc w:val="both"/>
        <w:rPr>
          <w:rFonts w:ascii="Times New Roman" w:hAnsi="Times New Roman"/>
          <w:color w:val="00B0F0"/>
          <w:sz w:val="28"/>
          <w:szCs w:val="28"/>
        </w:rPr>
      </w:pPr>
      <w:r w:rsidRPr="00D80811">
        <w:rPr>
          <w:rFonts w:ascii="Times New Roman" w:hAnsi="Times New Roman"/>
          <w:sz w:val="28"/>
          <w:szCs w:val="28"/>
        </w:rPr>
        <w:t xml:space="preserve">      </w:t>
      </w: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t>Раздел 4. Информация по ресурсному обеспечению муниципальной программы Бодеевского сельского поселения «Развитие территорий поселения»</w:t>
      </w:r>
      <w:r w:rsidR="00381A89" w:rsidRPr="00D80811">
        <w:rPr>
          <w:rFonts w:ascii="Times New Roman" w:hAnsi="Times New Roman"/>
          <w:b/>
          <w:bCs/>
          <w:sz w:val="28"/>
          <w:szCs w:val="28"/>
        </w:rPr>
        <w:t xml:space="preserve"> на 2021-2026 годы</w:t>
      </w:r>
    </w:p>
    <w:p w:rsidR="009B2739" w:rsidRPr="00D80811" w:rsidRDefault="009B2739" w:rsidP="00D80811">
      <w:pPr>
        <w:spacing w:after="0"/>
        <w:jc w:val="both"/>
        <w:rPr>
          <w:rFonts w:ascii="Times New Roman" w:hAnsi="Times New Roman"/>
          <w:b/>
          <w:sz w:val="28"/>
          <w:szCs w:val="28"/>
        </w:rPr>
      </w:pPr>
    </w:p>
    <w:p w:rsidR="00381A89" w:rsidRPr="00D80811" w:rsidRDefault="00381A89" w:rsidP="00D80811">
      <w:pPr>
        <w:pStyle w:val="ConsPlusCell"/>
        <w:spacing w:line="360" w:lineRule="auto"/>
        <w:ind w:left="33" w:firstLine="675"/>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Общий объем финансирования Муниципальной программы составляет 24377,437 тыс. рублей, в том числе по ист</w:t>
      </w:r>
      <w:bookmarkStart w:id="0" w:name="_GoBack"/>
      <w:bookmarkEnd w:id="0"/>
      <w:r w:rsidRPr="00D80811">
        <w:rPr>
          <w:rFonts w:ascii="Times New Roman" w:hAnsi="Times New Roman" w:cs="Times New Roman"/>
          <w:color w:val="000000" w:themeColor="text1"/>
          <w:sz w:val="28"/>
          <w:szCs w:val="28"/>
        </w:rPr>
        <w:t>очникам финансирования:</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из федерального бюджета  – 3841,557 тыс. рублей, из них по годам:</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2021 год – 3841,557 тыс. руб.,</w:t>
      </w:r>
    </w:p>
    <w:p w:rsidR="00381A89" w:rsidRPr="00D80811" w:rsidRDefault="00381A89" w:rsidP="00D80811">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2022 год - 0,0 тыс. руб.,</w:t>
      </w:r>
      <w:r w:rsidRPr="00D80811">
        <w:rPr>
          <w:rFonts w:ascii="Times New Roman" w:hAnsi="Times New Roman" w:cs="Times New Roman"/>
          <w:color w:val="000000" w:themeColor="text1"/>
          <w:sz w:val="28"/>
          <w:szCs w:val="28"/>
        </w:rPr>
        <w:tab/>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2023 год - 0,0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2024 год - 0,0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2025 год - 0,0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lastRenderedPageBreak/>
        <w:t>2026 год - 0,0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из бюджета Воронежской области – </w:t>
      </w:r>
      <w:r w:rsidR="0084453D">
        <w:rPr>
          <w:rFonts w:ascii="Times New Roman" w:hAnsi="Times New Roman" w:cs="Times New Roman"/>
          <w:color w:val="000000" w:themeColor="text1"/>
          <w:sz w:val="28"/>
          <w:szCs w:val="28"/>
        </w:rPr>
        <w:t>590,1</w:t>
      </w:r>
      <w:r w:rsidRPr="00D80811">
        <w:rPr>
          <w:rFonts w:ascii="Times New Roman" w:hAnsi="Times New Roman" w:cs="Times New Roman"/>
          <w:color w:val="000000" w:themeColor="text1"/>
          <w:sz w:val="28"/>
          <w:szCs w:val="28"/>
        </w:rPr>
        <w:t>99 тыс. рублей, из них по годам:</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2021 год – </w:t>
      </w:r>
      <w:r w:rsidR="0084453D">
        <w:rPr>
          <w:rFonts w:ascii="Times New Roman" w:hAnsi="Times New Roman" w:cs="Times New Roman"/>
          <w:color w:val="000000" w:themeColor="text1"/>
          <w:sz w:val="28"/>
          <w:szCs w:val="28"/>
        </w:rPr>
        <w:t>163,6</w:t>
      </w:r>
      <w:r w:rsidRPr="00D80811">
        <w:rPr>
          <w:rFonts w:ascii="Times New Roman" w:hAnsi="Times New Roman" w:cs="Times New Roman"/>
          <w:color w:val="000000" w:themeColor="text1"/>
          <w:sz w:val="28"/>
          <w:szCs w:val="28"/>
        </w:rPr>
        <w:t>99 тыс. руб.,</w:t>
      </w:r>
    </w:p>
    <w:p w:rsidR="00381A89" w:rsidRPr="00D80811" w:rsidRDefault="00381A89" w:rsidP="00D80811">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2022 год </w:t>
      </w:r>
      <w:r w:rsidR="0084453D">
        <w:rPr>
          <w:rFonts w:ascii="Times New Roman" w:hAnsi="Times New Roman" w:cs="Times New Roman"/>
          <w:color w:val="000000" w:themeColor="text1"/>
          <w:sz w:val="28"/>
          <w:szCs w:val="28"/>
        </w:rPr>
        <w:t>–</w:t>
      </w:r>
      <w:r w:rsidRPr="00D80811">
        <w:rPr>
          <w:rFonts w:ascii="Times New Roman" w:hAnsi="Times New Roman" w:cs="Times New Roman"/>
          <w:color w:val="000000" w:themeColor="text1"/>
          <w:sz w:val="28"/>
          <w:szCs w:val="28"/>
        </w:rPr>
        <w:t xml:space="preserve"> </w:t>
      </w:r>
      <w:r w:rsidR="0084453D">
        <w:rPr>
          <w:rFonts w:ascii="Times New Roman" w:hAnsi="Times New Roman" w:cs="Times New Roman"/>
          <w:color w:val="000000" w:themeColor="text1"/>
          <w:sz w:val="28"/>
          <w:szCs w:val="28"/>
        </w:rPr>
        <w:t>85,3</w:t>
      </w:r>
      <w:r w:rsidRPr="00D80811">
        <w:rPr>
          <w:rFonts w:ascii="Times New Roman" w:hAnsi="Times New Roman" w:cs="Times New Roman"/>
          <w:color w:val="000000" w:themeColor="text1"/>
          <w:sz w:val="28"/>
          <w:szCs w:val="28"/>
        </w:rPr>
        <w:t xml:space="preserve"> тыс. руб.,</w:t>
      </w:r>
      <w:r w:rsidRPr="00D80811">
        <w:rPr>
          <w:rFonts w:ascii="Times New Roman" w:hAnsi="Times New Roman" w:cs="Times New Roman"/>
          <w:color w:val="000000" w:themeColor="text1"/>
          <w:sz w:val="28"/>
          <w:szCs w:val="28"/>
        </w:rPr>
        <w:tab/>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2023 год - </w:t>
      </w:r>
      <w:r w:rsidR="0084453D">
        <w:rPr>
          <w:rFonts w:ascii="Times New Roman" w:hAnsi="Times New Roman" w:cs="Times New Roman"/>
          <w:color w:val="000000" w:themeColor="text1"/>
          <w:sz w:val="28"/>
          <w:szCs w:val="28"/>
        </w:rPr>
        <w:t>85,3</w:t>
      </w:r>
      <w:r w:rsidR="0084453D" w:rsidRPr="00D80811">
        <w:rPr>
          <w:rFonts w:ascii="Times New Roman" w:hAnsi="Times New Roman" w:cs="Times New Roman"/>
          <w:color w:val="000000" w:themeColor="text1"/>
          <w:sz w:val="28"/>
          <w:szCs w:val="28"/>
        </w:rPr>
        <w:t xml:space="preserve"> </w:t>
      </w:r>
      <w:r w:rsidRPr="00D80811">
        <w:rPr>
          <w:rFonts w:ascii="Times New Roman" w:hAnsi="Times New Roman" w:cs="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2024 год - </w:t>
      </w:r>
      <w:r w:rsidR="0084453D">
        <w:rPr>
          <w:rFonts w:ascii="Times New Roman" w:hAnsi="Times New Roman" w:cs="Times New Roman"/>
          <w:color w:val="000000" w:themeColor="text1"/>
          <w:sz w:val="28"/>
          <w:szCs w:val="28"/>
        </w:rPr>
        <w:t>85,3</w:t>
      </w:r>
      <w:r w:rsidR="0084453D" w:rsidRPr="00D80811">
        <w:rPr>
          <w:rFonts w:ascii="Times New Roman" w:hAnsi="Times New Roman" w:cs="Times New Roman"/>
          <w:color w:val="000000" w:themeColor="text1"/>
          <w:sz w:val="28"/>
          <w:szCs w:val="28"/>
        </w:rPr>
        <w:t xml:space="preserve"> </w:t>
      </w:r>
      <w:r w:rsidRPr="00D80811">
        <w:rPr>
          <w:rFonts w:ascii="Times New Roman" w:hAnsi="Times New Roman" w:cs="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2025 год - </w:t>
      </w:r>
      <w:r w:rsidR="0084453D">
        <w:rPr>
          <w:rFonts w:ascii="Times New Roman" w:hAnsi="Times New Roman" w:cs="Times New Roman"/>
          <w:color w:val="000000" w:themeColor="text1"/>
          <w:sz w:val="28"/>
          <w:szCs w:val="28"/>
        </w:rPr>
        <w:t xml:space="preserve"> 85,3</w:t>
      </w:r>
      <w:r w:rsidRPr="00D80811">
        <w:rPr>
          <w:rFonts w:ascii="Times New Roman" w:hAnsi="Times New Roman" w:cs="Times New Roman"/>
          <w:color w:val="000000" w:themeColor="text1"/>
          <w:sz w:val="28"/>
          <w:szCs w:val="28"/>
        </w:rPr>
        <w:t xml:space="preserve">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2026 год - </w:t>
      </w:r>
      <w:r w:rsidR="0084453D">
        <w:rPr>
          <w:rFonts w:ascii="Times New Roman" w:hAnsi="Times New Roman" w:cs="Times New Roman"/>
          <w:color w:val="000000" w:themeColor="text1"/>
          <w:sz w:val="28"/>
          <w:szCs w:val="28"/>
        </w:rPr>
        <w:t>85,3</w:t>
      </w:r>
      <w:r w:rsidR="0084453D" w:rsidRPr="00D80811">
        <w:rPr>
          <w:rFonts w:ascii="Times New Roman" w:hAnsi="Times New Roman" w:cs="Times New Roman"/>
          <w:color w:val="000000" w:themeColor="text1"/>
          <w:sz w:val="28"/>
          <w:szCs w:val="28"/>
        </w:rPr>
        <w:t xml:space="preserve"> </w:t>
      </w:r>
      <w:r w:rsidRPr="00D80811">
        <w:rPr>
          <w:rFonts w:ascii="Times New Roman" w:hAnsi="Times New Roman" w:cs="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из бюджета Бодеевского сельского поселения – 19</w:t>
      </w:r>
      <w:r w:rsidR="0084453D">
        <w:rPr>
          <w:rFonts w:ascii="Times New Roman" w:hAnsi="Times New Roman" w:cs="Times New Roman"/>
          <w:color w:val="000000" w:themeColor="text1"/>
          <w:sz w:val="28"/>
          <w:szCs w:val="28"/>
        </w:rPr>
        <w:t>385</w:t>
      </w:r>
      <w:r w:rsidRPr="00D80811">
        <w:rPr>
          <w:rFonts w:ascii="Times New Roman" w:hAnsi="Times New Roman" w:cs="Times New Roman"/>
          <w:color w:val="000000" w:themeColor="text1"/>
          <w:sz w:val="28"/>
          <w:szCs w:val="28"/>
        </w:rPr>
        <w:t>,</w:t>
      </w:r>
      <w:r w:rsidR="0084453D">
        <w:rPr>
          <w:rFonts w:ascii="Times New Roman" w:hAnsi="Times New Roman" w:cs="Times New Roman"/>
          <w:color w:val="000000" w:themeColor="text1"/>
          <w:sz w:val="28"/>
          <w:szCs w:val="28"/>
        </w:rPr>
        <w:t>6</w:t>
      </w:r>
      <w:r w:rsidRPr="00D80811">
        <w:rPr>
          <w:rFonts w:ascii="Times New Roman" w:hAnsi="Times New Roman" w:cs="Times New Roman"/>
          <w:color w:val="000000" w:themeColor="text1"/>
          <w:sz w:val="28"/>
          <w:szCs w:val="28"/>
        </w:rPr>
        <w:t>88 тыс. рублей, из них по годам:</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2021 год – 40</w:t>
      </w:r>
      <w:r w:rsidR="0084453D">
        <w:rPr>
          <w:rFonts w:ascii="Times New Roman" w:hAnsi="Times New Roman" w:cs="Times New Roman"/>
          <w:color w:val="000000" w:themeColor="text1"/>
          <w:sz w:val="28"/>
          <w:szCs w:val="28"/>
        </w:rPr>
        <w:t>05</w:t>
      </w:r>
      <w:r w:rsidRPr="00D80811">
        <w:rPr>
          <w:rFonts w:ascii="Times New Roman" w:hAnsi="Times New Roman" w:cs="Times New Roman"/>
          <w:color w:val="000000" w:themeColor="text1"/>
          <w:sz w:val="28"/>
          <w:szCs w:val="28"/>
        </w:rPr>
        <w:t>,</w:t>
      </w:r>
      <w:r w:rsidR="0084453D">
        <w:rPr>
          <w:rFonts w:ascii="Times New Roman" w:hAnsi="Times New Roman" w:cs="Times New Roman"/>
          <w:color w:val="000000" w:themeColor="text1"/>
          <w:sz w:val="28"/>
          <w:szCs w:val="28"/>
        </w:rPr>
        <w:t>6</w:t>
      </w:r>
      <w:r w:rsidRPr="00D80811">
        <w:rPr>
          <w:rFonts w:ascii="Times New Roman" w:hAnsi="Times New Roman" w:cs="Times New Roman"/>
          <w:color w:val="000000" w:themeColor="text1"/>
          <w:sz w:val="28"/>
          <w:szCs w:val="28"/>
        </w:rPr>
        <w:t>88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2022 год – 3</w:t>
      </w:r>
      <w:r w:rsidR="0084453D">
        <w:rPr>
          <w:rFonts w:ascii="Times New Roman" w:hAnsi="Times New Roman" w:cs="Times New Roman"/>
          <w:color w:val="000000" w:themeColor="text1"/>
          <w:sz w:val="28"/>
          <w:szCs w:val="28"/>
        </w:rPr>
        <w:t>076,</w:t>
      </w:r>
      <w:r w:rsidRPr="00D80811">
        <w:rPr>
          <w:rFonts w:ascii="Times New Roman" w:hAnsi="Times New Roman" w:cs="Times New Roman"/>
          <w:color w:val="000000" w:themeColor="text1"/>
          <w:sz w:val="28"/>
          <w:szCs w:val="28"/>
        </w:rPr>
        <w:t>0 тыс. руб.,</w:t>
      </w:r>
    </w:p>
    <w:p w:rsidR="00381A89" w:rsidRPr="00D80811" w:rsidRDefault="00381A89" w:rsidP="00D80811">
      <w:pPr>
        <w:spacing w:after="0" w:line="360" w:lineRule="auto"/>
        <w:jc w:val="both"/>
        <w:rPr>
          <w:rFonts w:ascii="Times New Roman" w:hAnsi="Times New Roman"/>
          <w:color w:val="000000" w:themeColor="text1"/>
          <w:sz w:val="28"/>
          <w:szCs w:val="28"/>
        </w:rPr>
      </w:pPr>
      <w:r w:rsidRPr="00D80811">
        <w:rPr>
          <w:rFonts w:ascii="Times New Roman" w:hAnsi="Times New Roman"/>
          <w:color w:val="000000" w:themeColor="text1"/>
          <w:sz w:val="28"/>
          <w:szCs w:val="28"/>
        </w:rPr>
        <w:t xml:space="preserve">2023 год – </w:t>
      </w:r>
      <w:r w:rsidR="0084453D" w:rsidRPr="00D80811">
        <w:rPr>
          <w:rFonts w:ascii="Times New Roman" w:hAnsi="Times New Roman" w:cs="Times New Roman"/>
          <w:color w:val="000000" w:themeColor="text1"/>
          <w:sz w:val="28"/>
          <w:szCs w:val="28"/>
        </w:rPr>
        <w:t>3</w:t>
      </w:r>
      <w:r w:rsidR="0084453D">
        <w:rPr>
          <w:rFonts w:ascii="Times New Roman" w:hAnsi="Times New Roman" w:cs="Times New Roman"/>
          <w:color w:val="000000" w:themeColor="text1"/>
          <w:sz w:val="28"/>
          <w:szCs w:val="28"/>
        </w:rPr>
        <w:t>076,</w:t>
      </w:r>
      <w:r w:rsidR="0084453D" w:rsidRPr="00D80811">
        <w:rPr>
          <w:rFonts w:ascii="Times New Roman" w:hAnsi="Times New Roman" w:cs="Times New Roman"/>
          <w:color w:val="000000" w:themeColor="text1"/>
          <w:sz w:val="28"/>
          <w:szCs w:val="28"/>
        </w:rPr>
        <w:t>0</w:t>
      </w:r>
      <w:r w:rsidR="0084453D">
        <w:rPr>
          <w:rFonts w:ascii="Times New Roman" w:hAnsi="Times New Roman" w:cs="Times New Roman"/>
          <w:color w:val="000000" w:themeColor="text1"/>
          <w:sz w:val="28"/>
          <w:szCs w:val="28"/>
        </w:rPr>
        <w:t xml:space="preserve"> </w:t>
      </w:r>
      <w:r w:rsidRPr="00D80811">
        <w:rPr>
          <w:rFonts w:ascii="Times New Roman" w:hAnsi="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2024 год - </w:t>
      </w:r>
      <w:r w:rsidR="0084453D" w:rsidRPr="00D80811">
        <w:rPr>
          <w:rFonts w:ascii="Times New Roman" w:hAnsi="Times New Roman" w:cs="Times New Roman"/>
          <w:color w:val="000000" w:themeColor="text1"/>
          <w:sz w:val="28"/>
          <w:szCs w:val="28"/>
        </w:rPr>
        <w:t>3</w:t>
      </w:r>
      <w:r w:rsidR="0084453D">
        <w:rPr>
          <w:rFonts w:ascii="Times New Roman" w:hAnsi="Times New Roman" w:cs="Times New Roman"/>
          <w:color w:val="000000" w:themeColor="text1"/>
          <w:sz w:val="28"/>
          <w:szCs w:val="28"/>
        </w:rPr>
        <w:t>076,</w:t>
      </w:r>
      <w:r w:rsidR="0084453D" w:rsidRPr="00D80811">
        <w:rPr>
          <w:rFonts w:ascii="Times New Roman" w:hAnsi="Times New Roman" w:cs="Times New Roman"/>
          <w:color w:val="000000" w:themeColor="text1"/>
          <w:sz w:val="28"/>
          <w:szCs w:val="28"/>
        </w:rPr>
        <w:t>0</w:t>
      </w:r>
      <w:r w:rsidR="0084453D">
        <w:rPr>
          <w:rFonts w:ascii="Times New Roman" w:hAnsi="Times New Roman" w:cs="Times New Roman"/>
          <w:color w:val="000000" w:themeColor="text1"/>
          <w:sz w:val="28"/>
          <w:szCs w:val="28"/>
        </w:rPr>
        <w:t xml:space="preserve"> </w:t>
      </w:r>
      <w:r w:rsidRPr="00D80811">
        <w:rPr>
          <w:rFonts w:ascii="Times New Roman" w:hAnsi="Times New Roman" w:cs="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2025 год - </w:t>
      </w:r>
      <w:r w:rsidR="0084453D" w:rsidRPr="00D80811">
        <w:rPr>
          <w:rFonts w:ascii="Times New Roman" w:hAnsi="Times New Roman" w:cs="Times New Roman"/>
          <w:color w:val="000000" w:themeColor="text1"/>
          <w:sz w:val="28"/>
          <w:szCs w:val="28"/>
        </w:rPr>
        <w:t>3</w:t>
      </w:r>
      <w:r w:rsidR="0084453D">
        <w:rPr>
          <w:rFonts w:ascii="Times New Roman" w:hAnsi="Times New Roman" w:cs="Times New Roman"/>
          <w:color w:val="000000" w:themeColor="text1"/>
          <w:sz w:val="28"/>
          <w:szCs w:val="28"/>
        </w:rPr>
        <w:t>076,</w:t>
      </w:r>
      <w:r w:rsidR="0084453D" w:rsidRPr="00D80811">
        <w:rPr>
          <w:rFonts w:ascii="Times New Roman" w:hAnsi="Times New Roman" w:cs="Times New Roman"/>
          <w:color w:val="000000" w:themeColor="text1"/>
          <w:sz w:val="28"/>
          <w:szCs w:val="28"/>
        </w:rPr>
        <w:t>0</w:t>
      </w:r>
      <w:r w:rsidR="0084453D">
        <w:rPr>
          <w:rFonts w:ascii="Times New Roman" w:hAnsi="Times New Roman" w:cs="Times New Roman"/>
          <w:color w:val="000000" w:themeColor="text1"/>
          <w:sz w:val="28"/>
          <w:szCs w:val="28"/>
        </w:rPr>
        <w:t xml:space="preserve"> </w:t>
      </w:r>
      <w:r w:rsidRPr="00D80811">
        <w:rPr>
          <w:rFonts w:ascii="Times New Roman" w:hAnsi="Times New Roman" w:cs="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olor w:val="000000" w:themeColor="text1"/>
          <w:sz w:val="28"/>
          <w:szCs w:val="28"/>
        </w:rPr>
      </w:pPr>
      <w:r w:rsidRPr="00D80811">
        <w:rPr>
          <w:rFonts w:ascii="Times New Roman" w:hAnsi="Times New Roman" w:cs="Times New Roman"/>
          <w:color w:val="000000" w:themeColor="text1"/>
          <w:sz w:val="28"/>
          <w:szCs w:val="28"/>
        </w:rPr>
        <w:t xml:space="preserve">2026 год - </w:t>
      </w:r>
      <w:r w:rsidR="0084453D" w:rsidRPr="00D80811">
        <w:rPr>
          <w:rFonts w:ascii="Times New Roman" w:hAnsi="Times New Roman" w:cs="Times New Roman"/>
          <w:color w:val="000000" w:themeColor="text1"/>
          <w:sz w:val="28"/>
          <w:szCs w:val="28"/>
        </w:rPr>
        <w:t>3</w:t>
      </w:r>
      <w:r w:rsidR="0084453D">
        <w:rPr>
          <w:rFonts w:ascii="Times New Roman" w:hAnsi="Times New Roman" w:cs="Times New Roman"/>
          <w:color w:val="000000" w:themeColor="text1"/>
          <w:sz w:val="28"/>
          <w:szCs w:val="28"/>
        </w:rPr>
        <w:t>076,</w:t>
      </w:r>
      <w:r w:rsidR="0084453D" w:rsidRPr="00D80811">
        <w:rPr>
          <w:rFonts w:ascii="Times New Roman" w:hAnsi="Times New Roman" w:cs="Times New Roman"/>
          <w:color w:val="000000" w:themeColor="text1"/>
          <w:sz w:val="28"/>
          <w:szCs w:val="28"/>
        </w:rPr>
        <w:t>0</w:t>
      </w:r>
      <w:r w:rsidR="0084453D">
        <w:rPr>
          <w:rFonts w:ascii="Times New Roman" w:hAnsi="Times New Roman" w:cs="Times New Roman"/>
          <w:color w:val="000000" w:themeColor="text1"/>
          <w:sz w:val="28"/>
          <w:szCs w:val="28"/>
        </w:rPr>
        <w:t xml:space="preserve"> </w:t>
      </w:r>
      <w:r w:rsidR="002F6123" w:rsidRPr="00D80811">
        <w:rPr>
          <w:rFonts w:ascii="Times New Roman" w:hAnsi="Times New Roman" w:cs="Times New Roman"/>
          <w:color w:val="000000" w:themeColor="text1"/>
          <w:sz w:val="28"/>
          <w:szCs w:val="28"/>
        </w:rPr>
        <w:t>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из внебюджетных фондов – </w:t>
      </w:r>
      <w:r w:rsidR="002F6123" w:rsidRPr="00D80811">
        <w:rPr>
          <w:rFonts w:ascii="Times New Roman" w:hAnsi="Times New Roman" w:cs="Times New Roman"/>
          <w:color w:val="000000" w:themeColor="text1"/>
          <w:sz w:val="28"/>
          <w:szCs w:val="28"/>
        </w:rPr>
        <w:t>559,993</w:t>
      </w:r>
      <w:r w:rsidRPr="00D80811">
        <w:rPr>
          <w:rFonts w:ascii="Times New Roman" w:hAnsi="Times New Roman" w:cs="Times New Roman"/>
          <w:color w:val="000000" w:themeColor="text1"/>
          <w:sz w:val="28"/>
          <w:szCs w:val="28"/>
        </w:rPr>
        <w:t xml:space="preserve"> тыс. рублей, из них по годам:</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 xml:space="preserve">2021 год – </w:t>
      </w:r>
      <w:r w:rsidR="002F6123" w:rsidRPr="00D80811">
        <w:rPr>
          <w:rFonts w:ascii="Times New Roman" w:hAnsi="Times New Roman" w:cs="Times New Roman"/>
          <w:color w:val="000000" w:themeColor="text1"/>
          <w:sz w:val="28"/>
          <w:szCs w:val="28"/>
        </w:rPr>
        <w:t>559,993</w:t>
      </w:r>
      <w:r w:rsidRPr="00D80811">
        <w:rPr>
          <w:rFonts w:ascii="Times New Roman" w:hAnsi="Times New Roman" w:cs="Times New Roman"/>
          <w:color w:val="000000" w:themeColor="text1"/>
          <w:sz w:val="28"/>
          <w:szCs w:val="28"/>
        </w:rPr>
        <w:t xml:space="preserve">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2022 год – 0,0 тыс. руб.,</w:t>
      </w:r>
    </w:p>
    <w:p w:rsidR="00381A89" w:rsidRPr="00D80811" w:rsidRDefault="00381A89"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2023 год – 0,0 тыс. руб.</w:t>
      </w:r>
      <w:r w:rsidR="002F6123" w:rsidRPr="00D80811">
        <w:rPr>
          <w:rFonts w:ascii="Times New Roman" w:hAnsi="Times New Roman" w:cs="Times New Roman"/>
          <w:color w:val="000000" w:themeColor="text1"/>
          <w:sz w:val="28"/>
          <w:szCs w:val="28"/>
        </w:rPr>
        <w:t>,</w:t>
      </w:r>
    </w:p>
    <w:p w:rsidR="002F6123" w:rsidRPr="00D80811" w:rsidRDefault="002F6123"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2024 год - 0,0 тыс. руб.,</w:t>
      </w:r>
    </w:p>
    <w:p w:rsidR="002F6123" w:rsidRPr="00D80811" w:rsidRDefault="002F6123"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2025 год - 0,0 тыс. руб.,</w:t>
      </w:r>
    </w:p>
    <w:p w:rsidR="002F6123" w:rsidRPr="00D80811" w:rsidRDefault="002F6123" w:rsidP="00D80811">
      <w:pPr>
        <w:pStyle w:val="ConsPlusCell"/>
        <w:spacing w:line="360" w:lineRule="auto"/>
        <w:ind w:left="33"/>
        <w:jc w:val="both"/>
        <w:rPr>
          <w:rFonts w:ascii="Times New Roman" w:hAnsi="Times New Roman" w:cs="Times New Roman"/>
          <w:color w:val="000000" w:themeColor="text1"/>
          <w:sz w:val="28"/>
          <w:szCs w:val="28"/>
        </w:rPr>
      </w:pPr>
      <w:r w:rsidRPr="00D80811">
        <w:rPr>
          <w:rFonts w:ascii="Times New Roman" w:hAnsi="Times New Roman" w:cs="Times New Roman"/>
          <w:color w:val="000000" w:themeColor="text1"/>
          <w:sz w:val="28"/>
          <w:szCs w:val="28"/>
        </w:rPr>
        <w:t>2026 год - 0,0 тыс. руб.</w:t>
      </w:r>
    </w:p>
    <w:p w:rsidR="00FC4702" w:rsidRPr="00D80811" w:rsidRDefault="00FC4702" w:rsidP="00D80811">
      <w:pPr>
        <w:pStyle w:val="ConsPlusCell"/>
        <w:ind w:left="33"/>
        <w:jc w:val="both"/>
        <w:rPr>
          <w:rFonts w:ascii="Times New Roman" w:hAnsi="Times New Roman" w:cs="Times New Roman"/>
          <w:sz w:val="28"/>
          <w:szCs w:val="28"/>
        </w:rPr>
      </w:pPr>
    </w:p>
    <w:p w:rsidR="00E41241" w:rsidRPr="00D80811" w:rsidRDefault="00E41241" w:rsidP="00D80811">
      <w:pPr>
        <w:widowControl w:val="0"/>
        <w:autoSpaceDE w:val="0"/>
        <w:autoSpaceDN w:val="0"/>
        <w:adjustRightInd w:val="0"/>
        <w:spacing w:after="0"/>
        <w:jc w:val="both"/>
        <w:outlineLvl w:val="3"/>
        <w:rPr>
          <w:rFonts w:ascii="Times New Roman" w:hAnsi="Times New Roman"/>
          <w:b/>
          <w:sz w:val="28"/>
          <w:szCs w:val="28"/>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D80811" w:rsidRDefault="00D80811" w:rsidP="00E41241">
      <w:pPr>
        <w:widowControl w:val="0"/>
        <w:autoSpaceDE w:val="0"/>
        <w:autoSpaceDN w:val="0"/>
        <w:adjustRightInd w:val="0"/>
        <w:spacing w:after="0"/>
        <w:jc w:val="center"/>
        <w:outlineLvl w:val="3"/>
        <w:rPr>
          <w:rFonts w:ascii="Times New Roman" w:hAnsi="Times New Roman"/>
          <w:b/>
          <w:sz w:val="24"/>
          <w:szCs w:val="24"/>
        </w:rPr>
      </w:pPr>
    </w:p>
    <w:p w:rsidR="0048655E" w:rsidRPr="00D80811" w:rsidRDefault="0048655E" w:rsidP="00E41241">
      <w:pPr>
        <w:widowControl w:val="0"/>
        <w:autoSpaceDE w:val="0"/>
        <w:autoSpaceDN w:val="0"/>
        <w:adjustRightInd w:val="0"/>
        <w:spacing w:after="0"/>
        <w:jc w:val="center"/>
        <w:outlineLvl w:val="3"/>
        <w:rPr>
          <w:rFonts w:ascii="Times New Roman" w:hAnsi="Times New Roman"/>
          <w:b/>
          <w:sz w:val="28"/>
          <w:szCs w:val="28"/>
        </w:rPr>
      </w:pPr>
      <w:r w:rsidRPr="00D80811">
        <w:rPr>
          <w:rFonts w:ascii="Times New Roman" w:hAnsi="Times New Roman"/>
          <w:b/>
          <w:sz w:val="28"/>
          <w:szCs w:val="28"/>
        </w:rPr>
        <w:t>ПАСПОРТ</w:t>
      </w:r>
    </w:p>
    <w:p w:rsidR="0048655E" w:rsidRPr="00D80811" w:rsidRDefault="0048655E" w:rsidP="00E41241">
      <w:pPr>
        <w:widowControl w:val="0"/>
        <w:autoSpaceDE w:val="0"/>
        <w:autoSpaceDN w:val="0"/>
        <w:adjustRightInd w:val="0"/>
        <w:spacing w:after="0"/>
        <w:jc w:val="center"/>
        <w:rPr>
          <w:rFonts w:ascii="Times New Roman" w:hAnsi="Times New Roman"/>
          <w:b/>
          <w:sz w:val="28"/>
          <w:szCs w:val="28"/>
        </w:rPr>
      </w:pPr>
      <w:r w:rsidRPr="00D80811">
        <w:rPr>
          <w:rFonts w:ascii="Times New Roman" w:hAnsi="Times New Roman"/>
          <w:b/>
          <w:sz w:val="28"/>
          <w:szCs w:val="28"/>
        </w:rPr>
        <w:t>подпрограммы «Ремонт и содержание муниципальных дорог»</w:t>
      </w:r>
    </w:p>
    <w:tbl>
      <w:tblPr>
        <w:tblpPr w:leftFromText="180" w:rightFromText="180" w:bottomFromText="200" w:vertAnchor="text" w:horzAnchor="margin" w:tblpXSpec="center" w:tblpY="1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7"/>
        <w:gridCol w:w="6923"/>
      </w:tblGrid>
      <w:tr w:rsidR="0048655E" w:rsidRPr="00D80811" w:rsidTr="00D80811">
        <w:trPr>
          <w:trHeight w:val="506"/>
        </w:trPr>
        <w:tc>
          <w:tcPr>
            <w:tcW w:w="3517" w:type="dxa"/>
            <w:hideMark/>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Наименование подпрограммы</w:t>
            </w:r>
          </w:p>
        </w:tc>
        <w:tc>
          <w:tcPr>
            <w:tcW w:w="6923" w:type="dxa"/>
            <w:hideMark/>
          </w:tcPr>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 xml:space="preserve">Ремонт и содержание муниципальных дорог </w:t>
            </w:r>
          </w:p>
        </w:tc>
      </w:tr>
      <w:tr w:rsidR="0048655E" w:rsidRPr="00D80811" w:rsidTr="00D80811">
        <w:trPr>
          <w:trHeight w:val="75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Ответственный исполнитель</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программы</w:t>
            </w:r>
          </w:p>
        </w:tc>
        <w:tc>
          <w:tcPr>
            <w:tcW w:w="6923" w:type="dxa"/>
          </w:tcPr>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p>
          <w:p w:rsidR="0048655E" w:rsidRPr="00D80811" w:rsidRDefault="003D1767" w:rsidP="00E41241">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48655E" w:rsidRPr="00D80811" w:rsidTr="00D80811">
        <w:trPr>
          <w:trHeight w:val="506"/>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Соисполнители подпрограммы</w:t>
            </w:r>
          </w:p>
        </w:tc>
        <w:tc>
          <w:tcPr>
            <w:tcW w:w="6923" w:type="dxa"/>
          </w:tcPr>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p>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отсутствуют</w:t>
            </w:r>
          </w:p>
        </w:tc>
      </w:tr>
      <w:tr w:rsidR="0048655E" w:rsidRPr="00D80811" w:rsidTr="00D80811">
        <w:trPr>
          <w:trHeight w:val="75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Участники подпрограммы</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6923" w:type="dxa"/>
          </w:tcPr>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p>
          <w:p w:rsidR="0048655E" w:rsidRPr="00D80811" w:rsidRDefault="003D1767" w:rsidP="00E41241">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48655E" w:rsidRPr="00D80811" w:rsidTr="00D80811">
        <w:trPr>
          <w:trHeight w:val="101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Программно-целевые инструменты</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подпрограммы</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6923" w:type="dxa"/>
            <w:hideMark/>
          </w:tcPr>
          <w:p w:rsidR="0048655E" w:rsidRPr="00D80811" w:rsidRDefault="0048655E" w:rsidP="00E41241">
            <w:pPr>
              <w:spacing w:after="0"/>
              <w:ind w:firstLine="567"/>
              <w:outlineLvl w:val="2"/>
              <w:rPr>
                <w:rFonts w:ascii="Times New Roman" w:hAnsi="Times New Roman"/>
                <w:sz w:val="28"/>
                <w:szCs w:val="28"/>
                <w:lang w:eastAsia="ru-RU"/>
              </w:rPr>
            </w:pPr>
            <w:r w:rsidRPr="00D80811">
              <w:rPr>
                <w:rFonts w:ascii="Times New Roman" w:hAnsi="Times New Roman"/>
                <w:sz w:val="28"/>
                <w:szCs w:val="28"/>
              </w:rPr>
              <w:t>отсутствуют</w:t>
            </w:r>
          </w:p>
        </w:tc>
      </w:tr>
      <w:tr w:rsidR="0048655E" w:rsidRPr="00D80811" w:rsidTr="00D80811">
        <w:trPr>
          <w:trHeight w:val="765"/>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Цели подпрограммы</w:t>
            </w:r>
          </w:p>
          <w:p w:rsidR="0048655E" w:rsidRPr="00D80811" w:rsidRDefault="0048655E" w:rsidP="00E41241">
            <w:pPr>
              <w:widowControl w:val="0"/>
              <w:autoSpaceDE w:val="0"/>
              <w:autoSpaceDN w:val="0"/>
              <w:adjustRightInd w:val="0"/>
              <w:spacing w:after="0"/>
              <w:rPr>
                <w:rFonts w:ascii="Times New Roman" w:hAnsi="Times New Roman"/>
                <w:b/>
                <w:color w:val="365F91"/>
                <w:sz w:val="28"/>
                <w:szCs w:val="28"/>
              </w:rPr>
            </w:pPr>
          </w:p>
          <w:p w:rsidR="0048655E" w:rsidRPr="00D80811" w:rsidRDefault="0048655E" w:rsidP="00E41241">
            <w:pPr>
              <w:widowControl w:val="0"/>
              <w:autoSpaceDE w:val="0"/>
              <w:autoSpaceDN w:val="0"/>
              <w:adjustRightInd w:val="0"/>
              <w:spacing w:after="0"/>
              <w:rPr>
                <w:rFonts w:ascii="Times New Roman" w:hAnsi="Times New Roman"/>
                <w:color w:val="365F91"/>
                <w:sz w:val="28"/>
                <w:szCs w:val="28"/>
              </w:rPr>
            </w:pPr>
          </w:p>
        </w:tc>
        <w:tc>
          <w:tcPr>
            <w:tcW w:w="6923" w:type="dxa"/>
            <w:hideMark/>
          </w:tcPr>
          <w:p w:rsidR="0048655E" w:rsidRPr="00D80811" w:rsidRDefault="0048655E" w:rsidP="00E41241">
            <w:pPr>
              <w:spacing w:after="0"/>
              <w:rPr>
                <w:rFonts w:ascii="Times New Roman" w:hAnsi="Times New Roman"/>
                <w:sz w:val="28"/>
                <w:szCs w:val="28"/>
              </w:rPr>
            </w:pPr>
            <w:r w:rsidRPr="00D80811">
              <w:rPr>
                <w:rFonts w:ascii="Times New Roman" w:hAnsi="Times New Roman"/>
                <w:sz w:val="28"/>
                <w:szCs w:val="28"/>
              </w:rPr>
              <w:t>Удовлетворение потребностей населения и хозяйствующих субъектов Бодеевского сельского поселения в транспортной инфраструктуре.</w:t>
            </w:r>
          </w:p>
        </w:tc>
      </w:tr>
      <w:tr w:rsidR="0048655E" w:rsidRPr="00D80811" w:rsidTr="00D80811">
        <w:trPr>
          <w:trHeight w:val="202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Задачи подпрограммы</w:t>
            </w:r>
          </w:p>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6923" w:type="dxa"/>
          </w:tcPr>
          <w:p w:rsidR="0048655E" w:rsidRPr="00D80811" w:rsidRDefault="0048655E" w:rsidP="00E41241">
            <w:pPr>
              <w:spacing w:after="0"/>
              <w:ind w:firstLine="567"/>
              <w:rPr>
                <w:rFonts w:ascii="Times New Roman" w:hAnsi="Times New Roman"/>
                <w:sz w:val="28"/>
                <w:szCs w:val="28"/>
              </w:rPr>
            </w:pP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48655E" w:rsidRPr="00D80811" w:rsidTr="00D80811">
        <w:trPr>
          <w:trHeight w:val="101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Целевые индикаторы  и показатели подпрограммы</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6923" w:type="dxa"/>
          </w:tcPr>
          <w:p w:rsidR="0048655E" w:rsidRPr="00D80811" w:rsidRDefault="0048655E" w:rsidP="00E41241">
            <w:pPr>
              <w:spacing w:after="0"/>
              <w:ind w:firstLine="567"/>
              <w:rPr>
                <w:rFonts w:ascii="Times New Roman" w:hAnsi="Times New Roman"/>
                <w:sz w:val="28"/>
                <w:szCs w:val="28"/>
              </w:rPr>
            </w:pP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доля отремонтированных автомобильных дорог общего пользования местного значения,</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lastRenderedPageBreak/>
              <w:t>- число обоснованных жалоб на ненадлежащее качество автомобильных дорог общего пользования местного значения.</w:t>
            </w:r>
          </w:p>
        </w:tc>
      </w:tr>
      <w:tr w:rsidR="0048655E" w:rsidRPr="00D80811" w:rsidTr="00D80811">
        <w:trPr>
          <w:trHeight w:val="101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Этапы и сроки реализации подпрограммы</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6923" w:type="dxa"/>
          </w:tcPr>
          <w:p w:rsidR="0048655E" w:rsidRPr="00D80811" w:rsidRDefault="0048655E" w:rsidP="0048655E">
            <w:pPr>
              <w:pStyle w:val="ConsPlusCell"/>
              <w:spacing w:line="276" w:lineRule="auto"/>
              <w:ind w:firstLine="567"/>
              <w:rPr>
                <w:rFonts w:ascii="Times New Roman" w:hAnsi="Times New Roman" w:cs="Times New Roman"/>
                <w:sz w:val="28"/>
                <w:szCs w:val="28"/>
              </w:rPr>
            </w:pP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срок реализации программы: 20</w:t>
            </w:r>
            <w:r w:rsidR="002F6123" w:rsidRPr="00D80811">
              <w:rPr>
                <w:rFonts w:ascii="Times New Roman" w:hAnsi="Times New Roman"/>
                <w:sz w:val="28"/>
                <w:szCs w:val="28"/>
              </w:rPr>
              <w:t>21</w:t>
            </w:r>
            <w:r w:rsidRPr="00D80811">
              <w:rPr>
                <w:rFonts w:ascii="Times New Roman" w:hAnsi="Times New Roman"/>
                <w:sz w:val="28"/>
                <w:szCs w:val="28"/>
              </w:rPr>
              <w:t xml:space="preserve"> – 202</w:t>
            </w:r>
            <w:r w:rsidR="002F6123" w:rsidRPr="00D80811">
              <w:rPr>
                <w:rFonts w:ascii="Times New Roman" w:hAnsi="Times New Roman"/>
                <w:sz w:val="28"/>
                <w:szCs w:val="28"/>
              </w:rPr>
              <w:t>6</w:t>
            </w:r>
            <w:r w:rsidRPr="00D80811">
              <w:rPr>
                <w:rFonts w:ascii="Times New Roman" w:hAnsi="Times New Roman"/>
                <w:sz w:val="28"/>
                <w:szCs w:val="28"/>
              </w:rPr>
              <w:t xml:space="preserve"> годы</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этапы реализации программы не предусмотрены</w:t>
            </w:r>
          </w:p>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p>
        </w:tc>
      </w:tr>
      <w:tr w:rsidR="0048655E" w:rsidRPr="00D80811" w:rsidTr="00D80811">
        <w:trPr>
          <w:trHeight w:val="3125"/>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Ресурсное </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обеспечение подпрограммы</w:t>
            </w:r>
          </w:p>
          <w:p w:rsidR="0048655E" w:rsidRPr="00D80811" w:rsidRDefault="0048655E" w:rsidP="00E41241">
            <w:pPr>
              <w:widowControl w:val="0"/>
              <w:autoSpaceDE w:val="0"/>
              <w:autoSpaceDN w:val="0"/>
              <w:adjustRightInd w:val="0"/>
              <w:spacing w:after="0"/>
              <w:rPr>
                <w:rFonts w:ascii="Times New Roman" w:hAnsi="Times New Roman"/>
                <w:sz w:val="28"/>
                <w:szCs w:val="28"/>
              </w:rPr>
            </w:pPr>
          </w:p>
        </w:tc>
        <w:tc>
          <w:tcPr>
            <w:tcW w:w="6923" w:type="dxa"/>
          </w:tcPr>
          <w:p w:rsidR="0048655E" w:rsidRPr="00D80811" w:rsidRDefault="0048655E" w:rsidP="0048655E">
            <w:pPr>
              <w:pStyle w:val="ConsPlusCell"/>
              <w:spacing w:line="276" w:lineRule="auto"/>
              <w:ind w:firstLine="567"/>
              <w:jc w:val="both"/>
              <w:rPr>
                <w:rFonts w:ascii="Times New Roman" w:hAnsi="Times New Roman" w:cs="Times New Roman"/>
                <w:color w:val="FF0000"/>
                <w:sz w:val="28"/>
                <w:szCs w:val="28"/>
              </w:rPr>
            </w:pPr>
            <w:r w:rsidRPr="00D80811">
              <w:rPr>
                <w:rFonts w:ascii="Times New Roman" w:hAnsi="Times New Roman" w:cs="Times New Roman"/>
                <w:sz w:val="28"/>
                <w:szCs w:val="28"/>
              </w:rPr>
              <w:t xml:space="preserve">финансирование программных мероприятий осуществляется за счет </w:t>
            </w:r>
            <w:r w:rsidR="002A0DA8" w:rsidRPr="00D80811">
              <w:rPr>
                <w:rFonts w:ascii="Times New Roman" w:hAnsi="Times New Roman"/>
                <w:sz w:val="28"/>
                <w:szCs w:val="28"/>
              </w:rPr>
              <w:t xml:space="preserve"> межбюджетных трансфертов, поступивших из бюджета Лискинского муниципального района </w:t>
            </w:r>
            <w:r w:rsidR="002A0DA8" w:rsidRPr="00D80811">
              <w:rPr>
                <w:sz w:val="28"/>
                <w:szCs w:val="28"/>
              </w:rPr>
              <w:t xml:space="preserve"> </w:t>
            </w:r>
            <w:r w:rsidR="002A0DA8" w:rsidRPr="00D80811">
              <w:rPr>
                <w:rFonts w:ascii="Times New Roman" w:hAnsi="Times New Roman" w:cs="Times New Roman"/>
                <w:sz w:val="28"/>
                <w:szCs w:val="28"/>
              </w:rPr>
              <w:t>на финансирование мероприятий подпрограммы</w:t>
            </w:r>
            <w:r w:rsidRPr="00D80811">
              <w:rPr>
                <w:rFonts w:ascii="Times New Roman" w:hAnsi="Times New Roman" w:cs="Times New Roman"/>
                <w:sz w:val="28"/>
                <w:szCs w:val="28"/>
              </w:rPr>
              <w:t>.</w:t>
            </w:r>
          </w:p>
          <w:p w:rsidR="0048655E" w:rsidRPr="00D80811" w:rsidRDefault="0048655E" w:rsidP="0048655E">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t>Общий объем финансирования подпрограммы составляет:</w:t>
            </w:r>
          </w:p>
          <w:p w:rsidR="0048655E" w:rsidRPr="00D80811" w:rsidRDefault="002F6123" w:rsidP="0048655E">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13852,7</w:t>
            </w:r>
            <w:r w:rsidR="0048655E" w:rsidRPr="00D80811">
              <w:rPr>
                <w:rFonts w:ascii="Times New Roman" w:hAnsi="Times New Roman" w:cs="Times New Roman"/>
                <w:sz w:val="28"/>
                <w:szCs w:val="28"/>
              </w:rPr>
              <w:t xml:space="preserve">  тыс. рублей, в том числе:</w:t>
            </w:r>
          </w:p>
          <w:p w:rsidR="002F6123" w:rsidRPr="00D80811" w:rsidRDefault="002F6123" w:rsidP="002F6123">
            <w:pPr>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2021 год – 2157,7 тыс. рублей.</w:t>
            </w:r>
          </w:p>
          <w:p w:rsidR="002F6123" w:rsidRPr="00D80811" w:rsidRDefault="002F6123" w:rsidP="002F6123">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2022 год – 2339,0 тыс. рублей;</w:t>
            </w:r>
          </w:p>
          <w:p w:rsidR="0048655E" w:rsidRPr="00D80811" w:rsidRDefault="002F6123" w:rsidP="002F6123">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2023 год – 2339,0 тыс. рублей;</w:t>
            </w:r>
          </w:p>
          <w:p w:rsidR="002F6123" w:rsidRPr="00D80811" w:rsidRDefault="002F6123" w:rsidP="002F6123">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2024 год – 2339,0 тыс. рублей;</w:t>
            </w:r>
          </w:p>
          <w:p w:rsidR="002F6123" w:rsidRPr="00D80811" w:rsidRDefault="002F6123" w:rsidP="002F6123">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2025 год – 2339,0 тыс. рублей;</w:t>
            </w:r>
          </w:p>
          <w:p w:rsidR="002F6123" w:rsidRPr="00D80811" w:rsidRDefault="002F6123" w:rsidP="002F6123">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2026 год – 2339,0 тыс. рублей;</w:t>
            </w:r>
          </w:p>
          <w:p w:rsidR="002F6123" w:rsidRPr="00D80811" w:rsidRDefault="002F6123" w:rsidP="002F6123">
            <w:pPr>
              <w:pStyle w:val="ConsPlusCell"/>
              <w:spacing w:line="276" w:lineRule="auto"/>
              <w:ind w:firstLine="567"/>
              <w:rPr>
                <w:rFonts w:ascii="Times New Roman" w:hAnsi="Times New Roman" w:cs="Times New Roman"/>
                <w:sz w:val="28"/>
                <w:szCs w:val="28"/>
              </w:rPr>
            </w:pPr>
          </w:p>
        </w:tc>
      </w:tr>
      <w:tr w:rsidR="0048655E" w:rsidRPr="00D80811" w:rsidTr="00D80811">
        <w:trPr>
          <w:trHeight w:val="1010"/>
        </w:trPr>
        <w:tc>
          <w:tcPr>
            <w:tcW w:w="3517"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Ожидаемые результаты реализации подпрограммы</w:t>
            </w:r>
          </w:p>
          <w:p w:rsidR="0048655E" w:rsidRPr="00D80811" w:rsidRDefault="0048655E" w:rsidP="00E41241">
            <w:pPr>
              <w:widowControl w:val="0"/>
              <w:autoSpaceDE w:val="0"/>
              <w:autoSpaceDN w:val="0"/>
              <w:adjustRightInd w:val="0"/>
              <w:spacing w:after="0"/>
              <w:rPr>
                <w:rFonts w:ascii="Times New Roman" w:hAnsi="Times New Roman"/>
                <w:color w:val="365F91"/>
                <w:sz w:val="28"/>
                <w:szCs w:val="28"/>
              </w:rPr>
            </w:pPr>
          </w:p>
        </w:tc>
        <w:tc>
          <w:tcPr>
            <w:tcW w:w="6923" w:type="dxa"/>
            <w:hideMark/>
          </w:tcPr>
          <w:p w:rsidR="0048655E" w:rsidRPr="00D80811" w:rsidRDefault="0048655E" w:rsidP="00E41241">
            <w:pPr>
              <w:spacing w:after="0"/>
              <w:ind w:firstLine="720"/>
              <w:rPr>
                <w:rFonts w:ascii="Times New Roman" w:hAnsi="Times New Roman"/>
                <w:sz w:val="28"/>
                <w:szCs w:val="28"/>
              </w:rPr>
            </w:pPr>
            <w:r w:rsidRPr="00D80811">
              <w:rPr>
                <w:rFonts w:ascii="Times New Roman" w:hAnsi="Times New Roman"/>
                <w:sz w:val="28"/>
                <w:szCs w:val="28"/>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D80811" w:rsidRDefault="0048655E" w:rsidP="00E41241">
            <w:pPr>
              <w:spacing w:after="0"/>
              <w:ind w:firstLine="567"/>
              <w:rPr>
                <w:rFonts w:ascii="Times New Roman" w:hAnsi="Times New Roman"/>
                <w:sz w:val="28"/>
                <w:szCs w:val="28"/>
              </w:rPr>
            </w:pPr>
            <w:r w:rsidRPr="00D80811">
              <w:rPr>
                <w:rFonts w:ascii="Times New Roman" w:hAnsi="Times New Roman"/>
                <w:sz w:val="28"/>
                <w:szCs w:val="28"/>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bl>
    <w:p w:rsidR="0048655E" w:rsidRPr="00D80811" w:rsidRDefault="0048655E" w:rsidP="00D80811">
      <w:pPr>
        <w:widowControl w:val="0"/>
        <w:autoSpaceDE w:val="0"/>
        <w:autoSpaceDN w:val="0"/>
        <w:adjustRightInd w:val="0"/>
        <w:spacing w:after="0"/>
        <w:jc w:val="both"/>
        <w:rPr>
          <w:rFonts w:ascii="Times New Roman" w:hAnsi="Times New Roman"/>
          <w:b/>
          <w:sz w:val="28"/>
          <w:szCs w:val="28"/>
        </w:rPr>
      </w:pPr>
      <w:r w:rsidRPr="00D80811">
        <w:rPr>
          <w:rFonts w:ascii="Times New Roman" w:hAnsi="Times New Roman"/>
          <w:b/>
          <w:sz w:val="28"/>
          <w:szCs w:val="28"/>
        </w:rPr>
        <w:t>Раздел 1. Характеристика сферы реализации подпрограммы</w:t>
      </w:r>
    </w:p>
    <w:p w:rsidR="0048655E" w:rsidRPr="00D80811" w:rsidRDefault="0048655E" w:rsidP="00D80811">
      <w:pPr>
        <w:widowControl w:val="0"/>
        <w:autoSpaceDE w:val="0"/>
        <w:autoSpaceDN w:val="0"/>
        <w:adjustRightInd w:val="0"/>
        <w:spacing w:after="0"/>
        <w:ind w:firstLine="567"/>
        <w:jc w:val="both"/>
        <w:rPr>
          <w:rFonts w:ascii="Times New Roman" w:hAnsi="Times New Roman"/>
          <w:b/>
          <w:sz w:val="28"/>
          <w:szCs w:val="28"/>
        </w:rPr>
      </w:pPr>
      <w:r w:rsidRPr="00D80811">
        <w:rPr>
          <w:rFonts w:ascii="Times New Roman" w:hAnsi="Times New Roman"/>
          <w:b/>
          <w:sz w:val="28"/>
          <w:szCs w:val="28"/>
        </w:rPr>
        <w:t>«Ремонт и содержание муниципальных дорог»</w:t>
      </w:r>
    </w:p>
    <w:p w:rsidR="0048655E" w:rsidRPr="00D80811" w:rsidRDefault="0048655E" w:rsidP="00D80811">
      <w:pPr>
        <w:widowControl w:val="0"/>
        <w:autoSpaceDE w:val="0"/>
        <w:autoSpaceDN w:val="0"/>
        <w:adjustRightInd w:val="0"/>
        <w:spacing w:after="0"/>
        <w:jc w:val="both"/>
        <w:rPr>
          <w:rFonts w:ascii="Times New Roman" w:hAnsi="Times New Roman"/>
          <w:color w:val="365F91"/>
          <w:sz w:val="28"/>
          <w:szCs w:val="28"/>
        </w:rPr>
      </w:pPr>
    </w:p>
    <w:p w:rsidR="0048655E" w:rsidRPr="00D80811" w:rsidRDefault="0048655E" w:rsidP="00D80811">
      <w:pPr>
        <w:widowControl w:val="0"/>
        <w:autoSpaceDE w:val="0"/>
        <w:autoSpaceDN w:val="0"/>
        <w:adjustRightInd w:val="0"/>
        <w:spacing w:after="0"/>
        <w:ind w:firstLine="567"/>
        <w:jc w:val="both"/>
        <w:rPr>
          <w:rFonts w:ascii="Times New Roman" w:hAnsi="Times New Roman"/>
          <w:sz w:val="28"/>
          <w:szCs w:val="28"/>
        </w:rPr>
      </w:pPr>
      <w:r w:rsidRPr="00D80811">
        <w:rPr>
          <w:rFonts w:ascii="Times New Roman" w:hAnsi="Times New Roman"/>
          <w:sz w:val="28"/>
          <w:szCs w:val="28"/>
        </w:rPr>
        <w:t>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8655E" w:rsidRPr="00D80811" w:rsidRDefault="0048655E" w:rsidP="00D80811">
      <w:pPr>
        <w:spacing w:after="0"/>
        <w:jc w:val="both"/>
        <w:rPr>
          <w:rFonts w:ascii="Times New Roman" w:hAnsi="Times New Roman"/>
          <w:b/>
          <w:sz w:val="28"/>
          <w:szCs w:val="28"/>
        </w:rPr>
      </w:pPr>
    </w:p>
    <w:p w:rsidR="0048655E" w:rsidRPr="00D80811" w:rsidRDefault="0048655E" w:rsidP="00D80811">
      <w:pPr>
        <w:widowControl w:val="0"/>
        <w:autoSpaceDE w:val="0"/>
        <w:autoSpaceDN w:val="0"/>
        <w:adjustRightInd w:val="0"/>
        <w:spacing w:after="0"/>
        <w:ind w:firstLine="708"/>
        <w:jc w:val="both"/>
        <w:rPr>
          <w:rFonts w:ascii="Times New Roman" w:hAnsi="Times New Roman"/>
          <w:sz w:val="28"/>
          <w:szCs w:val="28"/>
        </w:rPr>
      </w:pPr>
      <w:r w:rsidRPr="00D80811">
        <w:rPr>
          <w:rFonts w:ascii="Times New Roman" w:hAnsi="Times New Roman"/>
          <w:sz w:val="28"/>
          <w:szCs w:val="28"/>
        </w:rPr>
        <w:t>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D80811" w:rsidRDefault="0048655E" w:rsidP="00D80811">
      <w:pPr>
        <w:widowControl w:val="0"/>
        <w:autoSpaceDE w:val="0"/>
        <w:autoSpaceDN w:val="0"/>
        <w:adjustRightInd w:val="0"/>
        <w:spacing w:after="0"/>
        <w:ind w:firstLine="708"/>
        <w:jc w:val="both"/>
        <w:rPr>
          <w:rFonts w:ascii="Times New Roman" w:hAnsi="Times New Roman"/>
          <w:sz w:val="28"/>
          <w:szCs w:val="28"/>
        </w:rPr>
      </w:pPr>
      <w:r w:rsidRPr="00D80811">
        <w:rPr>
          <w:rFonts w:ascii="Times New Roman" w:hAnsi="Times New Roman"/>
          <w:sz w:val="28"/>
          <w:szCs w:val="28"/>
        </w:rPr>
        <w:t xml:space="preserve">Показатели подпрограммы   указаны в таблице № 1 к муниципальной программе Бодеевского  сельского поселения «Развитие территории поселения». </w:t>
      </w:r>
    </w:p>
    <w:p w:rsidR="0048655E" w:rsidRPr="00D80811" w:rsidRDefault="0048655E" w:rsidP="00D80811">
      <w:pPr>
        <w:spacing w:after="0"/>
        <w:ind w:firstLine="720"/>
        <w:jc w:val="both"/>
        <w:rPr>
          <w:rFonts w:ascii="Times New Roman" w:hAnsi="Times New Roman"/>
          <w:sz w:val="28"/>
          <w:szCs w:val="28"/>
        </w:rPr>
      </w:pPr>
      <w:r w:rsidRPr="00D80811">
        <w:rPr>
          <w:rFonts w:ascii="Times New Roman" w:hAnsi="Times New Roman"/>
          <w:sz w:val="28"/>
          <w:szCs w:val="28"/>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Подпрограмму предусматрива</w:t>
      </w:r>
      <w:r w:rsidR="002F6123" w:rsidRPr="00D80811">
        <w:rPr>
          <w:rFonts w:ascii="Times New Roman" w:hAnsi="Times New Roman"/>
          <w:sz w:val="28"/>
          <w:szCs w:val="28"/>
        </w:rPr>
        <w:t>ется реализовать в 2021</w:t>
      </w:r>
      <w:r w:rsidRPr="00D80811">
        <w:rPr>
          <w:rFonts w:ascii="Times New Roman" w:hAnsi="Times New Roman"/>
          <w:sz w:val="28"/>
          <w:szCs w:val="28"/>
        </w:rPr>
        <w:t>-202</w:t>
      </w:r>
      <w:r w:rsidR="002F6123" w:rsidRPr="00D80811">
        <w:rPr>
          <w:rFonts w:ascii="Times New Roman" w:hAnsi="Times New Roman"/>
          <w:sz w:val="28"/>
          <w:szCs w:val="28"/>
        </w:rPr>
        <w:t>6</w:t>
      </w:r>
      <w:r w:rsidRPr="00D80811">
        <w:rPr>
          <w:rFonts w:ascii="Times New Roman" w:hAnsi="Times New Roman"/>
          <w:sz w:val="28"/>
          <w:szCs w:val="28"/>
        </w:rPr>
        <w:t xml:space="preserve"> годах в один этап.</w:t>
      </w:r>
    </w:p>
    <w:p w:rsidR="0048655E" w:rsidRPr="00D80811" w:rsidRDefault="0048655E" w:rsidP="00D80811">
      <w:pPr>
        <w:spacing w:after="0"/>
        <w:ind w:firstLine="720"/>
        <w:jc w:val="both"/>
        <w:rPr>
          <w:rFonts w:ascii="Times New Roman" w:hAnsi="Times New Roman"/>
          <w:sz w:val="28"/>
          <w:szCs w:val="28"/>
        </w:rPr>
      </w:pP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Подпрограмма включает основное мероприятие:</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строительство, реконструкция, содержание, капитальный (текущий)  ремонт автомобильных дорог общего пользования местного значения.</w:t>
      </w:r>
    </w:p>
    <w:p w:rsidR="0048655E" w:rsidRPr="00D80811" w:rsidRDefault="0048655E" w:rsidP="00D80811">
      <w:pPr>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t xml:space="preserve">Раздел 4. Информация по ресурсному обеспечению подпрограммы «Ремонт и содержание муниципальных дорог» </w:t>
      </w:r>
    </w:p>
    <w:p w:rsidR="0048655E" w:rsidRPr="00D80811" w:rsidRDefault="0048655E" w:rsidP="00D80811">
      <w:pPr>
        <w:spacing w:after="0"/>
        <w:jc w:val="both"/>
        <w:rPr>
          <w:rFonts w:ascii="Times New Roman" w:hAnsi="Times New Roman"/>
          <w:b/>
          <w:sz w:val="28"/>
          <w:szCs w:val="28"/>
        </w:rPr>
      </w:pP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Финансирование реализации подпрограммы осуществляется в рамках текущего финансирования  администрации Бодеевского поселения.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xml:space="preserve">Объем финансового обеспечения реализации подпрограммы </w:t>
      </w:r>
      <w:r w:rsidR="009E44F6" w:rsidRPr="00D80811">
        <w:rPr>
          <w:rFonts w:ascii="Times New Roman" w:hAnsi="Times New Roman"/>
          <w:sz w:val="28"/>
          <w:szCs w:val="28"/>
        </w:rPr>
        <w:t xml:space="preserve">осуществляется </w:t>
      </w:r>
      <w:r w:rsidR="00F840FD" w:rsidRPr="00D80811">
        <w:rPr>
          <w:rFonts w:ascii="Times New Roman" w:hAnsi="Times New Roman"/>
          <w:sz w:val="28"/>
          <w:szCs w:val="28"/>
        </w:rPr>
        <w:t xml:space="preserve">за счет межбюджетных трансфертов, поступивших из бюджета </w:t>
      </w:r>
      <w:r w:rsidR="009E44F6" w:rsidRPr="00D80811">
        <w:rPr>
          <w:rFonts w:ascii="Times New Roman" w:hAnsi="Times New Roman"/>
          <w:sz w:val="28"/>
          <w:szCs w:val="28"/>
        </w:rPr>
        <w:t xml:space="preserve">Лискинского муниципального района, </w:t>
      </w:r>
      <w:r w:rsidRPr="00D80811">
        <w:rPr>
          <w:rFonts w:ascii="Times New Roman" w:hAnsi="Times New Roman"/>
          <w:sz w:val="28"/>
          <w:szCs w:val="28"/>
        </w:rPr>
        <w:t xml:space="preserve"> за весь пери</w:t>
      </w:r>
      <w:r w:rsidR="00006B40" w:rsidRPr="00D80811">
        <w:rPr>
          <w:rFonts w:ascii="Times New Roman" w:hAnsi="Times New Roman"/>
          <w:sz w:val="28"/>
          <w:szCs w:val="28"/>
        </w:rPr>
        <w:t>од ее реализации составит  1</w:t>
      </w:r>
      <w:r w:rsidR="002F6123" w:rsidRPr="00D80811">
        <w:rPr>
          <w:rFonts w:ascii="Times New Roman" w:hAnsi="Times New Roman"/>
          <w:sz w:val="28"/>
          <w:szCs w:val="28"/>
        </w:rPr>
        <w:t>3852,70</w:t>
      </w:r>
      <w:r w:rsidRPr="00D80811">
        <w:rPr>
          <w:rFonts w:ascii="Times New Roman" w:hAnsi="Times New Roman"/>
          <w:sz w:val="28"/>
          <w:szCs w:val="28"/>
        </w:rPr>
        <w:t xml:space="preserve"> тыс. рублей, в том числе:</w:t>
      </w:r>
    </w:p>
    <w:p w:rsidR="002F6123" w:rsidRPr="00D80811" w:rsidRDefault="002F6123" w:rsidP="00D80811">
      <w:pPr>
        <w:autoSpaceDE w:val="0"/>
        <w:autoSpaceDN w:val="0"/>
        <w:adjustRightInd w:val="0"/>
        <w:spacing w:after="0"/>
        <w:ind w:firstLine="567"/>
        <w:jc w:val="both"/>
        <w:rPr>
          <w:rFonts w:ascii="Times New Roman" w:hAnsi="Times New Roman"/>
          <w:sz w:val="28"/>
          <w:szCs w:val="28"/>
        </w:rPr>
      </w:pPr>
      <w:r w:rsidRPr="00D80811">
        <w:rPr>
          <w:rFonts w:ascii="Times New Roman" w:hAnsi="Times New Roman"/>
          <w:sz w:val="28"/>
          <w:szCs w:val="28"/>
        </w:rPr>
        <w:t>2021 год – 2157,7 тыс. рублей.</w:t>
      </w: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t>2022 год – 2339,0 тыс. рублей;</w:t>
      </w: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lastRenderedPageBreak/>
        <w:t>2023 год – 2339,0 тыс. рублей;</w:t>
      </w: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t>2024 год – 2339,0 тыс. рублей;</w:t>
      </w: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t>2025 год – 2339,0 тыс. рублей;</w:t>
      </w: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t>2026 год – 2339,0 тыс. рублей.</w:t>
      </w: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p>
    <w:p w:rsidR="002F6123" w:rsidRPr="00D80811" w:rsidRDefault="002F6123" w:rsidP="00D80811">
      <w:pPr>
        <w:pStyle w:val="ConsPlusCell"/>
        <w:spacing w:line="276" w:lineRule="auto"/>
        <w:ind w:firstLine="567"/>
        <w:jc w:val="both"/>
        <w:rPr>
          <w:rFonts w:ascii="Times New Roman" w:hAnsi="Times New Roman" w:cs="Times New Roman"/>
          <w:sz w:val="28"/>
          <w:szCs w:val="28"/>
        </w:rPr>
      </w:pPr>
    </w:p>
    <w:p w:rsidR="0048655E" w:rsidRPr="00D80811" w:rsidRDefault="0048655E" w:rsidP="00D80811">
      <w:pPr>
        <w:spacing w:after="0"/>
        <w:jc w:val="both"/>
        <w:rPr>
          <w:rFonts w:ascii="Times New Roman" w:hAnsi="Times New Roman"/>
          <w:sz w:val="28"/>
          <w:szCs w:val="28"/>
          <w:lang w:eastAsia="ru-RU"/>
        </w:rPr>
      </w:pPr>
      <w:r w:rsidRPr="00D80811">
        <w:rPr>
          <w:rFonts w:ascii="Times New Roman" w:hAnsi="Times New Roman"/>
          <w:sz w:val="28"/>
          <w:szCs w:val="28"/>
          <w:lang w:eastAsia="ru-RU"/>
        </w:rPr>
        <w:t>.</w:t>
      </w:r>
    </w:p>
    <w:p w:rsidR="0048655E" w:rsidRPr="00D80811" w:rsidRDefault="0048655E" w:rsidP="00D80811">
      <w:pPr>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sz w:val="28"/>
          <w:szCs w:val="28"/>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96613A" w:rsidRDefault="0096613A"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D80811" w:rsidRDefault="00D80811" w:rsidP="00E41241">
      <w:pPr>
        <w:spacing w:after="0"/>
        <w:rPr>
          <w:rFonts w:ascii="Times New Roman" w:hAnsi="Times New Roman"/>
          <w:sz w:val="24"/>
          <w:szCs w:val="24"/>
        </w:rPr>
      </w:pPr>
    </w:p>
    <w:p w:rsidR="002F6123" w:rsidRDefault="002F6123" w:rsidP="00E41241">
      <w:pPr>
        <w:widowControl w:val="0"/>
        <w:autoSpaceDE w:val="0"/>
        <w:autoSpaceDN w:val="0"/>
        <w:adjustRightInd w:val="0"/>
        <w:spacing w:after="0"/>
        <w:jc w:val="center"/>
        <w:outlineLvl w:val="3"/>
        <w:rPr>
          <w:rFonts w:ascii="Times New Roman" w:hAnsi="Times New Roman"/>
          <w:b/>
          <w:sz w:val="24"/>
          <w:szCs w:val="24"/>
        </w:rPr>
      </w:pPr>
    </w:p>
    <w:p w:rsidR="0048655E" w:rsidRPr="00D80811" w:rsidRDefault="0048655E" w:rsidP="00E41241">
      <w:pPr>
        <w:widowControl w:val="0"/>
        <w:autoSpaceDE w:val="0"/>
        <w:autoSpaceDN w:val="0"/>
        <w:adjustRightInd w:val="0"/>
        <w:spacing w:after="0"/>
        <w:jc w:val="center"/>
        <w:outlineLvl w:val="3"/>
        <w:rPr>
          <w:rFonts w:ascii="Times New Roman" w:hAnsi="Times New Roman"/>
          <w:b/>
          <w:sz w:val="28"/>
          <w:szCs w:val="28"/>
        </w:rPr>
      </w:pPr>
      <w:r w:rsidRPr="00D80811">
        <w:rPr>
          <w:rFonts w:ascii="Times New Roman" w:hAnsi="Times New Roman"/>
          <w:b/>
          <w:sz w:val="28"/>
          <w:szCs w:val="28"/>
        </w:rPr>
        <w:t>ПАСПОРТ</w:t>
      </w:r>
    </w:p>
    <w:p w:rsidR="0048655E" w:rsidRPr="00D80811" w:rsidRDefault="0048655E" w:rsidP="00E41241">
      <w:pPr>
        <w:widowControl w:val="0"/>
        <w:autoSpaceDE w:val="0"/>
        <w:autoSpaceDN w:val="0"/>
        <w:adjustRightInd w:val="0"/>
        <w:spacing w:after="0"/>
        <w:jc w:val="center"/>
        <w:outlineLvl w:val="3"/>
        <w:rPr>
          <w:rFonts w:ascii="Times New Roman" w:hAnsi="Times New Roman"/>
          <w:b/>
          <w:sz w:val="28"/>
          <w:szCs w:val="28"/>
        </w:rPr>
      </w:pPr>
      <w:r w:rsidRPr="00D80811">
        <w:rPr>
          <w:rFonts w:ascii="Times New Roman" w:hAnsi="Times New Roman"/>
          <w:b/>
          <w:sz w:val="28"/>
          <w:szCs w:val="28"/>
        </w:rPr>
        <w:t>подпрограммы "Развитие сети уличного освещения"</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1"/>
        <w:gridCol w:w="6914"/>
      </w:tblGrid>
      <w:tr w:rsidR="0048655E" w:rsidRPr="00D80811" w:rsidTr="00D80811">
        <w:tc>
          <w:tcPr>
            <w:tcW w:w="3511" w:type="dxa"/>
            <w:hideMark/>
          </w:tcPr>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Наименование подпрограммы</w:t>
            </w:r>
          </w:p>
        </w:tc>
        <w:tc>
          <w:tcPr>
            <w:tcW w:w="6914" w:type="dxa"/>
            <w:hideMark/>
          </w:tcPr>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Развитие сети уличного  освещения</w:t>
            </w:r>
          </w:p>
        </w:tc>
      </w:tr>
      <w:tr w:rsidR="0048655E" w:rsidRPr="00D80811" w:rsidTr="00D80811">
        <w:tc>
          <w:tcPr>
            <w:tcW w:w="3511" w:type="dxa"/>
          </w:tcPr>
          <w:p w:rsidR="0048655E" w:rsidRPr="00D80811" w:rsidRDefault="0048655E" w:rsidP="00E41241">
            <w:pPr>
              <w:widowControl w:val="0"/>
              <w:autoSpaceDE w:val="0"/>
              <w:autoSpaceDN w:val="0"/>
              <w:adjustRightInd w:val="0"/>
              <w:spacing w:after="0"/>
              <w:rPr>
                <w:rFonts w:ascii="Times New Roman" w:hAnsi="Times New Roman"/>
                <w:sz w:val="28"/>
                <w:szCs w:val="28"/>
              </w:rPr>
            </w:pP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Ответственный исполнитель</w:t>
            </w:r>
          </w:p>
          <w:p w:rsidR="0048655E" w:rsidRPr="00D80811" w:rsidRDefault="0048655E" w:rsidP="00E41241">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программы</w:t>
            </w:r>
          </w:p>
        </w:tc>
        <w:tc>
          <w:tcPr>
            <w:tcW w:w="6914" w:type="dxa"/>
          </w:tcPr>
          <w:p w:rsidR="0048655E" w:rsidRPr="00D80811" w:rsidRDefault="0048655E" w:rsidP="00E41241">
            <w:pPr>
              <w:widowControl w:val="0"/>
              <w:autoSpaceDE w:val="0"/>
              <w:autoSpaceDN w:val="0"/>
              <w:adjustRightInd w:val="0"/>
              <w:spacing w:after="0"/>
              <w:ind w:firstLine="567"/>
              <w:rPr>
                <w:rFonts w:ascii="Times New Roman" w:hAnsi="Times New Roman"/>
                <w:sz w:val="28"/>
                <w:szCs w:val="28"/>
              </w:rPr>
            </w:pPr>
          </w:p>
          <w:p w:rsidR="0048655E" w:rsidRPr="00D80811" w:rsidRDefault="003D1767" w:rsidP="00E41241">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771878" w:rsidRPr="00D80811" w:rsidTr="00D80811">
        <w:tc>
          <w:tcPr>
            <w:tcW w:w="3511" w:type="dxa"/>
          </w:tcPr>
          <w:p w:rsidR="00771878" w:rsidRPr="00D80811" w:rsidRDefault="00771878" w:rsidP="00771878">
            <w:pPr>
              <w:widowControl w:val="0"/>
              <w:autoSpaceDE w:val="0"/>
              <w:autoSpaceDN w:val="0"/>
              <w:adjustRightInd w:val="0"/>
              <w:rPr>
                <w:rFonts w:ascii="Times New Roman" w:hAnsi="Times New Roman"/>
                <w:color w:val="000000" w:themeColor="text1"/>
                <w:sz w:val="28"/>
                <w:szCs w:val="28"/>
              </w:rPr>
            </w:pPr>
            <w:r w:rsidRPr="00D80811">
              <w:rPr>
                <w:rFonts w:ascii="Times New Roman" w:hAnsi="Times New Roman"/>
                <w:color w:val="000000" w:themeColor="text1"/>
                <w:sz w:val="28"/>
                <w:szCs w:val="28"/>
              </w:rPr>
              <w:t>Соисполнители подпрограммы</w:t>
            </w:r>
          </w:p>
        </w:tc>
        <w:tc>
          <w:tcPr>
            <w:tcW w:w="6914" w:type="dxa"/>
          </w:tcPr>
          <w:p w:rsidR="00771878" w:rsidRPr="00D80811" w:rsidRDefault="00771878" w:rsidP="00771878">
            <w:pPr>
              <w:widowControl w:val="0"/>
              <w:autoSpaceDE w:val="0"/>
              <w:autoSpaceDN w:val="0"/>
              <w:adjustRightInd w:val="0"/>
              <w:ind w:left="-108"/>
              <w:rPr>
                <w:rFonts w:ascii="Times New Roman" w:hAnsi="Times New Roman"/>
                <w:color w:val="000000" w:themeColor="text1"/>
                <w:sz w:val="28"/>
                <w:szCs w:val="28"/>
              </w:rPr>
            </w:pPr>
            <w:r w:rsidRPr="00D80811">
              <w:rPr>
                <w:rFonts w:ascii="Times New Roman" w:hAnsi="Times New Roman"/>
                <w:color w:val="000000" w:themeColor="text1"/>
                <w:sz w:val="28"/>
                <w:szCs w:val="28"/>
              </w:rPr>
              <w:t>отсутствуют</w:t>
            </w: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p>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Участники подпрограммы</w:t>
            </w:r>
          </w:p>
          <w:p w:rsidR="00771878" w:rsidRPr="00D80811"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D80811" w:rsidRDefault="00771878" w:rsidP="00771878">
            <w:pPr>
              <w:widowControl w:val="0"/>
              <w:autoSpaceDE w:val="0"/>
              <w:autoSpaceDN w:val="0"/>
              <w:adjustRightInd w:val="0"/>
              <w:spacing w:after="0"/>
              <w:ind w:firstLine="567"/>
              <w:rPr>
                <w:rFonts w:ascii="Times New Roman" w:hAnsi="Times New Roman"/>
                <w:sz w:val="28"/>
                <w:szCs w:val="28"/>
              </w:rPr>
            </w:pPr>
          </w:p>
          <w:p w:rsidR="00771878" w:rsidRPr="00D80811" w:rsidRDefault="00771878" w:rsidP="00771878">
            <w:pPr>
              <w:widowControl w:val="0"/>
              <w:autoSpaceDE w:val="0"/>
              <w:autoSpaceDN w:val="0"/>
              <w:adjustRightInd w:val="0"/>
              <w:spacing w:after="0"/>
              <w:ind w:firstLine="567"/>
              <w:rPr>
                <w:rFonts w:ascii="Times New Roman" w:hAnsi="Times New Roman"/>
                <w:sz w:val="28"/>
                <w:szCs w:val="28"/>
              </w:rPr>
            </w:pPr>
            <w:r w:rsidRPr="00D80811">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Программно-целевые инструменты</w:t>
            </w:r>
          </w:p>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подпрограммы</w:t>
            </w:r>
          </w:p>
          <w:p w:rsidR="00771878" w:rsidRPr="00D80811" w:rsidRDefault="00771878" w:rsidP="00771878">
            <w:pPr>
              <w:widowControl w:val="0"/>
              <w:autoSpaceDE w:val="0"/>
              <w:autoSpaceDN w:val="0"/>
              <w:adjustRightInd w:val="0"/>
              <w:spacing w:after="0"/>
              <w:rPr>
                <w:rFonts w:ascii="Times New Roman" w:hAnsi="Times New Roman"/>
                <w:sz w:val="28"/>
                <w:szCs w:val="28"/>
              </w:rPr>
            </w:pPr>
          </w:p>
        </w:tc>
        <w:tc>
          <w:tcPr>
            <w:tcW w:w="6914" w:type="dxa"/>
            <w:hideMark/>
          </w:tcPr>
          <w:p w:rsidR="00771878" w:rsidRPr="00D80811" w:rsidRDefault="00771878" w:rsidP="00771878">
            <w:pPr>
              <w:spacing w:after="0"/>
              <w:ind w:firstLine="567"/>
              <w:outlineLvl w:val="2"/>
              <w:rPr>
                <w:rFonts w:ascii="Times New Roman" w:hAnsi="Times New Roman"/>
                <w:sz w:val="28"/>
                <w:szCs w:val="28"/>
                <w:lang w:eastAsia="ru-RU"/>
              </w:rPr>
            </w:pPr>
            <w:r w:rsidRPr="00D80811">
              <w:rPr>
                <w:rFonts w:ascii="Times New Roman" w:hAnsi="Times New Roman"/>
                <w:sz w:val="28"/>
                <w:szCs w:val="28"/>
              </w:rPr>
              <w:t>отсутствуют</w:t>
            </w: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Цели подпрограммы</w:t>
            </w:r>
          </w:p>
          <w:p w:rsidR="00771878" w:rsidRPr="00D80811" w:rsidRDefault="00771878" w:rsidP="00771878">
            <w:pPr>
              <w:widowControl w:val="0"/>
              <w:autoSpaceDE w:val="0"/>
              <w:autoSpaceDN w:val="0"/>
              <w:adjustRightInd w:val="0"/>
              <w:spacing w:after="0"/>
              <w:rPr>
                <w:rFonts w:ascii="Times New Roman" w:hAnsi="Times New Roman"/>
                <w:b/>
                <w:color w:val="365F91"/>
                <w:sz w:val="28"/>
                <w:szCs w:val="28"/>
              </w:rPr>
            </w:pPr>
          </w:p>
          <w:p w:rsidR="00771878" w:rsidRPr="00D80811" w:rsidRDefault="00771878" w:rsidP="00771878">
            <w:pPr>
              <w:widowControl w:val="0"/>
              <w:autoSpaceDE w:val="0"/>
              <w:autoSpaceDN w:val="0"/>
              <w:adjustRightInd w:val="0"/>
              <w:spacing w:after="0"/>
              <w:rPr>
                <w:rFonts w:ascii="Times New Roman" w:hAnsi="Times New Roman"/>
                <w:color w:val="365F91"/>
                <w:sz w:val="28"/>
                <w:szCs w:val="28"/>
              </w:rPr>
            </w:pPr>
          </w:p>
        </w:tc>
        <w:tc>
          <w:tcPr>
            <w:tcW w:w="6914" w:type="dxa"/>
            <w:hideMark/>
          </w:tcPr>
          <w:p w:rsidR="00771878" w:rsidRPr="00D80811" w:rsidRDefault="00771878" w:rsidP="00771878">
            <w:pPr>
              <w:pStyle w:val="af3"/>
              <w:spacing w:before="0" w:beforeAutospacing="0" w:after="0" w:afterAutospacing="0"/>
              <w:jc w:val="both"/>
              <w:rPr>
                <w:color w:val="000000" w:themeColor="text1"/>
                <w:sz w:val="28"/>
                <w:szCs w:val="28"/>
              </w:rPr>
            </w:pPr>
            <w:r w:rsidRPr="00D80811">
              <w:rPr>
                <w:color w:val="000000" w:themeColor="text1"/>
                <w:sz w:val="28"/>
                <w:szCs w:val="28"/>
              </w:rPr>
              <w:t>-обеспечение надежного и высокоэффективного наружного освещения населенных пунктов Бодеевского сельского поселения;</w:t>
            </w:r>
          </w:p>
          <w:p w:rsidR="00771878" w:rsidRPr="00D80811" w:rsidRDefault="00771878" w:rsidP="00771878">
            <w:pPr>
              <w:pStyle w:val="af3"/>
              <w:spacing w:before="0" w:beforeAutospacing="0" w:after="0" w:afterAutospacing="0"/>
              <w:jc w:val="both"/>
              <w:rPr>
                <w:color w:val="000000" w:themeColor="text1"/>
                <w:sz w:val="28"/>
                <w:szCs w:val="28"/>
              </w:rPr>
            </w:pPr>
            <w:r w:rsidRPr="00D80811">
              <w:rPr>
                <w:color w:val="000000" w:themeColor="text1"/>
                <w:sz w:val="28"/>
                <w:szCs w:val="28"/>
              </w:rPr>
              <w:t>- формирование комфортных условий проживания населения;</w:t>
            </w:r>
          </w:p>
          <w:p w:rsidR="00771878" w:rsidRPr="00D80811" w:rsidRDefault="00771878" w:rsidP="00771878">
            <w:pPr>
              <w:pStyle w:val="af3"/>
              <w:spacing w:before="0" w:beforeAutospacing="0" w:after="0" w:afterAutospacing="0"/>
              <w:jc w:val="both"/>
              <w:rPr>
                <w:color w:val="000000" w:themeColor="text1"/>
                <w:sz w:val="28"/>
                <w:szCs w:val="28"/>
              </w:rPr>
            </w:pPr>
          </w:p>
          <w:p w:rsidR="00771878" w:rsidRPr="00D80811" w:rsidRDefault="00771878" w:rsidP="00771878">
            <w:pPr>
              <w:spacing w:after="0"/>
              <w:ind w:firstLine="567"/>
              <w:rPr>
                <w:rFonts w:ascii="Times New Roman" w:hAnsi="Times New Roman"/>
                <w:sz w:val="28"/>
                <w:szCs w:val="28"/>
              </w:rPr>
            </w:pP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p>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Задачи подпрограммы</w:t>
            </w:r>
          </w:p>
          <w:p w:rsidR="00771878" w:rsidRPr="00D80811" w:rsidRDefault="00771878" w:rsidP="00771878">
            <w:pPr>
              <w:widowControl w:val="0"/>
              <w:autoSpaceDE w:val="0"/>
              <w:autoSpaceDN w:val="0"/>
              <w:adjustRightInd w:val="0"/>
              <w:spacing w:after="0"/>
              <w:rPr>
                <w:rFonts w:ascii="Times New Roman" w:hAnsi="Times New Roman"/>
                <w:sz w:val="28"/>
                <w:szCs w:val="28"/>
              </w:rPr>
            </w:pPr>
          </w:p>
          <w:p w:rsidR="00771878" w:rsidRPr="00D80811"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D80811" w:rsidRDefault="00771878" w:rsidP="00771878">
            <w:pPr>
              <w:autoSpaceDE w:val="0"/>
              <w:autoSpaceDN w:val="0"/>
              <w:adjustRightInd w:val="0"/>
              <w:spacing w:after="0"/>
              <w:outlineLvl w:val="1"/>
              <w:rPr>
                <w:rFonts w:ascii="Times New Roman" w:hAnsi="Times New Roman"/>
                <w:color w:val="000000" w:themeColor="text1"/>
                <w:sz w:val="28"/>
                <w:szCs w:val="28"/>
              </w:rPr>
            </w:pPr>
            <w:r w:rsidRPr="00D80811">
              <w:rPr>
                <w:rFonts w:ascii="Times New Roman" w:hAnsi="Times New Roman"/>
                <w:color w:val="000000" w:themeColor="text1"/>
                <w:sz w:val="28"/>
                <w:szCs w:val="28"/>
              </w:rPr>
              <w:t>- восстановление и модернизация систем наружного освещения населенных пунктов Бодеевского сельского поселения;</w:t>
            </w:r>
          </w:p>
          <w:p w:rsidR="00771878" w:rsidRPr="00D80811" w:rsidRDefault="00771878" w:rsidP="00771878">
            <w:pPr>
              <w:autoSpaceDE w:val="0"/>
              <w:autoSpaceDN w:val="0"/>
              <w:adjustRightInd w:val="0"/>
              <w:spacing w:after="0"/>
              <w:outlineLvl w:val="1"/>
              <w:rPr>
                <w:rFonts w:ascii="Times New Roman" w:hAnsi="Times New Roman"/>
                <w:color w:val="000000" w:themeColor="text1"/>
                <w:sz w:val="28"/>
                <w:szCs w:val="28"/>
              </w:rPr>
            </w:pPr>
            <w:r w:rsidRPr="00D80811">
              <w:rPr>
                <w:rFonts w:ascii="Times New Roman" w:hAnsi="Times New Roman"/>
                <w:color w:val="000000" w:themeColor="text1"/>
                <w:sz w:val="28"/>
                <w:szCs w:val="28"/>
              </w:rPr>
              <w:t>- увеличение количества освещаемых территорий в населенных пунктах Бодеевского сельского поселения;</w:t>
            </w:r>
          </w:p>
          <w:p w:rsidR="00771878" w:rsidRPr="00D80811" w:rsidRDefault="00771878" w:rsidP="00771878">
            <w:pPr>
              <w:autoSpaceDE w:val="0"/>
              <w:autoSpaceDN w:val="0"/>
              <w:adjustRightInd w:val="0"/>
              <w:spacing w:after="0"/>
              <w:outlineLvl w:val="1"/>
              <w:rPr>
                <w:rFonts w:ascii="Times New Roman" w:hAnsi="Times New Roman"/>
                <w:color w:val="000000" w:themeColor="text1"/>
                <w:sz w:val="28"/>
                <w:szCs w:val="28"/>
              </w:rPr>
            </w:pPr>
            <w:r w:rsidRPr="00D80811">
              <w:rPr>
                <w:rFonts w:ascii="Times New Roman" w:hAnsi="Times New Roman"/>
                <w:color w:val="000000" w:themeColor="text1"/>
                <w:sz w:val="28"/>
                <w:szCs w:val="28"/>
              </w:rPr>
              <w:t>- повышение надежности и эффективности установок наружного освещения, а также снижение эксплуатационных затрат;</w:t>
            </w:r>
          </w:p>
          <w:p w:rsidR="00771878" w:rsidRPr="00D80811" w:rsidRDefault="00771878" w:rsidP="00771878">
            <w:pPr>
              <w:autoSpaceDE w:val="0"/>
              <w:autoSpaceDN w:val="0"/>
              <w:adjustRightInd w:val="0"/>
              <w:spacing w:after="0"/>
              <w:outlineLvl w:val="1"/>
              <w:rPr>
                <w:rFonts w:ascii="Times New Roman" w:hAnsi="Times New Roman"/>
                <w:color w:val="000000" w:themeColor="text1"/>
                <w:sz w:val="28"/>
                <w:szCs w:val="28"/>
              </w:rPr>
            </w:pPr>
            <w:r w:rsidRPr="00D80811">
              <w:rPr>
                <w:rFonts w:ascii="Times New Roman" w:hAnsi="Times New Roman"/>
                <w:color w:val="000000" w:themeColor="text1"/>
                <w:sz w:val="28"/>
                <w:szCs w:val="28"/>
              </w:rPr>
              <w:t>- экономное использование электроэнергии и средств, выделяемых на содержание систем наружного освещения.</w:t>
            </w:r>
          </w:p>
          <w:p w:rsidR="00771878" w:rsidRPr="00D80811" w:rsidRDefault="00771878" w:rsidP="00771878">
            <w:pPr>
              <w:spacing w:after="0"/>
              <w:rPr>
                <w:rFonts w:ascii="Times New Roman" w:hAnsi="Times New Roman"/>
                <w:color w:val="000000" w:themeColor="text1"/>
                <w:sz w:val="28"/>
                <w:szCs w:val="28"/>
              </w:rPr>
            </w:pP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p>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lastRenderedPageBreak/>
              <w:t>Целевые индикаторы и показатели подпрограммы</w:t>
            </w:r>
          </w:p>
          <w:p w:rsidR="00771878" w:rsidRPr="00D80811"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D80811" w:rsidRDefault="00771878" w:rsidP="00771878">
            <w:pPr>
              <w:rPr>
                <w:rFonts w:ascii="Times New Roman" w:hAnsi="Times New Roman"/>
                <w:color w:val="000000" w:themeColor="text1"/>
                <w:sz w:val="28"/>
                <w:szCs w:val="28"/>
              </w:rPr>
            </w:pPr>
            <w:r w:rsidRPr="00D80811">
              <w:rPr>
                <w:rFonts w:ascii="Times New Roman" w:hAnsi="Times New Roman"/>
                <w:color w:val="000000" w:themeColor="text1"/>
                <w:sz w:val="28"/>
                <w:szCs w:val="28"/>
              </w:rPr>
              <w:lastRenderedPageBreak/>
              <w:t xml:space="preserve">Доля протяженности освещенных частей улиц, </w:t>
            </w:r>
            <w:r w:rsidRPr="00D80811">
              <w:rPr>
                <w:rFonts w:ascii="Times New Roman" w:hAnsi="Times New Roman"/>
                <w:color w:val="000000" w:themeColor="text1"/>
                <w:sz w:val="28"/>
                <w:szCs w:val="28"/>
              </w:rPr>
              <w:lastRenderedPageBreak/>
              <w:t>проездов к их общей протяженности на конец отчетного года.</w:t>
            </w: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p>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Этапы и сроки реализации подпрограммы</w:t>
            </w:r>
          </w:p>
          <w:p w:rsidR="00771878" w:rsidRPr="00D80811"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D80811" w:rsidRDefault="00771878" w:rsidP="00771878">
            <w:pPr>
              <w:pStyle w:val="ConsPlusCell"/>
              <w:spacing w:line="276" w:lineRule="auto"/>
              <w:ind w:firstLine="567"/>
              <w:rPr>
                <w:rFonts w:ascii="Times New Roman" w:hAnsi="Times New Roman" w:cs="Times New Roman"/>
                <w:sz w:val="28"/>
                <w:szCs w:val="28"/>
              </w:rPr>
            </w:pPr>
          </w:p>
          <w:p w:rsidR="00771878" w:rsidRPr="00D80811" w:rsidRDefault="00771878" w:rsidP="00771878">
            <w:pPr>
              <w:spacing w:after="0"/>
              <w:ind w:firstLine="567"/>
              <w:rPr>
                <w:rFonts w:ascii="Times New Roman" w:hAnsi="Times New Roman"/>
                <w:sz w:val="28"/>
                <w:szCs w:val="28"/>
              </w:rPr>
            </w:pPr>
            <w:r w:rsidRPr="00D80811">
              <w:rPr>
                <w:rFonts w:ascii="Times New Roman" w:hAnsi="Times New Roman"/>
                <w:sz w:val="28"/>
                <w:szCs w:val="28"/>
              </w:rPr>
              <w:t>срок реализации программы: 2021 – 2026 годы</w:t>
            </w:r>
          </w:p>
          <w:p w:rsidR="00771878" w:rsidRPr="00D80811" w:rsidRDefault="00771878" w:rsidP="00771878">
            <w:pPr>
              <w:spacing w:after="0"/>
              <w:ind w:firstLine="567"/>
              <w:rPr>
                <w:rFonts w:ascii="Times New Roman" w:hAnsi="Times New Roman"/>
                <w:sz w:val="28"/>
                <w:szCs w:val="28"/>
              </w:rPr>
            </w:pPr>
            <w:r w:rsidRPr="00D80811">
              <w:rPr>
                <w:rFonts w:ascii="Times New Roman" w:hAnsi="Times New Roman"/>
                <w:sz w:val="28"/>
                <w:szCs w:val="28"/>
              </w:rPr>
              <w:t>этапы реализации программы не предусмотрены</w:t>
            </w:r>
          </w:p>
          <w:p w:rsidR="00771878" w:rsidRPr="00D80811" w:rsidRDefault="00771878" w:rsidP="00771878">
            <w:pPr>
              <w:widowControl w:val="0"/>
              <w:autoSpaceDE w:val="0"/>
              <w:autoSpaceDN w:val="0"/>
              <w:adjustRightInd w:val="0"/>
              <w:spacing w:after="0"/>
              <w:ind w:firstLine="567"/>
              <w:rPr>
                <w:rFonts w:ascii="Times New Roman" w:hAnsi="Times New Roman"/>
                <w:sz w:val="28"/>
                <w:szCs w:val="28"/>
              </w:rPr>
            </w:pP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 xml:space="preserve">Ресурсное </w:t>
            </w:r>
          </w:p>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t>обеспечение подпрограммы</w:t>
            </w:r>
          </w:p>
          <w:p w:rsidR="00771878" w:rsidRPr="00D80811"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D80811" w:rsidRDefault="00771878" w:rsidP="00771878">
            <w:pPr>
              <w:pStyle w:val="ConsPlusCell"/>
              <w:spacing w:line="276" w:lineRule="auto"/>
              <w:ind w:firstLine="567"/>
              <w:jc w:val="both"/>
              <w:rPr>
                <w:rFonts w:ascii="Times New Roman" w:hAnsi="Times New Roman" w:cs="Times New Roman"/>
                <w:color w:val="FF0000"/>
                <w:sz w:val="28"/>
                <w:szCs w:val="28"/>
              </w:rPr>
            </w:pPr>
            <w:r w:rsidRPr="00D80811">
              <w:rPr>
                <w:rFonts w:ascii="Times New Roman" w:hAnsi="Times New Roman" w:cs="Times New Roman"/>
                <w:sz w:val="28"/>
                <w:szCs w:val="28"/>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771878" w:rsidRPr="00D80811" w:rsidRDefault="00771878" w:rsidP="00771878">
            <w:pPr>
              <w:pStyle w:val="ConsPlusCell"/>
              <w:spacing w:line="276" w:lineRule="auto"/>
              <w:ind w:firstLine="567"/>
              <w:jc w:val="both"/>
              <w:rPr>
                <w:rFonts w:ascii="Times New Roman" w:hAnsi="Times New Roman" w:cs="Times New Roman"/>
                <w:sz w:val="28"/>
                <w:szCs w:val="28"/>
              </w:rPr>
            </w:pPr>
            <w:r w:rsidRPr="00D80811">
              <w:rPr>
                <w:rFonts w:ascii="Times New Roman" w:hAnsi="Times New Roman" w:cs="Times New Roman"/>
                <w:sz w:val="28"/>
                <w:szCs w:val="28"/>
              </w:rPr>
              <w:t>Общий объем финансирования подпрограммы составляет:</w:t>
            </w:r>
          </w:p>
          <w:p w:rsidR="00771878" w:rsidRDefault="00771878" w:rsidP="00771878">
            <w:pPr>
              <w:pStyle w:val="ConsPlusCell"/>
              <w:spacing w:line="276" w:lineRule="auto"/>
              <w:ind w:firstLine="567"/>
              <w:rPr>
                <w:rFonts w:ascii="Times New Roman" w:hAnsi="Times New Roman" w:cs="Times New Roman"/>
                <w:sz w:val="28"/>
                <w:szCs w:val="28"/>
              </w:rPr>
            </w:pPr>
            <w:r w:rsidRPr="00D80811">
              <w:rPr>
                <w:rFonts w:ascii="Times New Roman" w:hAnsi="Times New Roman" w:cs="Times New Roman"/>
                <w:sz w:val="28"/>
                <w:szCs w:val="28"/>
              </w:rPr>
              <w:t>3056,80 тыс. рублей, в том числе:</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из бюджета Воронежской области – 511,8 тыс. рублей, из них по годам:</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2021 год – 85,3 тыс. руб.,</w:t>
            </w:r>
          </w:p>
          <w:p w:rsidR="0084453D" w:rsidRPr="00200F73" w:rsidRDefault="0084453D" w:rsidP="0084453D">
            <w:pPr>
              <w:widowControl w:val="0"/>
              <w:tabs>
                <w:tab w:val="left" w:pos="3060"/>
              </w:tabs>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2022 год - 85,3 тыс. руб.,</w:t>
            </w:r>
            <w:r w:rsidRPr="00200F73">
              <w:rPr>
                <w:rFonts w:ascii="Times New Roman" w:eastAsia="Times New Roman" w:hAnsi="Times New Roman" w:cs="Times New Roman"/>
                <w:color w:val="000000"/>
                <w:sz w:val="28"/>
                <w:szCs w:val="28"/>
                <w:lang w:eastAsia="ru-RU"/>
              </w:rPr>
              <w:tab/>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2023 год - 85,3 тыс. руб.,</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2024 год - 85,3 тыс. руб.,</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2025 год - 85,3 тыс. руб.,</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2026 год - 85,3 тыс. руб.</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 xml:space="preserve">из бюджета Бодеевского сельского поселения – </w:t>
            </w:r>
            <w:r w:rsidR="00200F73" w:rsidRPr="00200F73">
              <w:rPr>
                <w:rFonts w:ascii="Times New Roman" w:eastAsia="Times New Roman" w:hAnsi="Times New Roman" w:cs="Times New Roman"/>
                <w:color w:val="000000"/>
                <w:sz w:val="28"/>
                <w:szCs w:val="28"/>
                <w:lang w:eastAsia="ru-RU"/>
              </w:rPr>
              <w:t>2545,0</w:t>
            </w:r>
            <w:r w:rsidRPr="00200F73">
              <w:rPr>
                <w:rFonts w:ascii="Times New Roman" w:eastAsia="Times New Roman" w:hAnsi="Times New Roman" w:cs="Times New Roman"/>
                <w:color w:val="000000"/>
                <w:sz w:val="28"/>
                <w:szCs w:val="28"/>
                <w:lang w:eastAsia="ru-RU"/>
              </w:rPr>
              <w:t xml:space="preserve"> тыс. рублей, из них по годам:</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 xml:space="preserve">2021 год – </w:t>
            </w:r>
            <w:r w:rsidR="00200F73" w:rsidRPr="00200F73">
              <w:rPr>
                <w:rFonts w:ascii="Times New Roman" w:eastAsia="Times New Roman" w:hAnsi="Times New Roman" w:cs="Times New Roman"/>
                <w:color w:val="000000"/>
                <w:sz w:val="28"/>
                <w:szCs w:val="28"/>
                <w:lang w:eastAsia="ru-RU"/>
              </w:rPr>
              <w:t>420,0</w:t>
            </w:r>
            <w:r w:rsidRPr="00200F73">
              <w:rPr>
                <w:rFonts w:ascii="Times New Roman" w:eastAsia="Times New Roman" w:hAnsi="Times New Roman" w:cs="Times New Roman"/>
                <w:color w:val="000000"/>
                <w:sz w:val="28"/>
                <w:szCs w:val="28"/>
                <w:lang w:eastAsia="ru-RU"/>
              </w:rPr>
              <w:t xml:space="preserve"> тыс. руб.,</w:t>
            </w:r>
          </w:p>
          <w:p w:rsidR="0084453D" w:rsidRPr="00200F73" w:rsidRDefault="0084453D" w:rsidP="0084453D">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00F73">
              <w:rPr>
                <w:rFonts w:ascii="Times New Roman" w:eastAsia="Times New Roman" w:hAnsi="Times New Roman" w:cs="Times New Roman"/>
                <w:color w:val="000000"/>
                <w:sz w:val="28"/>
                <w:szCs w:val="28"/>
                <w:lang w:eastAsia="ru-RU"/>
              </w:rPr>
              <w:t>2022 год –</w:t>
            </w:r>
            <w:r w:rsidR="00200F73" w:rsidRPr="00200F73">
              <w:rPr>
                <w:rFonts w:ascii="Times New Roman" w:eastAsia="Times New Roman" w:hAnsi="Times New Roman" w:cs="Times New Roman"/>
                <w:color w:val="000000"/>
                <w:sz w:val="28"/>
                <w:szCs w:val="28"/>
                <w:lang w:eastAsia="ru-RU"/>
              </w:rPr>
              <w:t xml:space="preserve"> 425</w:t>
            </w:r>
            <w:r w:rsidRPr="00200F73">
              <w:rPr>
                <w:rFonts w:ascii="Times New Roman" w:eastAsia="Times New Roman" w:hAnsi="Times New Roman" w:cs="Times New Roman"/>
                <w:color w:val="000000"/>
                <w:sz w:val="28"/>
                <w:szCs w:val="28"/>
                <w:lang w:eastAsia="ru-RU"/>
              </w:rPr>
              <w:t>,0 тыс. руб.,</w:t>
            </w:r>
          </w:p>
          <w:p w:rsidR="0084453D" w:rsidRPr="00200F73" w:rsidRDefault="0084453D" w:rsidP="0084453D">
            <w:pPr>
              <w:spacing w:after="0" w:line="360" w:lineRule="auto"/>
              <w:jc w:val="both"/>
              <w:rPr>
                <w:rFonts w:ascii="Times New Roman" w:eastAsia="Calibri" w:hAnsi="Times New Roman" w:cs="Times New Roman"/>
                <w:color w:val="000000"/>
                <w:sz w:val="28"/>
                <w:szCs w:val="28"/>
              </w:rPr>
            </w:pPr>
            <w:r w:rsidRPr="00200F73">
              <w:rPr>
                <w:rFonts w:ascii="Times New Roman" w:eastAsia="Calibri" w:hAnsi="Times New Roman" w:cs="Times New Roman"/>
                <w:color w:val="000000"/>
                <w:sz w:val="28"/>
                <w:szCs w:val="28"/>
              </w:rPr>
              <w:t xml:space="preserve">2023 год – </w:t>
            </w:r>
            <w:r w:rsidR="00200F73" w:rsidRPr="00200F73">
              <w:rPr>
                <w:rFonts w:ascii="Times New Roman" w:eastAsia="Calibri" w:hAnsi="Times New Roman" w:cs="Times New Roman"/>
                <w:color w:val="000000"/>
                <w:sz w:val="28"/>
                <w:szCs w:val="28"/>
              </w:rPr>
              <w:t>425,0</w:t>
            </w:r>
            <w:r w:rsidRPr="00200F73">
              <w:rPr>
                <w:rFonts w:ascii="Times New Roman" w:eastAsia="Calibri" w:hAnsi="Times New Roman" w:cs="Times New Roman"/>
                <w:color w:val="000000"/>
                <w:sz w:val="28"/>
                <w:szCs w:val="28"/>
              </w:rPr>
              <w:t xml:space="preserve"> тыс. руб.,</w:t>
            </w:r>
          </w:p>
          <w:p w:rsidR="00200F73" w:rsidRPr="00200F73" w:rsidRDefault="00200F73" w:rsidP="00200F73">
            <w:pPr>
              <w:spacing w:after="0" w:line="360" w:lineRule="auto"/>
              <w:jc w:val="both"/>
              <w:rPr>
                <w:rFonts w:ascii="Times New Roman" w:eastAsia="Calibri" w:hAnsi="Times New Roman" w:cs="Times New Roman"/>
                <w:color w:val="000000"/>
                <w:sz w:val="28"/>
                <w:szCs w:val="28"/>
              </w:rPr>
            </w:pPr>
            <w:r w:rsidRPr="00200F73">
              <w:rPr>
                <w:rFonts w:ascii="Times New Roman" w:eastAsia="Calibri" w:hAnsi="Times New Roman" w:cs="Times New Roman"/>
                <w:color w:val="000000"/>
                <w:sz w:val="28"/>
                <w:szCs w:val="28"/>
              </w:rPr>
              <w:t>2024 год – 425,0 тыс. руб.,</w:t>
            </w:r>
          </w:p>
          <w:p w:rsidR="00200F73" w:rsidRPr="00200F73" w:rsidRDefault="00200F73" w:rsidP="00200F73">
            <w:pPr>
              <w:spacing w:after="0" w:line="360" w:lineRule="auto"/>
              <w:jc w:val="both"/>
              <w:rPr>
                <w:rFonts w:ascii="Times New Roman" w:eastAsia="Calibri" w:hAnsi="Times New Roman" w:cs="Times New Roman"/>
                <w:color w:val="000000"/>
                <w:sz w:val="28"/>
                <w:szCs w:val="28"/>
              </w:rPr>
            </w:pPr>
            <w:r w:rsidRPr="00200F73">
              <w:rPr>
                <w:rFonts w:ascii="Times New Roman" w:eastAsia="Calibri" w:hAnsi="Times New Roman" w:cs="Times New Roman"/>
                <w:color w:val="000000"/>
                <w:sz w:val="28"/>
                <w:szCs w:val="28"/>
              </w:rPr>
              <w:t>2025 год – 425,0 тыс. руб.,</w:t>
            </w:r>
          </w:p>
          <w:p w:rsidR="00200F73" w:rsidRPr="00200F73" w:rsidRDefault="00200F73" w:rsidP="0084453D">
            <w:pPr>
              <w:spacing w:after="0" w:line="360" w:lineRule="auto"/>
              <w:jc w:val="both"/>
              <w:rPr>
                <w:rFonts w:ascii="Times New Roman" w:eastAsia="Calibri" w:hAnsi="Times New Roman" w:cs="Times New Roman"/>
                <w:color w:val="000000"/>
                <w:sz w:val="28"/>
                <w:szCs w:val="28"/>
              </w:rPr>
            </w:pPr>
            <w:r w:rsidRPr="00200F73">
              <w:rPr>
                <w:rFonts w:ascii="Times New Roman" w:eastAsia="Calibri" w:hAnsi="Times New Roman" w:cs="Times New Roman"/>
                <w:color w:val="000000"/>
                <w:sz w:val="28"/>
                <w:szCs w:val="28"/>
              </w:rPr>
              <w:t>2026 год – 425,0 тыс. руб.</w:t>
            </w:r>
          </w:p>
          <w:p w:rsidR="0084453D" w:rsidRPr="00D80811" w:rsidRDefault="0084453D" w:rsidP="00771878">
            <w:pPr>
              <w:pStyle w:val="ConsPlusCell"/>
              <w:spacing w:line="276" w:lineRule="auto"/>
              <w:ind w:firstLine="567"/>
              <w:rPr>
                <w:rFonts w:ascii="Times New Roman" w:hAnsi="Times New Roman" w:cs="Times New Roman"/>
                <w:sz w:val="28"/>
                <w:szCs w:val="28"/>
              </w:rPr>
            </w:pPr>
          </w:p>
          <w:p w:rsidR="00771878" w:rsidRPr="00D80811" w:rsidRDefault="00771878" w:rsidP="00771878">
            <w:pPr>
              <w:pStyle w:val="ConsPlusCell"/>
              <w:spacing w:line="276" w:lineRule="auto"/>
              <w:ind w:firstLine="567"/>
              <w:rPr>
                <w:rFonts w:ascii="Times New Roman" w:hAnsi="Times New Roman" w:cs="Times New Roman"/>
                <w:sz w:val="28"/>
                <w:szCs w:val="28"/>
              </w:rPr>
            </w:pPr>
          </w:p>
        </w:tc>
      </w:tr>
      <w:tr w:rsidR="00771878" w:rsidRPr="00D80811" w:rsidTr="00D80811">
        <w:tc>
          <w:tcPr>
            <w:tcW w:w="3511" w:type="dxa"/>
          </w:tcPr>
          <w:p w:rsidR="00771878" w:rsidRPr="00D80811" w:rsidRDefault="00771878" w:rsidP="00771878">
            <w:pPr>
              <w:widowControl w:val="0"/>
              <w:autoSpaceDE w:val="0"/>
              <w:autoSpaceDN w:val="0"/>
              <w:adjustRightInd w:val="0"/>
              <w:spacing w:after="0"/>
              <w:rPr>
                <w:rFonts w:ascii="Times New Roman" w:hAnsi="Times New Roman"/>
                <w:sz w:val="28"/>
                <w:szCs w:val="28"/>
              </w:rPr>
            </w:pPr>
            <w:r w:rsidRPr="00D80811">
              <w:rPr>
                <w:rFonts w:ascii="Times New Roman" w:hAnsi="Times New Roman"/>
                <w:sz w:val="28"/>
                <w:szCs w:val="28"/>
              </w:rPr>
              <w:lastRenderedPageBreak/>
              <w:t>Ожидаемые результаты реализации подпрограммы</w:t>
            </w:r>
          </w:p>
          <w:p w:rsidR="00771878" w:rsidRPr="00D80811" w:rsidRDefault="00771878" w:rsidP="00771878">
            <w:pPr>
              <w:widowControl w:val="0"/>
              <w:autoSpaceDE w:val="0"/>
              <w:autoSpaceDN w:val="0"/>
              <w:adjustRightInd w:val="0"/>
              <w:spacing w:after="0"/>
              <w:rPr>
                <w:rFonts w:ascii="Times New Roman" w:hAnsi="Times New Roman"/>
                <w:color w:val="365F91"/>
                <w:sz w:val="28"/>
                <w:szCs w:val="28"/>
              </w:rPr>
            </w:pPr>
          </w:p>
        </w:tc>
        <w:tc>
          <w:tcPr>
            <w:tcW w:w="6914" w:type="dxa"/>
            <w:hideMark/>
          </w:tcPr>
          <w:p w:rsidR="00771878" w:rsidRPr="00D80811" w:rsidRDefault="00771878" w:rsidP="00771878">
            <w:pPr>
              <w:rPr>
                <w:rFonts w:ascii="Times New Roman" w:hAnsi="Times New Roman"/>
                <w:color w:val="000000" w:themeColor="text1"/>
                <w:sz w:val="28"/>
                <w:szCs w:val="28"/>
              </w:rPr>
            </w:pPr>
            <w:r w:rsidRPr="00D80811">
              <w:rPr>
                <w:rFonts w:ascii="Times New Roman" w:hAnsi="Times New Roman"/>
                <w:color w:val="000000" w:themeColor="text1"/>
                <w:sz w:val="28"/>
                <w:szCs w:val="28"/>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rsidR="0048655E" w:rsidRPr="00D80811" w:rsidRDefault="0048655E" w:rsidP="00D80811">
      <w:pPr>
        <w:widowControl w:val="0"/>
        <w:autoSpaceDE w:val="0"/>
        <w:autoSpaceDN w:val="0"/>
        <w:adjustRightInd w:val="0"/>
        <w:spacing w:after="0"/>
        <w:jc w:val="both"/>
        <w:rPr>
          <w:rFonts w:ascii="Times New Roman" w:hAnsi="Times New Roman"/>
          <w:b/>
          <w:sz w:val="28"/>
          <w:szCs w:val="28"/>
        </w:rPr>
      </w:pPr>
      <w:r w:rsidRPr="00D80811">
        <w:rPr>
          <w:rFonts w:ascii="Times New Roman" w:hAnsi="Times New Roman"/>
          <w:b/>
          <w:sz w:val="28"/>
          <w:szCs w:val="28"/>
        </w:rPr>
        <w:t xml:space="preserve">                  Раздел 1. Характеристика сферы реализации подпрограммы</w:t>
      </w:r>
    </w:p>
    <w:p w:rsidR="0048655E" w:rsidRPr="00D80811" w:rsidRDefault="0048655E" w:rsidP="00D80811">
      <w:pPr>
        <w:widowControl w:val="0"/>
        <w:autoSpaceDE w:val="0"/>
        <w:autoSpaceDN w:val="0"/>
        <w:adjustRightInd w:val="0"/>
        <w:spacing w:after="0"/>
        <w:jc w:val="both"/>
        <w:rPr>
          <w:rFonts w:ascii="Times New Roman" w:hAnsi="Times New Roman"/>
          <w:b/>
          <w:color w:val="365F91"/>
          <w:sz w:val="28"/>
          <w:szCs w:val="28"/>
        </w:rPr>
      </w:pPr>
      <w:r w:rsidRPr="00D80811">
        <w:rPr>
          <w:rFonts w:ascii="Times New Roman" w:hAnsi="Times New Roman"/>
          <w:b/>
          <w:sz w:val="28"/>
          <w:szCs w:val="28"/>
        </w:rPr>
        <w:t>«Развитие сети уличного освещения»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Подпрограмма «Развитие сети уличного освещения»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sz w:val="28"/>
          <w:szCs w:val="28"/>
        </w:rPr>
        <w:t xml:space="preserve">       </w:t>
      </w:r>
      <w:r w:rsidRPr="00D80811">
        <w:rPr>
          <w:rFonts w:ascii="Times New Roman" w:hAnsi="Times New Roman"/>
          <w:b/>
          <w:sz w:val="28"/>
          <w:szCs w:val="28"/>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D80811" w:rsidRDefault="0048655E" w:rsidP="00D80811">
      <w:pPr>
        <w:spacing w:after="0"/>
        <w:ind w:firstLine="720"/>
        <w:jc w:val="both"/>
        <w:rPr>
          <w:rFonts w:ascii="Times New Roman" w:hAnsi="Times New Roman"/>
          <w:sz w:val="28"/>
          <w:szCs w:val="28"/>
        </w:rPr>
      </w:pPr>
      <w:r w:rsidRPr="00D80811">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Подпрограмму пре</w:t>
      </w:r>
      <w:r w:rsidR="00370E88" w:rsidRPr="00D80811">
        <w:rPr>
          <w:rFonts w:ascii="Times New Roman" w:hAnsi="Times New Roman"/>
          <w:sz w:val="28"/>
          <w:szCs w:val="28"/>
        </w:rPr>
        <w:t>дусматривается реализовать в 2021</w:t>
      </w:r>
      <w:r w:rsidRPr="00D80811">
        <w:rPr>
          <w:rFonts w:ascii="Times New Roman" w:hAnsi="Times New Roman"/>
          <w:sz w:val="28"/>
          <w:szCs w:val="28"/>
        </w:rPr>
        <w:t>-202</w:t>
      </w:r>
      <w:r w:rsidR="00370E88" w:rsidRPr="00D80811">
        <w:rPr>
          <w:rFonts w:ascii="Times New Roman" w:hAnsi="Times New Roman"/>
          <w:sz w:val="28"/>
          <w:szCs w:val="28"/>
        </w:rPr>
        <w:t>6</w:t>
      </w:r>
      <w:r w:rsidRPr="00D80811">
        <w:rPr>
          <w:rFonts w:ascii="Times New Roman" w:hAnsi="Times New Roman"/>
          <w:sz w:val="28"/>
          <w:szCs w:val="28"/>
        </w:rPr>
        <w:t xml:space="preserve"> годах в один этап.</w:t>
      </w:r>
    </w:p>
    <w:p w:rsidR="0048655E" w:rsidRPr="00D80811" w:rsidRDefault="0048655E" w:rsidP="00D80811">
      <w:pPr>
        <w:spacing w:after="0"/>
        <w:ind w:firstLine="720"/>
        <w:jc w:val="both"/>
        <w:rPr>
          <w:rFonts w:ascii="Times New Roman" w:hAnsi="Times New Roman"/>
          <w:sz w:val="28"/>
          <w:szCs w:val="28"/>
        </w:rPr>
      </w:pP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Подпрограмма включает основное мероприятие:</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расходы на приобретение фонарей  уличного освещения и оплату электроэнергии,</w:t>
      </w:r>
    </w:p>
    <w:p w:rsidR="0048655E" w:rsidRPr="00D80811" w:rsidRDefault="0048655E" w:rsidP="00D80811">
      <w:pPr>
        <w:spacing w:after="0"/>
        <w:jc w:val="both"/>
        <w:rPr>
          <w:rFonts w:ascii="Times New Roman" w:hAnsi="Times New Roman"/>
          <w:sz w:val="28"/>
          <w:szCs w:val="28"/>
        </w:rPr>
      </w:pPr>
      <w:r w:rsidRPr="00D80811">
        <w:rPr>
          <w:rFonts w:ascii="Times New Roman" w:hAnsi="Times New Roman"/>
          <w:sz w:val="28"/>
          <w:szCs w:val="28"/>
        </w:rPr>
        <w:t>- повышение энергетической эффективности  и снижение затрат на оплату электроэнергии.</w:t>
      </w:r>
    </w:p>
    <w:p w:rsidR="0048655E" w:rsidRPr="00D80811" w:rsidRDefault="0048655E" w:rsidP="00D80811">
      <w:pPr>
        <w:spacing w:after="0"/>
        <w:jc w:val="both"/>
        <w:rPr>
          <w:rFonts w:ascii="Times New Roman" w:hAnsi="Times New Roman"/>
          <w:sz w:val="28"/>
          <w:szCs w:val="28"/>
        </w:rPr>
      </w:pPr>
    </w:p>
    <w:p w:rsidR="0048655E" w:rsidRPr="00D80811" w:rsidRDefault="0048655E" w:rsidP="00D80811">
      <w:pPr>
        <w:spacing w:after="0"/>
        <w:jc w:val="both"/>
        <w:rPr>
          <w:rFonts w:ascii="Times New Roman" w:hAnsi="Times New Roman"/>
          <w:b/>
          <w:sz w:val="28"/>
          <w:szCs w:val="28"/>
        </w:rPr>
      </w:pPr>
      <w:r w:rsidRPr="00D80811">
        <w:rPr>
          <w:rFonts w:ascii="Times New Roman" w:hAnsi="Times New Roman"/>
          <w:b/>
          <w:sz w:val="28"/>
          <w:szCs w:val="28"/>
        </w:rPr>
        <w:lastRenderedPageBreak/>
        <w:t>Раздел 4. Информация по ресурсному обеспечению подпрограммы «Развитие сети уличного освещения»</w:t>
      </w:r>
    </w:p>
    <w:p w:rsidR="0048655E" w:rsidRPr="00D80811" w:rsidRDefault="0048655E" w:rsidP="00D80811">
      <w:pPr>
        <w:widowControl w:val="0"/>
        <w:autoSpaceDE w:val="0"/>
        <w:autoSpaceDN w:val="0"/>
        <w:adjustRightInd w:val="0"/>
        <w:spacing w:after="0"/>
        <w:jc w:val="both"/>
        <w:rPr>
          <w:rFonts w:ascii="Times New Roman" w:hAnsi="Times New Roman"/>
          <w:sz w:val="28"/>
          <w:szCs w:val="28"/>
        </w:rPr>
      </w:pPr>
      <w:r w:rsidRPr="00D80811">
        <w:rPr>
          <w:rFonts w:ascii="Times New Roman" w:hAnsi="Times New Roman"/>
          <w:sz w:val="28"/>
          <w:szCs w:val="28"/>
        </w:rPr>
        <w:t>Финансирование реализации подпрограммы осуществляется в рамках текущего финансирования.</w:t>
      </w:r>
      <w:r w:rsidR="00006B40" w:rsidRPr="00D80811">
        <w:rPr>
          <w:rFonts w:ascii="Times New Roman" w:hAnsi="Times New Roman"/>
          <w:sz w:val="28"/>
          <w:szCs w:val="28"/>
        </w:rPr>
        <w:t xml:space="preserve"> </w:t>
      </w:r>
      <w:r w:rsidRPr="00D80811">
        <w:rPr>
          <w:rFonts w:ascii="Times New Roman" w:hAnsi="Times New Roman"/>
          <w:sz w:val="28"/>
          <w:szCs w:val="28"/>
        </w:rPr>
        <w:t>Объем финансового обеспечения реализации подпрограммы за счет средств местного бюджета за весь пе</w:t>
      </w:r>
      <w:r w:rsidR="00006B40" w:rsidRPr="00D80811">
        <w:rPr>
          <w:rFonts w:ascii="Times New Roman" w:hAnsi="Times New Roman"/>
          <w:sz w:val="28"/>
          <w:szCs w:val="28"/>
        </w:rPr>
        <w:t xml:space="preserve">риод ее реализации составит </w:t>
      </w:r>
      <w:r w:rsidR="003D1767" w:rsidRPr="00D80811">
        <w:rPr>
          <w:rFonts w:ascii="Times New Roman" w:hAnsi="Times New Roman"/>
          <w:sz w:val="28"/>
          <w:szCs w:val="28"/>
        </w:rPr>
        <w:t>3056,80</w:t>
      </w:r>
      <w:r w:rsidRPr="00D80811">
        <w:rPr>
          <w:rFonts w:ascii="Times New Roman" w:hAnsi="Times New Roman"/>
          <w:sz w:val="28"/>
          <w:szCs w:val="28"/>
        </w:rPr>
        <w:t xml:space="preserve"> тыс. рублей, в том числе:</w:t>
      </w:r>
    </w:p>
    <w:p w:rsidR="0048655E" w:rsidRPr="00D80811" w:rsidRDefault="003D1767" w:rsidP="00D80811">
      <w:pPr>
        <w:framePr w:hSpace="180" w:wrap="around" w:vAnchor="text" w:hAnchor="margin" w:xAlign="center" w:y="62"/>
        <w:autoSpaceDE w:val="0"/>
        <w:autoSpaceDN w:val="0"/>
        <w:adjustRightInd w:val="0"/>
        <w:spacing w:after="0"/>
        <w:ind w:firstLine="567"/>
        <w:jc w:val="both"/>
        <w:rPr>
          <w:rFonts w:ascii="Times New Roman" w:hAnsi="Times New Roman"/>
          <w:sz w:val="28"/>
          <w:szCs w:val="28"/>
        </w:rPr>
      </w:pPr>
      <w:r w:rsidRPr="00D80811">
        <w:rPr>
          <w:rFonts w:ascii="Times New Roman" w:hAnsi="Times New Roman"/>
          <w:sz w:val="28"/>
          <w:szCs w:val="28"/>
        </w:rPr>
        <w:t>2020</w:t>
      </w:r>
      <w:r w:rsidR="0048655E" w:rsidRPr="00D80811">
        <w:rPr>
          <w:rFonts w:ascii="Times New Roman" w:hAnsi="Times New Roman"/>
          <w:sz w:val="28"/>
          <w:szCs w:val="28"/>
        </w:rPr>
        <w:t xml:space="preserve"> год –  </w:t>
      </w:r>
      <w:r w:rsidRPr="00D80811">
        <w:rPr>
          <w:rFonts w:ascii="Times New Roman" w:hAnsi="Times New Roman"/>
          <w:sz w:val="28"/>
          <w:szCs w:val="28"/>
        </w:rPr>
        <w:t>505,3</w:t>
      </w:r>
      <w:r w:rsidR="0048655E" w:rsidRPr="00D80811">
        <w:rPr>
          <w:rFonts w:ascii="Times New Roman" w:hAnsi="Times New Roman"/>
          <w:sz w:val="28"/>
          <w:szCs w:val="28"/>
        </w:rPr>
        <w:t xml:space="preserve"> тыс. рублей.</w:t>
      </w:r>
    </w:p>
    <w:p w:rsidR="0048655E" w:rsidRPr="00D80811" w:rsidRDefault="003D1767" w:rsidP="00D80811">
      <w:pPr>
        <w:pStyle w:val="ConsPlusCell"/>
        <w:framePr w:hSpace="180" w:wrap="around" w:vAnchor="text" w:hAnchor="margin" w:xAlign="center" w:y="62"/>
        <w:ind w:firstLine="567"/>
        <w:jc w:val="both"/>
        <w:rPr>
          <w:rFonts w:ascii="Times New Roman" w:hAnsi="Times New Roman" w:cs="Times New Roman"/>
          <w:sz w:val="28"/>
          <w:szCs w:val="28"/>
        </w:rPr>
      </w:pPr>
      <w:r w:rsidRPr="00D80811">
        <w:rPr>
          <w:rFonts w:ascii="Times New Roman" w:hAnsi="Times New Roman" w:cs="Times New Roman"/>
          <w:sz w:val="28"/>
          <w:szCs w:val="28"/>
        </w:rPr>
        <w:t>2021</w:t>
      </w:r>
      <w:r w:rsidR="00D5764E" w:rsidRPr="00D80811">
        <w:rPr>
          <w:rFonts w:ascii="Times New Roman" w:hAnsi="Times New Roman" w:cs="Times New Roman"/>
          <w:sz w:val="28"/>
          <w:szCs w:val="28"/>
        </w:rPr>
        <w:t xml:space="preserve"> год – </w:t>
      </w:r>
      <w:r w:rsidRPr="00D80811">
        <w:rPr>
          <w:rFonts w:ascii="Times New Roman" w:hAnsi="Times New Roman" w:cs="Times New Roman"/>
          <w:sz w:val="28"/>
          <w:szCs w:val="28"/>
        </w:rPr>
        <w:t xml:space="preserve"> 510,3</w:t>
      </w:r>
      <w:r w:rsidR="0048655E" w:rsidRPr="00D80811">
        <w:rPr>
          <w:rFonts w:ascii="Times New Roman" w:hAnsi="Times New Roman" w:cs="Times New Roman"/>
          <w:sz w:val="28"/>
          <w:szCs w:val="28"/>
        </w:rPr>
        <w:t xml:space="preserve"> тыс. рублей;</w:t>
      </w:r>
    </w:p>
    <w:p w:rsidR="0048655E" w:rsidRPr="00D80811" w:rsidRDefault="0096613A" w:rsidP="00D80811">
      <w:pPr>
        <w:pStyle w:val="ConsPlusCell"/>
        <w:framePr w:hSpace="180" w:wrap="around" w:vAnchor="text" w:hAnchor="margin" w:xAlign="center" w:y="62"/>
        <w:ind w:firstLine="567"/>
        <w:jc w:val="both"/>
        <w:rPr>
          <w:rFonts w:ascii="Times New Roman" w:hAnsi="Times New Roman" w:cs="Times New Roman"/>
          <w:sz w:val="28"/>
          <w:szCs w:val="28"/>
        </w:rPr>
      </w:pPr>
      <w:r w:rsidRPr="00D80811">
        <w:rPr>
          <w:rFonts w:ascii="Times New Roman" w:hAnsi="Times New Roman" w:cs="Times New Roman"/>
          <w:sz w:val="28"/>
          <w:szCs w:val="28"/>
        </w:rPr>
        <w:t>20</w:t>
      </w:r>
      <w:r w:rsidR="003D1767" w:rsidRPr="00D80811">
        <w:rPr>
          <w:rFonts w:ascii="Times New Roman" w:hAnsi="Times New Roman" w:cs="Times New Roman"/>
          <w:sz w:val="28"/>
          <w:szCs w:val="28"/>
        </w:rPr>
        <w:t>22</w:t>
      </w:r>
      <w:r w:rsidRPr="00D80811">
        <w:rPr>
          <w:rFonts w:ascii="Times New Roman" w:hAnsi="Times New Roman" w:cs="Times New Roman"/>
          <w:sz w:val="28"/>
          <w:szCs w:val="28"/>
        </w:rPr>
        <w:t xml:space="preserve"> год –  </w:t>
      </w:r>
      <w:r w:rsidR="003D1767" w:rsidRPr="00D80811">
        <w:rPr>
          <w:rFonts w:ascii="Times New Roman" w:hAnsi="Times New Roman" w:cs="Times New Roman"/>
          <w:sz w:val="28"/>
          <w:szCs w:val="28"/>
        </w:rPr>
        <w:t>510,3</w:t>
      </w:r>
      <w:r w:rsidR="0048655E" w:rsidRPr="00D80811">
        <w:rPr>
          <w:rFonts w:ascii="Times New Roman" w:hAnsi="Times New Roman" w:cs="Times New Roman"/>
          <w:sz w:val="28"/>
          <w:szCs w:val="28"/>
        </w:rPr>
        <w:t xml:space="preserve"> тыс. рублей;</w:t>
      </w:r>
    </w:p>
    <w:p w:rsidR="0048655E" w:rsidRPr="00D80811" w:rsidRDefault="009B2739" w:rsidP="00D80811">
      <w:pPr>
        <w:pStyle w:val="ConsPlusCell"/>
        <w:framePr w:hSpace="180" w:wrap="around" w:vAnchor="text" w:hAnchor="margin" w:xAlign="center" w:y="62"/>
        <w:ind w:firstLine="567"/>
        <w:jc w:val="both"/>
        <w:rPr>
          <w:rFonts w:ascii="Times New Roman" w:hAnsi="Times New Roman" w:cs="Times New Roman"/>
          <w:sz w:val="28"/>
          <w:szCs w:val="28"/>
        </w:rPr>
      </w:pPr>
      <w:r w:rsidRPr="00D80811">
        <w:rPr>
          <w:rFonts w:ascii="Times New Roman" w:hAnsi="Times New Roman" w:cs="Times New Roman"/>
          <w:sz w:val="28"/>
          <w:szCs w:val="28"/>
        </w:rPr>
        <w:t>20</w:t>
      </w:r>
      <w:r w:rsidR="003D1767" w:rsidRPr="00D80811">
        <w:rPr>
          <w:rFonts w:ascii="Times New Roman" w:hAnsi="Times New Roman" w:cs="Times New Roman"/>
          <w:sz w:val="28"/>
          <w:szCs w:val="28"/>
        </w:rPr>
        <w:t>23</w:t>
      </w:r>
      <w:r w:rsidRPr="00D80811">
        <w:rPr>
          <w:rFonts w:ascii="Times New Roman" w:hAnsi="Times New Roman" w:cs="Times New Roman"/>
          <w:sz w:val="28"/>
          <w:szCs w:val="28"/>
        </w:rPr>
        <w:t xml:space="preserve"> год – </w:t>
      </w:r>
      <w:r w:rsidR="003D1767" w:rsidRPr="00D80811">
        <w:rPr>
          <w:rFonts w:ascii="Times New Roman" w:hAnsi="Times New Roman" w:cs="Times New Roman"/>
          <w:sz w:val="28"/>
          <w:szCs w:val="28"/>
        </w:rPr>
        <w:t xml:space="preserve"> 510,3</w:t>
      </w:r>
      <w:r w:rsidR="0048655E" w:rsidRPr="00D80811">
        <w:rPr>
          <w:rFonts w:ascii="Times New Roman" w:hAnsi="Times New Roman" w:cs="Times New Roman"/>
          <w:sz w:val="28"/>
          <w:szCs w:val="28"/>
        </w:rPr>
        <w:t xml:space="preserve"> тыс. рублей;</w:t>
      </w:r>
    </w:p>
    <w:p w:rsidR="0048655E" w:rsidRPr="00D80811" w:rsidRDefault="002016B1" w:rsidP="00D80811">
      <w:pPr>
        <w:pStyle w:val="ConsPlusCell"/>
        <w:framePr w:hSpace="180" w:wrap="around" w:vAnchor="text" w:hAnchor="margin" w:xAlign="center" w:y="62"/>
        <w:ind w:firstLine="567"/>
        <w:jc w:val="both"/>
        <w:rPr>
          <w:rFonts w:ascii="Times New Roman" w:hAnsi="Times New Roman" w:cs="Times New Roman"/>
          <w:sz w:val="28"/>
          <w:szCs w:val="28"/>
        </w:rPr>
      </w:pPr>
      <w:r w:rsidRPr="00D80811">
        <w:rPr>
          <w:rFonts w:ascii="Times New Roman" w:hAnsi="Times New Roman" w:cs="Times New Roman"/>
          <w:sz w:val="28"/>
          <w:szCs w:val="28"/>
        </w:rPr>
        <w:t>20</w:t>
      </w:r>
      <w:r w:rsidR="003D1767" w:rsidRPr="00D80811">
        <w:rPr>
          <w:rFonts w:ascii="Times New Roman" w:hAnsi="Times New Roman" w:cs="Times New Roman"/>
          <w:sz w:val="28"/>
          <w:szCs w:val="28"/>
        </w:rPr>
        <w:t>24</w:t>
      </w:r>
      <w:r w:rsidRPr="00D80811">
        <w:rPr>
          <w:rFonts w:ascii="Times New Roman" w:hAnsi="Times New Roman" w:cs="Times New Roman"/>
          <w:sz w:val="28"/>
          <w:szCs w:val="28"/>
        </w:rPr>
        <w:t xml:space="preserve"> год </w:t>
      </w:r>
      <w:r w:rsidR="003D1767" w:rsidRPr="00D80811">
        <w:rPr>
          <w:rFonts w:ascii="Times New Roman" w:hAnsi="Times New Roman" w:cs="Times New Roman"/>
          <w:sz w:val="28"/>
          <w:szCs w:val="28"/>
        </w:rPr>
        <w:t>–</w:t>
      </w:r>
      <w:r w:rsidRPr="00D80811">
        <w:rPr>
          <w:rFonts w:ascii="Times New Roman" w:hAnsi="Times New Roman" w:cs="Times New Roman"/>
          <w:sz w:val="28"/>
          <w:szCs w:val="28"/>
        </w:rPr>
        <w:t xml:space="preserve"> </w:t>
      </w:r>
      <w:r w:rsidR="003D1767" w:rsidRPr="00D80811">
        <w:rPr>
          <w:rFonts w:ascii="Times New Roman" w:hAnsi="Times New Roman" w:cs="Times New Roman"/>
          <w:sz w:val="28"/>
          <w:szCs w:val="28"/>
        </w:rPr>
        <w:t xml:space="preserve"> 510,3</w:t>
      </w:r>
      <w:r w:rsidR="0048655E" w:rsidRPr="00D80811">
        <w:rPr>
          <w:rFonts w:ascii="Times New Roman" w:hAnsi="Times New Roman" w:cs="Times New Roman"/>
          <w:sz w:val="28"/>
          <w:szCs w:val="28"/>
        </w:rPr>
        <w:t xml:space="preserve"> тыс. рублей;</w:t>
      </w:r>
    </w:p>
    <w:p w:rsidR="0048655E" w:rsidRPr="00D80811" w:rsidRDefault="00006B40" w:rsidP="00D80811">
      <w:pPr>
        <w:pStyle w:val="ConsPlusCell"/>
        <w:framePr w:hSpace="180" w:wrap="around" w:vAnchor="text" w:hAnchor="margin" w:xAlign="center" w:y="62"/>
        <w:ind w:firstLine="567"/>
        <w:jc w:val="both"/>
        <w:rPr>
          <w:rFonts w:ascii="Times New Roman" w:hAnsi="Times New Roman" w:cs="Times New Roman"/>
          <w:sz w:val="28"/>
          <w:szCs w:val="28"/>
        </w:rPr>
      </w:pPr>
      <w:r w:rsidRPr="00D80811">
        <w:rPr>
          <w:rFonts w:ascii="Times New Roman" w:hAnsi="Times New Roman" w:cs="Times New Roman"/>
          <w:sz w:val="28"/>
          <w:szCs w:val="28"/>
        </w:rPr>
        <w:t>20</w:t>
      </w:r>
      <w:r w:rsidR="003D1767" w:rsidRPr="00D80811">
        <w:rPr>
          <w:rFonts w:ascii="Times New Roman" w:hAnsi="Times New Roman" w:cs="Times New Roman"/>
          <w:sz w:val="28"/>
          <w:szCs w:val="28"/>
        </w:rPr>
        <w:t xml:space="preserve">25 </w:t>
      </w:r>
      <w:r w:rsidRPr="00D80811">
        <w:rPr>
          <w:rFonts w:ascii="Times New Roman" w:hAnsi="Times New Roman" w:cs="Times New Roman"/>
          <w:sz w:val="28"/>
          <w:szCs w:val="28"/>
        </w:rPr>
        <w:t xml:space="preserve">год – </w:t>
      </w:r>
      <w:r w:rsidR="003D1767" w:rsidRPr="00D80811">
        <w:rPr>
          <w:rFonts w:ascii="Times New Roman" w:hAnsi="Times New Roman" w:cs="Times New Roman"/>
          <w:sz w:val="28"/>
          <w:szCs w:val="28"/>
        </w:rPr>
        <w:t xml:space="preserve"> 510,3</w:t>
      </w:r>
      <w:r w:rsidR="0048655E" w:rsidRPr="00D80811">
        <w:rPr>
          <w:rFonts w:ascii="Times New Roman" w:hAnsi="Times New Roman" w:cs="Times New Roman"/>
          <w:sz w:val="28"/>
          <w:szCs w:val="28"/>
        </w:rPr>
        <w:t xml:space="preserve"> тыс. рублей;</w:t>
      </w:r>
    </w:p>
    <w:p w:rsidR="0048655E" w:rsidRPr="00D80811" w:rsidRDefault="009B2739" w:rsidP="00D80811">
      <w:pPr>
        <w:spacing w:after="0"/>
        <w:jc w:val="both"/>
        <w:rPr>
          <w:rFonts w:ascii="Times New Roman" w:hAnsi="Times New Roman"/>
          <w:sz w:val="28"/>
          <w:szCs w:val="28"/>
        </w:rPr>
      </w:pPr>
      <w:r w:rsidRPr="00D80811">
        <w:rPr>
          <w:rFonts w:ascii="Times New Roman" w:hAnsi="Times New Roman"/>
          <w:sz w:val="28"/>
          <w:szCs w:val="28"/>
        </w:rPr>
        <w:t xml:space="preserve">          </w:t>
      </w:r>
      <w:r w:rsidR="00C12007" w:rsidRPr="00D80811">
        <w:rPr>
          <w:rFonts w:ascii="Times New Roman" w:hAnsi="Times New Roman"/>
          <w:sz w:val="28"/>
          <w:szCs w:val="28"/>
        </w:rPr>
        <w:t>202</w:t>
      </w:r>
      <w:r w:rsidR="003D1767" w:rsidRPr="00D80811">
        <w:rPr>
          <w:rFonts w:ascii="Times New Roman" w:hAnsi="Times New Roman"/>
          <w:sz w:val="28"/>
          <w:szCs w:val="28"/>
        </w:rPr>
        <w:t>6</w:t>
      </w:r>
      <w:r w:rsidR="00C12007" w:rsidRPr="00D80811">
        <w:rPr>
          <w:rFonts w:ascii="Times New Roman" w:hAnsi="Times New Roman"/>
          <w:sz w:val="28"/>
          <w:szCs w:val="28"/>
        </w:rPr>
        <w:t xml:space="preserve"> год </w:t>
      </w:r>
      <w:r w:rsidR="003D1767" w:rsidRPr="00D80811">
        <w:rPr>
          <w:rFonts w:ascii="Times New Roman" w:hAnsi="Times New Roman"/>
          <w:sz w:val="28"/>
          <w:szCs w:val="28"/>
        </w:rPr>
        <w:t>–</w:t>
      </w:r>
      <w:r w:rsidR="00C12007" w:rsidRPr="00D80811">
        <w:rPr>
          <w:rFonts w:ascii="Times New Roman" w:hAnsi="Times New Roman"/>
          <w:sz w:val="28"/>
          <w:szCs w:val="28"/>
        </w:rPr>
        <w:t xml:space="preserve"> </w:t>
      </w:r>
      <w:r w:rsidR="003D1767" w:rsidRPr="00D80811">
        <w:rPr>
          <w:rFonts w:ascii="Times New Roman" w:hAnsi="Times New Roman"/>
          <w:sz w:val="28"/>
          <w:szCs w:val="28"/>
        </w:rPr>
        <w:t xml:space="preserve"> 510,3</w:t>
      </w:r>
      <w:r w:rsidR="0048655E" w:rsidRPr="00D80811">
        <w:rPr>
          <w:rFonts w:ascii="Times New Roman" w:hAnsi="Times New Roman"/>
          <w:sz w:val="28"/>
          <w:szCs w:val="28"/>
        </w:rPr>
        <w:t xml:space="preserve"> тыс. рублей</w:t>
      </w:r>
    </w:p>
    <w:p w:rsidR="003D1767" w:rsidRDefault="0048655E" w:rsidP="00E41241">
      <w:pPr>
        <w:tabs>
          <w:tab w:val="left" w:pos="930"/>
        </w:tabs>
        <w:spacing w:after="0"/>
        <w:rPr>
          <w:rFonts w:ascii="Times New Roman" w:hAnsi="Times New Roman"/>
          <w:spacing w:val="-8"/>
          <w:sz w:val="24"/>
          <w:szCs w:val="24"/>
        </w:rPr>
      </w:pPr>
      <w:r>
        <w:rPr>
          <w:rFonts w:ascii="Times New Roman" w:hAnsi="Times New Roman"/>
          <w:spacing w:val="-8"/>
          <w:sz w:val="24"/>
          <w:szCs w:val="24"/>
        </w:rPr>
        <w:t xml:space="preserve">               </w:t>
      </w:r>
      <w:r w:rsidR="00E41241">
        <w:rPr>
          <w:rFonts w:ascii="Times New Roman" w:hAnsi="Times New Roman"/>
          <w:spacing w:val="-8"/>
          <w:sz w:val="24"/>
          <w:szCs w:val="24"/>
        </w:rPr>
        <w:t xml:space="preserve">                                                                </w:t>
      </w:r>
    </w:p>
    <w:p w:rsidR="003D1767" w:rsidRDefault="003D1767" w:rsidP="00E41241">
      <w:pPr>
        <w:tabs>
          <w:tab w:val="left" w:pos="930"/>
        </w:tabs>
        <w:spacing w:after="0"/>
        <w:rPr>
          <w:rFonts w:ascii="Times New Roman" w:hAnsi="Times New Roman"/>
          <w:spacing w:val="-8"/>
          <w:sz w:val="24"/>
          <w:szCs w:val="24"/>
        </w:rPr>
      </w:pPr>
    </w:p>
    <w:p w:rsidR="003D1767" w:rsidRDefault="003D1767" w:rsidP="00E41241">
      <w:pPr>
        <w:tabs>
          <w:tab w:val="left" w:pos="930"/>
        </w:tabs>
        <w:spacing w:after="0"/>
        <w:rPr>
          <w:rFonts w:ascii="Times New Roman" w:hAnsi="Times New Roman"/>
          <w:spacing w:val="-8"/>
          <w:sz w:val="24"/>
          <w:szCs w:val="24"/>
        </w:rPr>
      </w:pPr>
    </w:p>
    <w:p w:rsidR="003D1767" w:rsidRDefault="003D1767" w:rsidP="00E41241">
      <w:pPr>
        <w:tabs>
          <w:tab w:val="left" w:pos="930"/>
        </w:tabs>
        <w:spacing w:after="0"/>
        <w:rPr>
          <w:rFonts w:ascii="Times New Roman" w:hAnsi="Times New Roman"/>
          <w:spacing w:val="-8"/>
          <w:sz w:val="24"/>
          <w:szCs w:val="24"/>
        </w:rPr>
      </w:pPr>
    </w:p>
    <w:p w:rsidR="003D1767" w:rsidRDefault="003D1767" w:rsidP="00E41241">
      <w:pPr>
        <w:tabs>
          <w:tab w:val="left" w:pos="930"/>
        </w:tabs>
        <w:spacing w:after="0"/>
        <w:rPr>
          <w:rFonts w:ascii="Times New Roman" w:hAnsi="Times New Roman"/>
          <w:spacing w:val="-8"/>
          <w:sz w:val="24"/>
          <w:szCs w:val="24"/>
        </w:rPr>
      </w:pPr>
    </w:p>
    <w:p w:rsidR="00200F73" w:rsidRDefault="003D1767" w:rsidP="00E41241">
      <w:pPr>
        <w:tabs>
          <w:tab w:val="left" w:pos="930"/>
        </w:tabs>
        <w:spacing w:after="0"/>
        <w:rPr>
          <w:rFonts w:ascii="Times New Roman" w:hAnsi="Times New Roman"/>
          <w:spacing w:val="-8"/>
          <w:sz w:val="28"/>
          <w:szCs w:val="28"/>
        </w:rPr>
      </w:pPr>
      <w:r w:rsidRPr="002E5C6A">
        <w:rPr>
          <w:rFonts w:ascii="Times New Roman" w:hAnsi="Times New Roman"/>
          <w:spacing w:val="-8"/>
          <w:sz w:val="28"/>
          <w:szCs w:val="28"/>
        </w:rPr>
        <w:t xml:space="preserve">                                                                        </w:t>
      </w: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200F73" w:rsidRDefault="00200F73" w:rsidP="00E41241">
      <w:pPr>
        <w:tabs>
          <w:tab w:val="left" w:pos="930"/>
        </w:tabs>
        <w:spacing w:after="0"/>
        <w:rPr>
          <w:rFonts w:ascii="Times New Roman" w:hAnsi="Times New Roman"/>
          <w:spacing w:val="-8"/>
          <w:sz w:val="28"/>
          <w:szCs w:val="28"/>
        </w:rPr>
      </w:pPr>
    </w:p>
    <w:p w:rsidR="0048655E" w:rsidRPr="002E5C6A" w:rsidRDefault="00200F73" w:rsidP="00E41241">
      <w:pPr>
        <w:tabs>
          <w:tab w:val="left" w:pos="930"/>
        </w:tabs>
        <w:spacing w:after="0"/>
        <w:rPr>
          <w:rFonts w:ascii="Times New Roman" w:hAnsi="Times New Roman"/>
          <w:b/>
          <w:sz w:val="28"/>
          <w:szCs w:val="28"/>
        </w:rPr>
      </w:pPr>
      <w:r>
        <w:rPr>
          <w:rFonts w:ascii="Times New Roman" w:hAnsi="Times New Roman"/>
          <w:spacing w:val="-8"/>
          <w:sz w:val="28"/>
          <w:szCs w:val="28"/>
        </w:rPr>
        <w:lastRenderedPageBreak/>
        <w:t xml:space="preserve">                                                             </w:t>
      </w:r>
      <w:r w:rsidR="003D1767" w:rsidRPr="002E5C6A">
        <w:rPr>
          <w:rFonts w:ascii="Times New Roman" w:hAnsi="Times New Roman"/>
          <w:spacing w:val="-8"/>
          <w:sz w:val="28"/>
          <w:szCs w:val="28"/>
        </w:rPr>
        <w:t xml:space="preserve">      </w:t>
      </w:r>
      <w:r w:rsidR="00E41241" w:rsidRPr="002E5C6A">
        <w:rPr>
          <w:rFonts w:ascii="Times New Roman" w:hAnsi="Times New Roman"/>
          <w:spacing w:val="-8"/>
          <w:sz w:val="28"/>
          <w:szCs w:val="28"/>
        </w:rPr>
        <w:t xml:space="preserve">  </w:t>
      </w:r>
      <w:r w:rsidR="0048655E" w:rsidRPr="002E5C6A">
        <w:rPr>
          <w:rFonts w:ascii="Times New Roman" w:hAnsi="Times New Roman"/>
          <w:b/>
          <w:sz w:val="28"/>
          <w:szCs w:val="28"/>
        </w:rPr>
        <w:t>ПАСПОРТ</w:t>
      </w:r>
    </w:p>
    <w:p w:rsidR="0048655E" w:rsidRPr="002E5C6A" w:rsidRDefault="0048655E" w:rsidP="00E41241">
      <w:pPr>
        <w:widowControl w:val="0"/>
        <w:autoSpaceDE w:val="0"/>
        <w:autoSpaceDN w:val="0"/>
        <w:adjustRightInd w:val="0"/>
        <w:spacing w:after="0"/>
        <w:jc w:val="center"/>
        <w:outlineLvl w:val="3"/>
        <w:rPr>
          <w:rFonts w:ascii="Times New Roman" w:hAnsi="Times New Roman"/>
          <w:b/>
          <w:sz w:val="28"/>
          <w:szCs w:val="28"/>
        </w:rPr>
      </w:pPr>
      <w:r w:rsidRPr="002E5C6A">
        <w:rPr>
          <w:rFonts w:ascii="Times New Roman" w:hAnsi="Times New Roman"/>
          <w:b/>
          <w:sz w:val="28"/>
          <w:szCs w:val="28"/>
        </w:rPr>
        <w:t>подпрограммы "Благоустройство территории поселения "</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1"/>
        <w:gridCol w:w="6914"/>
      </w:tblGrid>
      <w:tr w:rsidR="0048655E" w:rsidRPr="002E5C6A" w:rsidTr="002E5C6A">
        <w:tc>
          <w:tcPr>
            <w:tcW w:w="3511" w:type="dxa"/>
            <w:hideMark/>
          </w:tcPr>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Наименование подпрограммы</w:t>
            </w:r>
          </w:p>
        </w:tc>
        <w:tc>
          <w:tcPr>
            <w:tcW w:w="6914" w:type="dxa"/>
            <w:hideMark/>
          </w:tcPr>
          <w:p w:rsidR="0048655E" w:rsidRPr="002E5C6A" w:rsidRDefault="0048655E" w:rsidP="00E41241">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Благоустройство территории поселения</w:t>
            </w:r>
          </w:p>
        </w:tc>
      </w:tr>
      <w:tr w:rsidR="0048655E" w:rsidRPr="002E5C6A" w:rsidTr="002E5C6A">
        <w:tc>
          <w:tcPr>
            <w:tcW w:w="3511" w:type="dxa"/>
          </w:tcPr>
          <w:p w:rsidR="0048655E" w:rsidRPr="002E5C6A" w:rsidRDefault="0048655E" w:rsidP="00E41241">
            <w:pPr>
              <w:widowControl w:val="0"/>
              <w:autoSpaceDE w:val="0"/>
              <w:autoSpaceDN w:val="0"/>
              <w:adjustRightInd w:val="0"/>
              <w:spacing w:after="0"/>
              <w:rPr>
                <w:rFonts w:ascii="Times New Roman" w:hAnsi="Times New Roman"/>
                <w:sz w:val="28"/>
                <w:szCs w:val="28"/>
              </w:rPr>
            </w:pP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Ответственный исполнитель</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программы</w:t>
            </w:r>
          </w:p>
        </w:tc>
        <w:tc>
          <w:tcPr>
            <w:tcW w:w="6914" w:type="dxa"/>
          </w:tcPr>
          <w:p w:rsidR="0048655E" w:rsidRPr="002E5C6A" w:rsidRDefault="0048655E" w:rsidP="00E41241">
            <w:pPr>
              <w:widowControl w:val="0"/>
              <w:autoSpaceDE w:val="0"/>
              <w:autoSpaceDN w:val="0"/>
              <w:adjustRightInd w:val="0"/>
              <w:spacing w:after="0"/>
              <w:ind w:firstLine="567"/>
              <w:rPr>
                <w:rFonts w:ascii="Times New Roman" w:hAnsi="Times New Roman"/>
                <w:sz w:val="28"/>
                <w:szCs w:val="28"/>
              </w:rPr>
            </w:pPr>
          </w:p>
          <w:p w:rsidR="0048655E" w:rsidRPr="002E5C6A" w:rsidRDefault="0048655E" w:rsidP="00E41241">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Администрация Бодеевского сельского поселения</w:t>
            </w:r>
            <w:r w:rsidR="003D1767" w:rsidRPr="002E5C6A">
              <w:rPr>
                <w:rFonts w:ascii="Times New Roman" w:hAnsi="Times New Roman"/>
                <w:sz w:val="28"/>
                <w:szCs w:val="28"/>
              </w:rPr>
              <w:t xml:space="preserve"> Лискинского муниципального района Воронежской области</w:t>
            </w:r>
          </w:p>
        </w:tc>
      </w:tr>
      <w:tr w:rsidR="00771878" w:rsidRPr="002E5C6A" w:rsidTr="002E5C6A">
        <w:tc>
          <w:tcPr>
            <w:tcW w:w="3511" w:type="dxa"/>
          </w:tcPr>
          <w:p w:rsidR="00771878" w:rsidRPr="002E5C6A" w:rsidRDefault="00771878" w:rsidP="00771878">
            <w:pPr>
              <w:widowControl w:val="0"/>
              <w:autoSpaceDE w:val="0"/>
              <w:autoSpaceDN w:val="0"/>
              <w:adjustRightInd w:val="0"/>
              <w:rPr>
                <w:rFonts w:ascii="Times New Roman" w:hAnsi="Times New Roman"/>
                <w:color w:val="000000" w:themeColor="text1"/>
                <w:sz w:val="28"/>
                <w:szCs w:val="28"/>
              </w:rPr>
            </w:pPr>
            <w:r w:rsidRPr="002E5C6A">
              <w:rPr>
                <w:rFonts w:ascii="Times New Roman" w:hAnsi="Times New Roman"/>
                <w:color w:val="000000" w:themeColor="text1"/>
                <w:sz w:val="28"/>
                <w:szCs w:val="28"/>
              </w:rPr>
              <w:t>Соисполнители подпрограммы</w:t>
            </w:r>
          </w:p>
        </w:tc>
        <w:tc>
          <w:tcPr>
            <w:tcW w:w="6914" w:type="dxa"/>
          </w:tcPr>
          <w:p w:rsidR="00771878" w:rsidRPr="002E5C6A" w:rsidRDefault="00771878" w:rsidP="00771878">
            <w:pPr>
              <w:widowControl w:val="0"/>
              <w:autoSpaceDE w:val="0"/>
              <w:autoSpaceDN w:val="0"/>
              <w:adjustRightInd w:val="0"/>
              <w:ind w:left="-108"/>
              <w:rPr>
                <w:rFonts w:ascii="Times New Roman" w:hAnsi="Times New Roman"/>
                <w:color w:val="000000" w:themeColor="text1"/>
                <w:sz w:val="28"/>
                <w:szCs w:val="28"/>
              </w:rPr>
            </w:pPr>
            <w:r w:rsidRPr="002E5C6A">
              <w:rPr>
                <w:rFonts w:ascii="Times New Roman" w:hAnsi="Times New Roman"/>
                <w:color w:val="000000" w:themeColor="text1"/>
                <w:sz w:val="28"/>
                <w:szCs w:val="28"/>
              </w:rPr>
              <w:t>отсутствуют</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Участники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widowControl w:val="0"/>
              <w:autoSpaceDE w:val="0"/>
              <w:autoSpaceDN w:val="0"/>
              <w:adjustRightInd w:val="0"/>
              <w:spacing w:after="0"/>
              <w:ind w:firstLine="567"/>
              <w:rPr>
                <w:rFonts w:ascii="Times New Roman" w:hAnsi="Times New Roman"/>
                <w:sz w:val="28"/>
                <w:szCs w:val="28"/>
              </w:rPr>
            </w:pPr>
          </w:p>
          <w:p w:rsidR="00771878" w:rsidRPr="002E5C6A" w:rsidRDefault="00771878" w:rsidP="00771878">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Программно-целевые инструменты</w:t>
            </w: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hideMark/>
          </w:tcPr>
          <w:p w:rsidR="00771878" w:rsidRPr="002E5C6A" w:rsidRDefault="00771878" w:rsidP="00771878">
            <w:pPr>
              <w:spacing w:after="0"/>
              <w:ind w:firstLine="567"/>
              <w:outlineLvl w:val="2"/>
              <w:rPr>
                <w:rFonts w:ascii="Times New Roman" w:hAnsi="Times New Roman"/>
                <w:sz w:val="28"/>
                <w:szCs w:val="28"/>
                <w:lang w:eastAsia="ru-RU"/>
              </w:rPr>
            </w:pPr>
            <w:r w:rsidRPr="002E5C6A">
              <w:rPr>
                <w:rFonts w:ascii="Times New Roman" w:hAnsi="Times New Roman"/>
                <w:sz w:val="28"/>
                <w:szCs w:val="28"/>
              </w:rPr>
              <w:t>отсутствуют</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Цели подпрограммы</w:t>
            </w:r>
          </w:p>
          <w:p w:rsidR="00771878" w:rsidRPr="002E5C6A" w:rsidRDefault="00771878" w:rsidP="00771878">
            <w:pPr>
              <w:widowControl w:val="0"/>
              <w:autoSpaceDE w:val="0"/>
              <w:autoSpaceDN w:val="0"/>
              <w:adjustRightInd w:val="0"/>
              <w:spacing w:after="0"/>
              <w:rPr>
                <w:rFonts w:ascii="Times New Roman" w:hAnsi="Times New Roman"/>
                <w:b/>
                <w:color w:val="365F91"/>
                <w:sz w:val="28"/>
                <w:szCs w:val="28"/>
              </w:rPr>
            </w:pPr>
          </w:p>
          <w:p w:rsidR="00771878" w:rsidRPr="002E5C6A" w:rsidRDefault="00771878" w:rsidP="00771878">
            <w:pPr>
              <w:widowControl w:val="0"/>
              <w:autoSpaceDE w:val="0"/>
              <w:autoSpaceDN w:val="0"/>
              <w:adjustRightInd w:val="0"/>
              <w:spacing w:after="0"/>
              <w:rPr>
                <w:rFonts w:ascii="Times New Roman" w:hAnsi="Times New Roman"/>
                <w:color w:val="365F91"/>
                <w:sz w:val="28"/>
                <w:szCs w:val="28"/>
              </w:rPr>
            </w:pPr>
          </w:p>
        </w:tc>
        <w:tc>
          <w:tcPr>
            <w:tcW w:w="6914" w:type="dxa"/>
            <w:hideMark/>
          </w:tcPr>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комплексное благоустройство и  озеленение территории поселения.</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Задачи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spacing w:after="0"/>
              <w:ind w:firstLine="567"/>
              <w:rPr>
                <w:rFonts w:ascii="Times New Roman" w:hAnsi="Times New Roman"/>
                <w:sz w:val="28"/>
                <w:szCs w:val="28"/>
              </w:rPr>
            </w:pP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 привлечение предприятий, организаций, жителей поселения к участию в решении проблем благоустройства поселения,</w:t>
            </w: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 поддержание благоприятного состояния окружающей среды.</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Целевые индикаторы и показатели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spacing w:after="0"/>
              <w:ind w:firstLine="567"/>
              <w:rPr>
                <w:rFonts w:ascii="Times New Roman" w:hAnsi="Times New Roman"/>
                <w:sz w:val="28"/>
                <w:szCs w:val="28"/>
              </w:rPr>
            </w:pP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 увеличение площади зеленых насаждений,</w:t>
            </w: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 увеличение привлекательности и улучшение эстетического оформления зон отдыха, территорий общего пользования,</w:t>
            </w: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-увеличение  количества малых архитектурных форм детских площадок и спортивных сооружений.</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Этапы и сроки реализации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pStyle w:val="ConsPlusCell"/>
              <w:spacing w:line="276" w:lineRule="auto"/>
              <w:ind w:firstLine="567"/>
              <w:rPr>
                <w:rFonts w:ascii="Times New Roman" w:hAnsi="Times New Roman" w:cs="Times New Roman"/>
                <w:sz w:val="28"/>
                <w:szCs w:val="28"/>
              </w:rPr>
            </w:pP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срок реализации программы: 2021 – 2026 годы</w:t>
            </w: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этапы реализации программы не предусмотрены</w:t>
            </w:r>
          </w:p>
          <w:p w:rsidR="00771878" w:rsidRPr="002E5C6A" w:rsidRDefault="00771878" w:rsidP="00771878">
            <w:pPr>
              <w:widowControl w:val="0"/>
              <w:autoSpaceDE w:val="0"/>
              <w:autoSpaceDN w:val="0"/>
              <w:adjustRightInd w:val="0"/>
              <w:spacing w:after="0"/>
              <w:ind w:firstLine="567"/>
              <w:rPr>
                <w:rFonts w:ascii="Times New Roman" w:hAnsi="Times New Roman"/>
                <w:sz w:val="28"/>
                <w:szCs w:val="28"/>
              </w:rPr>
            </w:pP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lastRenderedPageBreak/>
              <w:t xml:space="preserve">Ресурсное </w:t>
            </w: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обеспечение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pStyle w:val="ConsPlusCell"/>
              <w:spacing w:line="276" w:lineRule="auto"/>
              <w:ind w:firstLine="567"/>
              <w:jc w:val="both"/>
              <w:rPr>
                <w:rFonts w:ascii="Times New Roman" w:hAnsi="Times New Roman" w:cs="Times New Roman"/>
                <w:sz w:val="28"/>
                <w:szCs w:val="28"/>
              </w:rPr>
            </w:pPr>
            <w:r w:rsidRPr="002E5C6A">
              <w:rPr>
                <w:rFonts w:ascii="Times New Roman" w:hAnsi="Times New Roman" w:cs="Times New Roman"/>
                <w:sz w:val="28"/>
                <w:szCs w:val="28"/>
              </w:rPr>
              <w:t>Общий объем финансирования подпрограммы составляет:</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6348,9 тыс. рублей, числе по источникам финансирования:</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федерального бюджета  –3841,557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3841,557 тыс. руб.,</w:t>
            </w:r>
          </w:p>
          <w:p w:rsidR="00771878" w:rsidRPr="002E5C6A" w:rsidRDefault="00771878" w:rsidP="00771878">
            <w:pPr>
              <w:widowControl w:val="0"/>
              <w:tabs>
                <w:tab w:val="left" w:pos="3060"/>
              </w:tabs>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- 0,0 тыс. руб.,</w:t>
            </w:r>
            <w:r w:rsidRPr="002E5C6A">
              <w:rPr>
                <w:rFonts w:ascii="Times New Roman" w:eastAsia="Times New Roman" w:hAnsi="Times New Roman" w:cs="Times New Roman"/>
                <w:color w:val="000000"/>
                <w:sz w:val="28"/>
                <w:szCs w:val="28"/>
                <w:lang w:eastAsia="ru-RU"/>
              </w:rPr>
              <w:tab/>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2023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2024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2025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2026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бюджета Воронежской области – 78,399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78,399 тыс. руб.,</w:t>
            </w:r>
          </w:p>
          <w:p w:rsidR="00771878" w:rsidRPr="002E5C6A" w:rsidRDefault="00771878" w:rsidP="00771878">
            <w:pPr>
              <w:widowControl w:val="0"/>
              <w:tabs>
                <w:tab w:val="left" w:pos="3060"/>
              </w:tabs>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- 0,0 тыс. руб.,</w:t>
            </w:r>
            <w:r w:rsidRPr="002E5C6A">
              <w:rPr>
                <w:rFonts w:ascii="Times New Roman" w:eastAsia="Times New Roman" w:hAnsi="Times New Roman" w:cs="Times New Roman"/>
                <w:color w:val="000000"/>
                <w:sz w:val="28"/>
                <w:szCs w:val="28"/>
                <w:lang w:eastAsia="ru-RU"/>
              </w:rPr>
              <w:tab/>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2023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2024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2025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2026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бюджета Бодеевского сельского поселения – 2621,988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1366,988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2023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2024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2025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2026 год – 251,0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внебюджетных фондов – 559,993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559,993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lastRenderedPageBreak/>
              <w:t>2022 год – 0,0 тыс. руб.,</w:t>
            </w:r>
          </w:p>
          <w:p w:rsidR="00771878" w:rsidRPr="002E5C6A" w:rsidRDefault="00771878" w:rsidP="00771878">
            <w:pPr>
              <w:pStyle w:val="ConsPlusCell"/>
              <w:spacing w:line="276" w:lineRule="auto"/>
              <w:rPr>
                <w:rFonts w:ascii="Times New Roman" w:hAnsi="Times New Roman" w:cs="Times New Roman"/>
                <w:sz w:val="28"/>
                <w:szCs w:val="28"/>
              </w:rPr>
            </w:pPr>
            <w:r w:rsidRPr="002E5C6A">
              <w:rPr>
                <w:rFonts w:ascii="Times New Roman" w:eastAsia="Calibri" w:hAnsi="Times New Roman" w:cs="Times New Roman"/>
                <w:color w:val="000000"/>
                <w:sz w:val="28"/>
                <w:szCs w:val="28"/>
                <w:lang w:eastAsia="en-US"/>
              </w:rPr>
              <w:t>2023 год – 0,0 тыс. руб</w:t>
            </w:r>
            <w:r w:rsidRPr="002E5C6A">
              <w:rPr>
                <w:rFonts w:ascii="Times New Roman" w:hAnsi="Times New Roman" w:cs="Times New Roman"/>
                <w:sz w:val="28"/>
                <w:szCs w:val="28"/>
              </w:rPr>
              <w:t>;</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2024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2025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2026 год - 0,0 тыс. руб.</w:t>
            </w:r>
          </w:p>
          <w:p w:rsidR="00771878" w:rsidRPr="002E5C6A" w:rsidRDefault="00771878" w:rsidP="00771878">
            <w:pPr>
              <w:pStyle w:val="ConsPlusCell"/>
              <w:spacing w:line="276" w:lineRule="auto"/>
              <w:ind w:firstLine="567"/>
              <w:rPr>
                <w:rFonts w:ascii="Times New Roman" w:hAnsi="Times New Roman" w:cs="Times New Roman"/>
                <w:sz w:val="28"/>
                <w:szCs w:val="28"/>
              </w:rPr>
            </w:pPr>
          </w:p>
        </w:tc>
      </w:tr>
      <w:tr w:rsidR="00771878" w:rsidRPr="002E5C6A" w:rsidTr="002E5C6A">
        <w:tc>
          <w:tcPr>
            <w:tcW w:w="3511" w:type="dxa"/>
            <w:hideMark/>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lastRenderedPageBreak/>
              <w:t>Ожидаемые результаты реализации подпрограмм</w:t>
            </w:r>
          </w:p>
        </w:tc>
        <w:tc>
          <w:tcPr>
            <w:tcW w:w="6914" w:type="dxa"/>
            <w:hideMark/>
          </w:tcPr>
          <w:p w:rsidR="00771878" w:rsidRPr="002E5C6A" w:rsidRDefault="00771878" w:rsidP="00771878">
            <w:pPr>
              <w:pStyle w:val="a7"/>
              <w:jc w:val="both"/>
              <w:rPr>
                <w:rFonts w:ascii="Times New Roman" w:hAnsi="Times New Roman" w:cs="Times New Roman"/>
                <w:color w:val="000000" w:themeColor="text1"/>
                <w:sz w:val="28"/>
                <w:szCs w:val="28"/>
              </w:rPr>
            </w:pPr>
            <w:r w:rsidRPr="002E5C6A">
              <w:rPr>
                <w:rFonts w:ascii="Times New Roman" w:hAnsi="Times New Roman"/>
                <w:sz w:val="28"/>
                <w:szCs w:val="28"/>
              </w:rPr>
              <w:t>Повышение комфортности проживания и отдыха населения,</w:t>
            </w:r>
            <w:r w:rsidRPr="002E5C6A">
              <w:rPr>
                <w:rFonts w:ascii="Times New Roman" w:hAnsi="Times New Roman" w:cs="Times New Roman"/>
                <w:color w:val="000000" w:themeColor="text1"/>
                <w:sz w:val="28"/>
                <w:szCs w:val="28"/>
              </w:rPr>
              <w:t xml:space="preserve"> улучшение экологической обстановки и создание комфортной среды для проживания жителей поселения.</w:t>
            </w:r>
          </w:p>
          <w:p w:rsidR="00771878" w:rsidRPr="002E5C6A" w:rsidRDefault="00771878" w:rsidP="00771878">
            <w:pPr>
              <w:spacing w:after="0"/>
              <w:ind w:firstLine="567"/>
              <w:rPr>
                <w:rFonts w:ascii="Times New Roman" w:hAnsi="Times New Roman"/>
                <w:sz w:val="28"/>
                <w:szCs w:val="28"/>
              </w:rPr>
            </w:pPr>
          </w:p>
        </w:tc>
      </w:tr>
    </w:tbl>
    <w:p w:rsidR="0048655E" w:rsidRPr="002E5C6A" w:rsidRDefault="0048655E" w:rsidP="00E41241">
      <w:pPr>
        <w:widowControl w:val="0"/>
        <w:autoSpaceDE w:val="0"/>
        <w:autoSpaceDN w:val="0"/>
        <w:adjustRightInd w:val="0"/>
        <w:spacing w:after="0"/>
        <w:rPr>
          <w:rFonts w:ascii="Times New Roman" w:hAnsi="Times New Roman"/>
          <w:b/>
          <w:sz w:val="28"/>
          <w:szCs w:val="28"/>
        </w:rPr>
      </w:pPr>
      <w:r>
        <w:rPr>
          <w:rFonts w:ascii="Times New Roman" w:hAnsi="Times New Roman"/>
          <w:b/>
          <w:sz w:val="24"/>
          <w:szCs w:val="24"/>
        </w:rPr>
        <w:t xml:space="preserve">                           </w:t>
      </w:r>
      <w:r w:rsidRPr="002E5C6A">
        <w:rPr>
          <w:rFonts w:ascii="Times New Roman" w:hAnsi="Times New Roman"/>
          <w:b/>
          <w:sz w:val="28"/>
          <w:szCs w:val="28"/>
        </w:rPr>
        <w:t>Раздел 1. Характеристика сферы реализации подпрограммы</w:t>
      </w:r>
    </w:p>
    <w:p w:rsidR="0048655E" w:rsidRPr="002E5C6A" w:rsidRDefault="0048655E" w:rsidP="00E41241">
      <w:pPr>
        <w:widowControl w:val="0"/>
        <w:autoSpaceDE w:val="0"/>
        <w:autoSpaceDN w:val="0"/>
        <w:adjustRightInd w:val="0"/>
        <w:spacing w:after="0"/>
        <w:jc w:val="center"/>
        <w:rPr>
          <w:rFonts w:ascii="Times New Roman" w:hAnsi="Times New Roman"/>
          <w:b/>
          <w:color w:val="365F91"/>
          <w:sz w:val="28"/>
          <w:szCs w:val="28"/>
        </w:rPr>
      </w:pPr>
      <w:r w:rsidRPr="002E5C6A">
        <w:rPr>
          <w:rFonts w:ascii="Times New Roman" w:hAnsi="Times New Roman"/>
          <w:b/>
          <w:sz w:val="28"/>
          <w:szCs w:val="28"/>
        </w:rPr>
        <w:t>«Благоустройство территории»</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2E5C6A" w:rsidRDefault="0048655E" w:rsidP="00E41241">
      <w:pPr>
        <w:widowControl w:val="0"/>
        <w:autoSpaceDE w:val="0"/>
        <w:autoSpaceDN w:val="0"/>
        <w:adjustRightInd w:val="0"/>
        <w:spacing w:after="0"/>
        <w:jc w:val="center"/>
        <w:rPr>
          <w:rFonts w:ascii="Times New Roman" w:hAnsi="Times New Roman"/>
          <w:sz w:val="28"/>
          <w:szCs w:val="28"/>
        </w:rPr>
      </w:pP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Pr="002E5C6A" w:rsidRDefault="0048655E" w:rsidP="00E41241">
      <w:pPr>
        <w:spacing w:after="0"/>
        <w:rPr>
          <w:rFonts w:ascii="Times New Roman" w:hAnsi="Times New Roman"/>
          <w:sz w:val="28"/>
          <w:szCs w:val="28"/>
        </w:rPr>
      </w:pPr>
      <w:r w:rsidRPr="002E5C6A">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2E5C6A" w:rsidRDefault="0048655E" w:rsidP="00E41241">
      <w:pPr>
        <w:spacing w:after="0"/>
        <w:ind w:firstLine="720"/>
        <w:rPr>
          <w:rFonts w:ascii="Times New Roman" w:hAnsi="Times New Roman"/>
          <w:sz w:val="28"/>
          <w:szCs w:val="28"/>
        </w:rPr>
      </w:pPr>
      <w:r w:rsidRPr="002E5C6A">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Подпрограмму предусматривается реализовать в 20</w:t>
      </w:r>
      <w:r w:rsidR="00771878" w:rsidRPr="002E5C6A">
        <w:rPr>
          <w:rFonts w:ascii="Times New Roman" w:hAnsi="Times New Roman"/>
          <w:sz w:val="28"/>
          <w:szCs w:val="28"/>
        </w:rPr>
        <w:t>21</w:t>
      </w:r>
      <w:r w:rsidRPr="002E5C6A">
        <w:rPr>
          <w:rFonts w:ascii="Times New Roman" w:hAnsi="Times New Roman"/>
          <w:sz w:val="28"/>
          <w:szCs w:val="28"/>
        </w:rPr>
        <w:t>-202</w:t>
      </w:r>
      <w:r w:rsidR="00771878" w:rsidRPr="002E5C6A">
        <w:rPr>
          <w:rFonts w:ascii="Times New Roman" w:hAnsi="Times New Roman"/>
          <w:sz w:val="28"/>
          <w:szCs w:val="28"/>
        </w:rPr>
        <w:t>6</w:t>
      </w:r>
      <w:r w:rsidRPr="002E5C6A">
        <w:rPr>
          <w:rFonts w:ascii="Times New Roman" w:hAnsi="Times New Roman"/>
          <w:sz w:val="28"/>
          <w:szCs w:val="28"/>
        </w:rPr>
        <w:t xml:space="preserve"> годах в один этап.</w:t>
      </w:r>
    </w:p>
    <w:p w:rsidR="0048655E" w:rsidRPr="002E5C6A" w:rsidRDefault="0048655E" w:rsidP="00E41241">
      <w:pPr>
        <w:spacing w:after="0"/>
        <w:ind w:firstLine="720"/>
        <w:rPr>
          <w:rFonts w:ascii="Times New Roman" w:hAnsi="Times New Roman"/>
          <w:sz w:val="28"/>
          <w:szCs w:val="28"/>
        </w:rPr>
      </w:pP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lastRenderedPageBreak/>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Pr="002E5C6A" w:rsidRDefault="0048655E" w:rsidP="00E41241">
      <w:pPr>
        <w:spacing w:after="0"/>
        <w:rPr>
          <w:rFonts w:ascii="Times New Roman" w:hAnsi="Times New Roman"/>
          <w:sz w:val="28"/>
          <w:szCs w:val="28"/>
        </w:rPr>
      </w:pPr>
      <w:r w:rsidRPr="002E5C6A">
        <w:rPr>
          <w:rFonts w:ascii="Times New Roman" w:hAnsi="Times New Roman"/>
          <w:sz w:val="28"/>
          <w:szCs w:val="28"/>
        </w:rPr>
        <w:t>Подпрограмма включает основные мероприятия:</w:t>
      </w:r>
    </w:p>
    <w:p w:rsidR="00771878" w:rsidRPr="002E5C6A" w:rsidRDefault="00771878" w:rsidP="00771878">
      <w:pPr>
        <w:spacing w:after="0"/>
        <w:rPr>
          <w:rFonts w:ascii="Times New Roman" w:hAnsi="Times New Roman"/>
          <w:sz w:val="28"/>
          <w:szCs w:val="28"/>
        </w:rPr>
      </w:pPr>
      <w:r w:rsidRPr="002E5C6A">
        <w:rPr>
          <w:rFonts w:ascii="Times New Roman" w:hAnsi="Times New Roman"/>
          <w:sz w:val="28"/>
          <w:szCs w:val="28"/>
        </w:rPr>
        <w:t xml:space="preserve">- обустройство парка, </w:t>
      </w:r>
      <w:bookmarkStart w:id="1" w:name="_Hlk55981761"/>
      <w:r w:rsidRPr="002E5C6A">
        <w:rPr>
          <w:rFonts w:ascii="Times New Roman" w:hAnsi="Times New Roman"/>
          <w:sz w:val="28"/>
          <w:szCs w:val="28"/>
        </w:rPr>
        <w:t>расположенного по адресу: Воронежская область, Лискинский муниципальный район, с. Бодеевка, ул. Молодежная, 1а</w:t>
      </w:r>
      <w:bookmarkEnd w:id="1"/>
      <w:r w:rsidRPr="002E5C6A">
        <w:rPr>
          <w:rFonts w:ascii="Times New Roman" w:hAnsi="Times New Roman"/>
          <w:sz w:val="28"/>
          <w:szCs w:val="28"/>
        </w:rPr>
        <w:t>,</w:t>
      </w:r>
    </w:p>
    <w:p w:rsidR="00771878" w:rsidRPr="002E5C6A" w:rsidRDefault="00771878" w:rsidP="00771878">
      <w:pPr>
        <w:spacing w:after="0"/>
        <w:rPr>
          <w:rFonts w:ascii="Times New Roman" w:hAnsi="Times New Roman"/>
          <w:sz w:val="28"/>
          <w:szCs w:val="28"/>
        </w:rPr>
      </w:pPr>
      <w:r w:rsidRPr="002E5C6A">
        <w:rPr>
          <w:rFonts w:ascii="Times New Roman" w:hAnsi="Times New Roman"/>
          <w:sz w:val="28"/>
          <w:szCs w:val="28"/>
        </w:rPr>
        <w:t>- обустройство детской игровой и спортивной площадок в парке, расположенном по адресу:      Воронежская область, Лискинский муниципальный район, с. Бодеевка, ул. Молодежная, 1а</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ликвидация несанкционированных свалок,</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вывоз твердых бытовых отходов,</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содержание мест вывоза бытовых отходов в соответствие с санитарными нормами,</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озеленение мест отдыха, разбивка клумб, парка,</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содержани</w:t>
      </w:r>
      <w:r w:rsidR="00771878" w:rsidRPr="002E5C6A">
        <w:rPr>
          <w:rFonts w:ascii="Times New Roman" w:hAnsi="Times New Roman"/>
          <w:sz w:val="28"/>
          <w:szCs w:val="28"/>
        </w:rPr>
        <w:t>е, ремонт, реконструкция детских</w:t>
      </w:r>
      <w:r w:rsidRPr="002E5C6A">
        <w:rPr>
          <w:rFonts w:ascii="Times New Roman" w:hAnsi="Times New Roman"/>
          <w:sz w:val="28"/>
          <w:szCs w:val="28"/>
        </w:rPr>
        <w:t xml:space="preserve"> площад</w:t>
      </w:r>
      <w:r w:rsidR="00771878" w:rsidRPr="002E5C6A">
        <w:rPr>
          <w:rFonts w:ascii="Times New Roman" w:hAnsi="Times New Roman"/>
          <w:sz w:val="28"/>
          <w:szCs w:val="28"/>
        </w:rPr>
        <w:t>о</w:t>
      </w:r>
      <w:r w:rsidRPr="002E5C6A">
        <w:rPr>
          <w:rFonts w:ascii="Times New Roman" w:hAnsi="Times New Roman"/>
          <w:sz w:val="28"/>
          <w:szCs w:val="28"/>
        </w:rPr>
        <w:t>к,</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строительство спортивных объектов.</w:t>
      </w:r>
    </w:p>
    <w:p w:rsidR="0048655E" w:rsidRPr="002E5C6A" w:rsidRDefault="0048655E" w:rsidP="00E41241">
      <w:pPr>
        <w:spacing w:after="0"/>
        <w:rPr>
          <w:rFonts w:ascii="Times New Roman" w:hAnsi="Times New Roman"/>
          <w:sz w:val="28"/>
          <w:szCs w:val="28"/>
        </w:rPr>
      </w:pP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t>Раздел 4. Информация по ресурсному обеспечению подпрограммы «Благоустройство территории поселения»</w:t>
      </w:r>
    </w:p>
    <w:p w:rsidR="00771878" w:rsidRPr="002E5C6A" w:rsidRDefault="00771878" w:rsidP="00771878">
      <w:pPr>
        <w:widowControl w:val="0"/>
        <w:autoSpaceDE w:val="0"/>
        <w:autoSpaceDN w:val="0"/>
        <w:adjustRightInd w:val="0"/>
        <w:spacing w:after="0" w:line="240" w:lineRule="auto"/>
        <w:rPr>
          <w:rFonts w:ascii="Times New Roman" w:hAnsi="Times New Roman"/>
          <w:sz w:val="28"/>
          <w:szCs w:val="28"/>
        </w:rPr>
      </w:pPr>
      <w:r w:rsidRPr="002E5C6A">
        <w:rPr>
          <w:rFonts w:ascii="Times New Roman" w:hAnsi="Times New Roman"/>
          <w:sz w:val="28"/>
          <w:szCs w:val="28"/>
        </w:rPr>
        <w:t>Финансирование реализации подпрограммы осуществляется в рамках текущего финансирования.</w:t>
      </w:r>
    </w:p>
    <w:p w:rsidR="00771878" w:rsidRPr="002E5C6A" w:rsidRDefault="00771878" w:rsidP="00771878">
      <w:pPr>
        <w:pStyle w:val="ConsPlusCell"/>
        <w:framePr w:hSpace="180" w:wrap="around" w:vAnchor="text" w:hAnchor="margin" w:xAlign="center" w:y="62"/>
        <w:spacing w:line="276" w:lineRule="auto"/>
        <w:ind w:firstLine="567"/>
        <w:rPr>
          <w:rFonts w:ascii="Times New Roman" w:hAnsi="Times New Roman" w:cs="Times New Roman"/>
          <w:sz w:val="28"/>
          <w:szCs w:val="28"/>
        </w:rPr>
      </w:pPr>
      <w:r w:rsidRPr="002E5C6A">
        <w:rPr>
          <w:rFonts w:ascii="Times New Roman" w:hAnsi="Times New Roman"/>
          <w:sz w:val="28"/>
          <w:szCs w:val="28"/>
        </w:rPr>
        <w:t xml:space="preserve">Объем финансового обеспечения реализации подпрограммы за счет средств местного бюджета за весь период ее реализации составит </w:t>
      </w:r>
      <w:r w:rsidRPr="002E5C6A">
        <w:rPr>
          <w:rFonts w:ascii="Times New Roman" w:hAnsi="Times New Roman" w:cs="Times New Roman"/>
          <w:sz w:val="28"/>
          <w:szCs w:val="28"/>
        </w:rPr>
        <w:t>6348,9 тыс. рублей, числе по источникам финансирования:</w:t>
      </w:r>
      <w:r w:rsidRPr="002E5C6A">
        <w:rPr>
          <w:rFonts w:ascii="Times New Roman" w:hAnsi="Times New Roman"/>
          <w:sz w:val="28"/>
          <w:szCs w:val="28"/>
        </w:rPr>
        <w:t xml:space="preserve"> </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федерального бюджета  –3841,557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3841,557 тыс. руб.,</w:t>
      </w:r>
    </w:p>
    <w:p w:rsidR="00771878" w:rsidRPr="002E5C6A" w:rsidRDefault="00771878" w:rsidP="00771878">
      <w:pPr>
        <w:widowControl w:val="0"/>
        <w:tabs>
          <w:tab w:val="left" w:pos="3060"/>
        </w:tabs>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- 0,0 тыс. руб.,</w:t>
      </w:r>
      <w:r w:rsidRPr="002E5C6A">
        <w:rPr>
          <w:rFonts w:ascii="Times New Roman" w:eastAsia="Times New Roman" w:hAnsi="Times New Roman" w:cs="Times New Roman"/>
          <w:color w:val="000000"/>
          <w:sz w:val="28"/>
          <w:szCs w:val="28"/>
          <w:lang w:eastAsia="ru-RU"/>
        </w:rPr>
        <w:tab/>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2023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2024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2025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2026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бюджета Воронежской области – 78,399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78,399 тыс. руб.,</w:t>
      </w:r>
    </w:p>
    <w:p w:rsidR="00771878" w:rsidRPr="002E5C6A" w:rsidRDefault="00771878" w:rsidP="00771878">
      <w:pPr>
        <w:widowControl w:val="0"/>
        <w:tabs>
          <w:tab w:val="left" w:pos="3060"/>
        </w:tabs>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- 0,0 тыс. руб.,</w:t>
      </w:r>
      <w:r w:rsidRPr="002E5C6A">
        <w:rPr>
          <w:rFonts w:ascii="Times New Roman" w:eastAsia="Times New Roman" w:hAnsi="Times New Roman" w:cs="Times New Roman"/>
          <w:color w:val="000000"/>
          <w:sz w:val="28"/>
          <w:szCs w:val="28"/>
          <w:lang w:eastAsia="ru-RU"/>
        </w:rPr>
        <w:tab/>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2023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2024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lastRenderedPageBreak/>
        <w:t>2025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2026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бюджета Бодеевского сельского поселения – 2621,988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1366,988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2023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2024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2025 год – 251,0 тыс. руб.,</w:t>
      </w:r>
    </w:p>
    <w:p w:rsidR="00771878" w:rsidRPr="002E5C6A" w:rsidRDefault="00771878" w:rsidP="00771878">
      <w:pPr>
        <w:spacing w:after="0" w:line="360" w:lineRule="auto"/>
        <w:jc w:val="both"/>
        <w:rPr>
          <w:rFonts w:ascii="Times New Roman" w:eastAsia="Calibri" w:hAnsi="Times New Roman" w:cs="Times New Roman"/>
          <w:color w:val="000000"/>
          <w:sz w:val="28"/>
          <w:szCs w:val="28"/>
        </w:rPr>
      </w:pPr>
      <w:r w:rsidRPr="002E5C6A">
        <w:rPr>
          <w:rFonts w:ascii="Times New Roman" w:eastAsia="Calibri" w:hAnsi="Times New Roman" w:cs="Times New Roman"/>
          <w:color w:val="000000"/>
          <w:sz w:val="28"/>
          <w:szCs w:val="28"/>
        </w:rPr>
        <w:t>2026 год – 251,0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из внебюджетных фондов – 559,993 тыс. рублей, из них по годам:</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2021 год – 559,993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2022 год – 0,0 тыс. руб.,</w:t>
      </w:r>
    </w:p>
    <w:p w:rsidR="00771878" w:rsidRPr="002E5C6A" w:rsidRDefault="00771878" w:rsidP="00771878">
      <w:pPr>
        <w:pStyle w:val="ConsPlusCell"/>
        <w:spacing w:line="276" w:lineRule="auto"/>
        <w:rPr>
          <w:rFonts w:ascii="Times New Roman" w:hAnsi="Times New Roman" w:cs="Times New Roman"/>
          <w:sz w:val="28"/>
          <w:szCs w:val="28"/>
        </w:rPr>
      </w:pPr>
      <w:r w:rsidRPr="002E5C6A">
        <w:rPr>
          <w:rFonts w:ascii="Times New Roman" w:eastAsia="Calibri" w:hAnsi="Times New Roman" w:cs="Times New Roman"/>
          <w:color w:val="000000"/>
          <w:sz w:val="28"/>
          <w:szCs w:val="28"/>
          <w:lang w:eastAsia="en-US"/>
        </w:rPr>
        <w:t>2023 год – 0,0 тыс. руб</w:t>
      </w:r>
      <w:r w:rsidRPr="002E5C6A">
        <w:rPr>
          <w:rFonts w:ascii="Times New Roman" w:hAnsi="Times New Roman" w:cs="Times New Roman"/>
          <w:sz w:val="28"/>
          <w:szCs w:val="28"/>
        </w:rPr>
        <w:t>;</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2024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2025 год - 0,0 тыс. руб.,</w:t>
      </w:r>
    </w:p>
    <w:p w:rsidR="00771878" w:rsidRPr="002E5C6A"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8"/>
          <w:szCs w:val="28"/>
          <w:lang w:eastAsia="ru-RU"/>
        </w:rPr>
      </w:pPr>
      <w:r w:rsidRPr="002E5C6A">
        <w:rPr>
          <w:rFonts w:ascii="Times New Roman" w:eastAsia="Times New Roman" w:hAnsi="Times New Roman" w:cs="Times New Roman"/>
          <w:color w:val="000000"/>
          <w:sz w:val="28"/>
          <w:szCs w:val="28"/>
          <w:lang w:eastAsia="ru-RU"/>
        </w:rPr>
        <w:t>2026 год - 0,0 тыс. руб.</w:t>
      </w:r>
    </w:p>
    <w:p w:rsidR="0048655E" w:rsidRDefault="0048655E" w:rsidP="00E41241">
      <w:pPr>
        <w:widowControl w:val="0"/>
        <w:tabs>
          <w:tab w:val="left" w:pos="870"/>
        </w:tabs>
        <w:autoSpaceDE w:val="0"/>
        <w:autoSpaceDN w:val="0"/>
        <w:adjustRightInd w:val="0"/>
        <w:spacing w:after="0"/>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r w:rsidR="0048655E">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00F73" w:rsidRDefault="00200F73" w:rsidP="00E41241">
      <w:pPr>
        <w:widowControl w:val="0"/>
        <w:autoSpaceDE w:val="0"/>
        <w:autoSpaceDN w:val="0"/>
        <w:adjustRightInd w:val="0"/>
        <w:spacing w:after="0"/>
        <w:outlineLvl w:val="3"/>
        <w:rPr>
          <w:rFonts w:ascii="Times New Roman" w:hAnsi="Times New Roman"/>
          <w:sz w:val="24"/>
          <w:szCs w:val="24"/>
        </w:rPr>
      </w:pPr>
    </w:p>
    <w:p w:rsidR="00200F73" w:rsidRDefault="00200F73" w:rsidP="00E41241">
      <w:pPr>
        <w:widowControl w:val="0"/>
        <w:autoSpaceDE w:val="0"/>
        <w:autoSpaceDN w:val="0"/>
        <w:adjustRightInd w:val="0"/>
        <w:spacing w:after="0"/>
        <w:outlineLvl w:val="3"/>
        <w:rPr>
          <w:rFonts w:ascii="Times New Roman" w:hAnsi="Times New Roman"/>
          <w:sz w:val="24"/>
          <w:szCs w:val="24"/>
        </w:rPr>
      </w:pPr>
    </w:p>
    <w:p w:rsidR="00200F73" w:rsidRDefault="00200F73"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48655E" w:rsidRPr="002E5C6A" w:rsidRDefault="00E41241" w:rsidP="00E41241">
      <w:pPr>
        <w:widowControl w:val="0"/>
        <w:autoSpaceDE w:val="0"/>
        <w:autoSpaceDN w:val="0"/>
        <w:adjustRightInd w:val="0"/>
        <w:spacing w:after="0"/>
        <w:outlineLvl w:val="3"/>
        <w:rPr>
          <w:rFonts w:ascii="Times New Roman" w:hAnsi="Times New Roman"/>
          <w:b/>
          <w:sz w:val="28"/>
          <w:szCs w:val="28"/>
        </w:rPr>
      </w:pPr>
      <w:r>
        <w:rPr>
          <w:rFonts w:ascii="Times New Roman" w:hAnsi="Times New Roman"/>
          <w:sz w:val="24"/>
          <w:szCs w:val="24"/>
        </w:rPr>
        <w:lastRenderedPageBreak/>
        <w:t xml:space="preserve">                                                                </w:t>
      </w:r>
      <w:r w:rsidR="0048655E" w:rsidRPr="002E5C6A">
        <w:rPr>
          <w:rFonts w:ascii="Times New Roman" w:hAnsi="Times New Roman"/>
          <w:b/>
          <w:sz w:val="28"/>
          <w:szCs w:val="28"/>
        </w:rPr>
        <w:t>ПАСПОРТ</w:t>
      </w:r>
    </w:p>
    <w:p w:rsidR="0048655E" w:rsidRPr="002E5C6A" w:rsidRDefault="0048655E" w:rsidP="00E41241">
      <w:pPr>
        <w:widowControl w:val="0"/>
        <w:autoSpaceDE w:val="0"/>
        <w:autoSpaceDN w:val="0"/>
        <w:adjustRightInd w:val="0"/>
        <w:spacing w:after="0"/>
        <w:jc w:val="center"/>
        <w:outlineLvl w:val="3"/>
        <w:rPr>
          <w:rFonts w:ascii="Times New Roman" w:hAnsi="Times New Roman"/>
          <w:b/>
          <w:sz w:val="28"/>
          <w:szCs w:val="28"/>
        </w:rPr>
      </w:pPr>
      <w:r w:rsidRPr="002E5C6A">
        <w:rPr>
          <w:rFonts w:ascii="Times New Roman" w:hAnsi="Times New Roman"/>
          <w:b/>
          <w:sz w:val="28"/>
          <w:szCs w:val="28"/>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1"/>
        <w:gridCol w:w="6914"/>
      </w:tblGrid>
      <w:tr w:rsidR="0048655E" w:rsidRPr="002E5C6A" w:rsidTr="002E5C6A">
        <w:tc>
          <w:tcPr>
            <w:tcW w:w="3511" w:type="dxa"/>
            <w:hideMark/>
          </w:tcPr>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Наименование подпрограммы</w:t>
            </w:r>
          </w:p>
        </w:tc>
        <w:tc>
          <w:tcPr>
            <w:tcW w:w="6914" w:type="dxa"/>
            <w:hideMark/>
          </w:tcPr>
          <w:p w:rsidR="0048655E" w:rsidRPr="002E5C6A" w:rsidRDefault="0048655E" w:rsidP="00E41241">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Содержание мест захоронения и ремонт военно-мемориальных объектов</w:t>
            </w:r>
          </w:p>
        </w:tc>
      </w:tr>
      <w:tr w:rsidR="0048655E" w:rsidRPr="002E5C6A" w:rsidTr="002E5C6A">
        <w:tc>
          <w:tcPr>
            <w:tcW w:w="3511" w:type="dxa"/>
          </w:tcPr>
          <w:p w:rsidR="0048655E" w:rsidRPr="002E5C6A" w:rsidRDefault="0048655E" w:rsidP="00E41241">
            <w:pPr>
              <w:widowControl w:val="0"/>
              <w:autoSpaceDE w:val="0"/>
              <w:autoSpaceDN w:val="0"/>
              <w:adjustRightInd w:val="0"/>
              <w:spacing w:after="0"/>
              <w:rPr>
                <w:rFonts w:ascii="Times New Roman" w:hAnsi="Times New Roman"/>
                <w:sz w:val="28"/>
                <w:szCs w:val="28"/>
              </w:rPr>
            </w:pP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Ответственный исполнитель</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программы</w:t>
            </w:r>
          </w:p>
        </w:tc>
        <w:tc>
          <w:tcPr>
            <w:tcW w:w="6914" w:type="dxa"/>
          </w:tcPr>
          <w:p w:rsidR="0048655E" w:rsidRPr="002E5C6A" w:rsidRDefault="0048655E" w:rsidP="00E41241">
            <w:pPr>
              <w:widowControl w:val="0"/>
              <w:autoSpaceDE w:val="0"/>
              <w:autoSpaceDN w:val="0"/>
              <w:adjustRightInd w:val="0"/>
              <w:spacing w:after="0"/>
              <w:ind w:firstLine="567"/>
              <w:rPr>
                <w:rFonts w:ascii="Times New Roman" w:hAnsi="Times New Roman"/>
                <w:sz w:val="28"/>
                <w:szCs w:val="28"/>
              </w:rPr>
            </w:pPr>
          </w:p>
          <w:p w:rsidR="0048655E" w:rsidRPr="002E5C6A" w:rsidRDefault="00771878" w:rsidP="00E41241">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771878" w:rsidRPr="002E5C6A" w:rsidTr="002E5C6A">
        <w:tc>
          <w:tcPr>
            <w:tcW w:w="3511" w:type="dxa"/>
          </w:tcPr>
          <w:p w:rsidR="00771878" w:rsidRPr="002E5C6A" w:rsidRDefault="00771878" w:rsidP="00771878">
            <w:pPr>
              <w:widowControl w:val="0"/>
              <w:autoSpaceDE w:val="0"/>
              <w:autoSpaceDN w:val="0"/>
              <w:adjustRightInd w:val="0"/>
              <w:rPr>
                <w:rFonts w:ascii="Times New Roman" w:hAnsi="Times New Roman"/>
                <w:color w:val="000000" w:themeColor="text1"/>
                <w:sz w:val="28"/>
                <w:szCs w:val="28"/>
              </w:rPr>
            </w:pPr>
            <w:r w:rsidRPr="002E5C6A">
              <w:rPr>
                <w:rFonts w:ascii="Times New Roman" w:hAnsi="Times New Roman"/>
                <w:color w:val="000000" w:themeColor="text1"/>
                <w:sz w:val="28"/>
                <w:szCs w:val="28"/>
              </w:rPr>
              <w:t>Соисполнители подпрограммы</w:t>
            </w:r>
          </w:p>
        </w:tc>
        <w:tc>
          <w:tcPr>
            <w:tcW w:w="6914" w:type="dxa"/>
          </w:tcPr>
          <w:p w:rsidR="00771878" w:rsidRPr="002E5C6A" w:rsidRDefault="00771878" w:rsidP="00771878">
            <w:pPr>
              <w:widowControl w:val="0"/>
              <w:autoSpaceDE w:val="0"/>
              <w:autoSpaceDN w:val="0"/>
              <w:adjustRightInd w:val="0"/>
              <w:ind w:left="-108"/>
              <w:rPr>
                <w:rFonts w:ascii="Times New Roman" w:hAnsi="Times New Roman"/>
                <w:color w:val="000000" w:themeColor="text1"/>
                <w:sz w:val="28"/>
                <w:szCs w:val="28"/>
              </w:rPr>
            </w:pPr>
            <w:r w:rsidRPr="002E5C6A">
              <w:rPr>
                <w:rFonts w:ascii="Times New Roman" w:hAnsi="Times New Roman"/>
                <w:color w:val="000000" w:themeColor="text1"/>
                <w:sz w:val="28"/>
                <w:szCs w:val="28"/>
              </w:rPr>
              <w:t>отсутствуют</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Участники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widowControl w:val="0"/>
              <w:autoSpaceDE w:val="0"/>
              <w:autoSpaceDN w:val="0"/>
              <w:adjustRightInd w:val="0"/>
              <w:spacing w:after="0"/>
              <w:ind w:firstLine="567"/>
              <w:rPr>
                <w:rFonts w:ascii="Times New Roman" w:hAnsi="Times New Roman"/>
                <w:sz w:val="28"/>
                <w:szCs w:val="28"/>
              </w:rPr>
            </w:pPr>
          </w:p>
          <w:p w:rsidR="00771878" w:rsidRPr="002E5C6A" w:rsidRDefault="00771878" w:rsidP="00771878">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Программно-целевые инструменты</w:t>
            </w: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hideMark/>
          </w:tcPr>
          <w:p w:rsidR="00771878" w:rsidRPr="002E5C6A" w:rsidRDefault="00771878" w:rsidP="00771878">
            <w:pPr>
              <w:spacing w:after="0"/>
              <w:ind w:firstLine="567"/>
              <w:outlineLvl w:val="2"/>
              <w:rPr>
                <w:rFonts w:ascii="Times New Roman" w:hAnsi="Times New Roman"/>
                <w:sz w:val="28"/>
                <w:szCs w:val="28"/>
                <w:lang w:eastAsia="ru-RU"/>
              </w:rPr>
            </w:pPr>
            <w:r w:rsidRPr="002E5C6A">
              <w:rPr>
                <w:rFonts w:ascii="Times New Roman" w:hAnsi="Times New Roman"/>
                <w:sz w:val="28"/>
                <w:szCs w:val="28"/>
              </w:rPr>
              <w:t>отсутствуют</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Цели подпрограммы</w:t>
            </w:r>
          </w:p>
          <w:p w:rsidR="00771878" w:rsidRPr="002E5C6A" w:rsidRDefault="00771878" w:rsidP="00771878">
            <w:pPr>
              <w:widowControl w:val="0"/>
              <w:autoSpaceDE w:val="0"/>
              <w:autoSpaceDN w:val="0"/>
              <w:adjustRightInd w:val="0"/>
              <w:spacing w:after="0"/>
              <w:rPr>
                <w:rFonts w:ascii="Times New Roman" w:hAnsi="Times New Roman"/>
                <w:b/>
                <w:color w:val="365F91"/>
                <w:sz w:val="28"/>
                <w:szCs w:val="28"/>
              </w:rPr>
            </w:pPr>
          </w:p>
          <w:p w:rsidR="00771878" w:rsidRPr="002E5C6A" w:rsidRDefault="00771878" w:rsidP="00771878">
            <w:pPr>
              <w:widowControl w:val="0"/>
              <w:autoSpaceDE w:val="0"/>
              <w:autoSpaceDN w:val="0"/>
              <w:adjustRightInd w:val="0"/>
              <w:spacing w:after="0"/>
              <w:rPr>
                <w:rFonts w:ascii="Times New Roman" w:hAnsi="Times New Roman"/>
                <w:color w:val="365F91"/>
                <w:sz w:val="28"/>
                <w:szCs w:val="28"/>
              </w:rPr>
            </w:pPr>
          </w:p>
        </w:tc>
        <w:tc>
          <w:tcPr>
            <w:tcW w:w="6914" w:type="dxa"/>
            <w:hideMark/>
          </w:tcPr>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Формирование бережного отношения к объектам памяти.</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Задачи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spacing w:after="0"/>
              <w:ind w:firstLine="567"/>
              <w:rPr>
                <w:rFonts w:ascii="Times New Roman" w:hAnsi="Times New Roman"/>
                <w:sz w:val="28"/>
                <w:szCs w:val="28"/>
              </w:rPr>
            </w:pP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Содержание и благоустройство, обеспечение сохранности мест погребения и воинских захоронений, мемориальных сооружений.</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Целевые индикаторы и показатели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spacing w:after="0"/>
              <w:ind w:firstLine="567"/>
              <w:rPr>
                <w:rFonts w:ascii="Times New Roman" w:hAnsi="Times New Roman"/>
                <w:sz w:val="28"/>
                <w:szCs w:val="28"/>
              </w:rPr>
            </w:pP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  ухоженность мест погребения и воинских захоронений, мемориальных сооружений.</w:t>
            </w: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Этапы и сроки реализации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pStyle w:val="ConsPlusCell"/>
              <w:spacing w:line="276" w:lineRule="auto"/>
              <w:ind w:firstLine="567"/>
              <w:rPr>
                <w:rFonts w:ascii="Times New Roman" w:hAnsi="Times New Roman" w:cs="Times New Roman"/>
                <w:sz w:val="28"/>
                <w:szCs w:val="28"/>
              </w:rPr>
            </w:pP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срок реализации программы: 2021 – 2026 годы</w:t>
            </w: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этапы реализации программы не предусмотрены</w:t>
            </w:r>
          </w:p>
          <w:p w:rsidR="00771878" w:rsidRPr="002E5C6A" w:rsidRDefault="00771878" w:rsidP="00771878">
            <w:pPr>
              <w:widowControl w:val="0"/>
              <w:autoSpaceDE w:val="0"/>
              <w:autoSpaceDN w:val="0"/>
              <w:adjustRightInd w:val="0"/>
              <w:spacing w:after="0"/>
              <w:ind w:firstLine="567"/>
              <w:rPr>
                <w:rFonts w:ascii="Times New Roman" w:hAnsi="Times New Roman"/>
                <w:sz w:val="28"/>
                <w:szCs w:val="28"/>
              </w:rPr>
            </w:pP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xml:space="preserve">Ресурсное </w:t>
            </w:r>
          </w:p>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обеспечение подпрограммы</w:t>
            </w:r>
          </w:p>
          <w:p w:rsidR="00771878" w:rsidRPr="002E5C6A" w:rsidRDefault="00771878" w:rsidP="00771878">
            <w:pPr>
              <w:widowControl w:val="0"/>
              <w:autoSpaceDE w:val="0"/>
              <w:autoSpaceDN w:val="0"/>
              <w:adjustRightInd w:val="0"/>
              <w:spacing w:after="0"/>
              <w:rPr>
                <w:rFonts w:ascii="Times New Roman" w:hAnsi="Times New Roman"/>
                <w:sz w:val="28"/>
                <w:szCs w:val="28"/>
              </w:rPr>
            </w:pPr>
          </w:p>
        </w:tc>
        <w:tc>
          <w:tcPr>
            <w:tcW w:w="6914" w:type="dxa"/>
          </w:tcPr>
          <w:p w:rsidR="00771878" w:rsidRPr="002E5C6A" w:rsidRDefault="00771878" w:rsidP="00771878">
            <w:pPr>
              <w:pStyle w:val="ConsPlusCell"/>
              <w:spacing w:line="276" w:lineRule="auto"/>
              <w:ind w:firstLine="567"/>
              <w:jc w:val="both"/>
              <w:rPr>
                <w:rFonts w:ascii="Times New Roman" w:hAnsi="Times New Roman" w:cs="Times New Roman"/>
                <w:color w:val="FF0000"/>
                <w:sz w:val="28"/>
                <w:szCs w:val="28"/>
              </w:rPr>
            </w:pPr>
            <w:r w:rsidRPr="002E5C6A">
              <w:rPr>
                <w:rFonts w:ascii="Times New Roman" w:hAnsi="Times New Roman" w:cs="Times New Roman"/>
                <w:sz w:val="28"/>
                <w:szCs w:val="28"/>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Pr="002E5C6A">
              <w:rPr>
                <w:rFonts w:ascii="Times New Roman" w:hAnsi="Times New Roman" w:cs="Times New Roman"/>
                <w:sz w:val="28"/>
                <w:szCs w:val="28"/>
              </w:rPr>
              <w:lastRenderedPageBreak/>
              <w:t>Бодеевского сельского поселения на очередной финансовый год.</w:t>
            </w:r>
          </w:p>
          <w:p w:rsidR="00771878" w:rsidRPr="002E5C6A" w:rsidRDefault="00771878" w:rsidP="00771878">
            <w:pPr>
              <w:pStyle w:val="ConsPlusCell"/>
              <w:spacing w:line="276" w:lineRule="auto"/>
              <w:ind w:firstLine="567"/>
              <w:jc w:val="both"/>
              <w:rPr>
                <w:rFonts w:ascii="Times New Roman" w:hAnsi="Times New Roman" w:cs="Times New Roman"/>
                <w:sz w:val="28"/>
                <w:szCs w:val="28"/>
              </w:rPr>
            </w:pPr>
            <w:r w:rsidRPr="002E5C6A">
              <w:rPr>
                <w:rFonts w:ascii="Times New Roman" w:hAnsi="Times New Roman" w:cs="Times New Roman"/>
                <w:sz w:val="28"/>
                <w:szCs w:val="28"/>
              </w:rPr>
              <w:t>Общий объем финансирования подпрограммы составляет:</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60,0 тыс. рублей, в том числе:</w:t>
            </w:r>
          </w:p>
          <w:p w:rsidR="00771878" w:rsidRPr="002E5C6A" w:rsidRDefault="00771878" w:rsidP="00771878">
            <w:pPr>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2021 год – 10,0  тыс. рублей.</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2022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2023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2024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2025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771878" w:rsidRPr="002E5C6A" w:rsidRDefault="00771878" w:rsidP="00771878">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2026год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771878" w:rsidRPr="002E5C6A" w:rsidRDefault="00771878" w:rsidP="00771878">
            <w:pPr>
              <w:pStyle w:val="ConsPlusCell"/>
              <w:spacing w:line="276" w:lineRule="auto"/>
              <w:ind w:firstLine="567"/>
              <w:rPr>
                <w:rFonts w:ascii="Times New Roman" w:hAnsi="Times New Roman" w:cs="Times New Roman"/>
                <w:sz w:val="28"/>
                <w:szCs w:val="28"/>
              </w:rPr>
            </w:pPr>
          </w:p>
          <w:p w:rsidR="00771878" w:rsidRPr="002E5C6A" w:rsidRDefault="00771878" w:rsidP="00771878">
            <w:pPr>
              <w:pStyle w:val="ConsPlusCell"/>
              <w:spacing w:line="276" w:lineRule="auto"/>
              <w:ind w:firstLine="567"/>
              <w:rPr>
                <w:rFonts w:ascii="Times New Roman" w:hAnsi="Times New Roman" w:cs="Times New Roman"/>
                <w:sz w:val="28"/>
                <w:szCs w:val="28"/>
              </w:rPr>
            </w:pPr>
          </w:p>
        </w:tc>
      </w:tr>
      <w:tr w:rsidR="00771878" w:rsidRPr="002E5C6A" w:rsidTr="002E5C6A">
        <w:tc>
          <w:tcPr>
            <w:tcW w:w="3511" w:type="dxa"/>
          </w:tcPr>
          <w:p w:rsidR="00771878" w:rsidRPr="002E5C6A" w:rsidRDefault="00771878" w:rsidP="00771878">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lastRenderedPageBreak/>
              <w:t>Ожидаемые результаты реализации подпрограммы</w:t>
            </w:r>
          </w:p>
          <w:p w:rsidR="00771878" w:rsidRPr="002E5C6A" w:rsidRDefault="00771878" w:rsidP="00771878">
            <w:pPr>
              <w:widowControl w:val="0"/>
              <w:autoSpaceDE w:val="0"/>
              <w:autoSpaceDN w:val="0"/>
              <w:adjustRightInd w:val="0"/>
              <w:spacing w:after="0"/>
              <w:rPr>
                <w:rFonts w:ascii="Times New Roman" w:hAnsi="Times New Roman"/>
                <w:color w:val="365F91"/>
                <w:sz w:val="28"/>
                <w:szCs w:val="28"/>
              </w:rPr>
            </w:pPr>
          </w:p>
        </w:tc>
        <w:tc>
          <w:tcPr>
            <w:tcW w:w="6914" w:type="dxa"/>
          </w:tcPr>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Высокая степень ухоженности и благоустройства мест погребения, воинских захоронений, мемориальных сооружений.</w:t>
            </w:r>
          </w:p>
          <w:p w:rsidR="00771878" w:rsidRPr="002E5C6A" w:rsidRDefault="00771878" w:rsidP="00771878">
            <w:pPr>
              <w:spacing w:after="0"/>
              <w:ind w:firstLine="567"/>
              <w:rPr>
                <w:rFonts w:ascii="Times New Roman" w:hAnsi="Times New Roman"/>
                <w:sz w:val="28"/>
                <w:szCs w:val="28"/>
              </w:rPr>
            </w:pPr>
            <w:r w:rsidRPr="002E5C6A">
              <w:rPr>
                <w:rFonts w:ascii="Times New Roman" w:hAnsi="Times New Roman"/>
                <w:sz w:val="28"/>
                <w:szCs w:val="28"/>
              </w:rPr>
              <w:t xml:space="preserve"> Проявление активной позиции граждан в отношении  объектов  памяти. </w:t>
            </w:r>
          </w:p>
          <w:p w:rsidR="00771878" w:rsidRPr="002E5C6A" w:rsidRDefault="00771878" w:rsidP="00771878">
            <w:pPr>
              <w:spacing w:after="0"/>
              <w:ind w:firstLine="567"/>
              <w:rPr>
                <w:rFonts w:ascii="Times New Roman" w:hAnsi="Times New Roman"/>
                <w:sz w:val="28"/>
                <w:szCs w:val="28"/>
              </w:rPr>
            </w:pPr>
          </w:p>
        </w:tc>
      </w:tr>
    </w:tbl>
    <w:p w:rsidR="0048655E" w:rsidRPr="002E5C6A" w:rsidRDefault="0048655E" w:rsidP="00E41241">
      <w:pPr>
        <w:widowControl w:val="0"/>
        <w:autoSpaceDE w:val="0"/>
        <w:autoSpaceDN w:val="0"/>
        <w:adjustRightInd w:val="0"/>
        <w:spacing w:after="0"/>
        <w:jc w:val="center"/>
        <w:rPr>
          <w:rFonts w:ascii="Times New Roman" w:hAnsi="Times New Roman"/>
          <w:b/>
          <w:sz w:val="28"/>
          <w:szCs w:val="28"/>
        </w:rPr>
      </w:pPr>
      <w:r w:rsidRPr="002E5C6A">
        <w:rPr>
          <w:rFonts w:ascii="Times New Roman" w:hAnsi="Times New Roman"/>
          <w:b/>
          <w:sz w:val="28"/>
          <w:szCs w:val="28"/>
        </w:rPr>
        <w:t>Раздел 1. Характеристика сферы реализации подпрограммы</w:t>
      </w:r>
    </w:p>
    <w:p w:rsidR="0048655E" w:rsidRPr="002E5C6A" w:rsidRDefault="0048655E" w:rsidP="00E41241">
      <w:pPr>
        <w:widowControl w:val="0"/>
        <w:autoSpaceDE w:val="0"/>
        <w:autoSpaceDN w:val="0"/>
        <w:adjustRightInd w:val="0"/>
        <w:spacing w:after="0"/>
        <w:jc w:val="center"/>
        <w:rPr>
          <w:rFonts w:ascii="Times New Roman" w:hAnsi="Times New Roman"/>
          <w:b/>
          <w:color w:val="365F91"/>
          <w:sz w:val="28"/>
          <w:szCs w:val="28"/>
        </w:rPr>
      </w:pPr>
      <w:r w:rsidRPr="002E5C6A">
        <w:rPr>
          <w:rFonts w:ascii="Times New Roman" w:hAnsi="Times New Roman"/>
          <w:b/>
          <w:sz w:val="28"/>
          <w:szCs w:val="28"/>
        </w:rPr>
        <w:t>«Содержание мест захоронения и ремонт военно-мемориальных объектов»</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2E5C6A" w:rsidRDefault="0048655E" w:rsidP="00E41241">
      <w:pPr>
        <w:widowControl w:val="0"/>
        <w:autoSpaceDE w:val="0"/>
        <w:autoSpaceDN w:val="0"/>
        <w:adjustRightInd w:val="0"/>
        <w:spacing w:after="0"/>
        <w:jc w:val="center"/>
        <w:rPr>
          <w:rFonts w:ascii="Times New Roman" w:hAnsi="Times New Roman"/>
          <w:sz w:val="28"/>
          <w:szCs w:val="28"/>
        </w:rPr>
      </w:pP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Pr="002E5C6A" w:rsidRDefault="0048655E" w:rsidP="00E41241">
      <w:pPr>
        <w:spacing w:after="0"/>
        <w:rPr>
          <w:rFonts w:ascii="Times New Roman" w:hAnsi="Times New Roman"/>
          <w:sz w:val="28"/>
          <w:szCs w:val="28"/>
        </w:rPr>
      </w:pPr>
      <w:r w:rsidRPr="002E5C6A">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w:t>
      </w:r>
      <w:r w:rsidRPr="002E5C6A">
        <w:rPr>
          <w:rFonts w:ascii="Times New Roman" w:hAnsi="Times New Roman"/>
          <w:sz w:val="28"/>
          <w:szCs w:val="28"/>
        </w:rPr>
        <w:lastRenderedPageBreak/>
        <w:t>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2E5C6A" w:rsidRDefault="0048655E" w:rsidP="00E41241">
      <w:pPr>
        <w:spacing w:after="0"/>
        <w:ind w:firstLine="720"/>
        <w:rPr>
          <w:rFonts w:ascii="Times New Roman" w:hAnsi="Times New Roman"/>
          <w:sz w:val="28"/>
          <w:szCs w:val="28"/>
        </w:rPr>
      </w:pPr>
      <w:r w:rsidRPr="002E5C6A">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Подпрограмму предусматривается реализовать в 20</w:t>
      </w:r>
      <w:r w:rsidR="00BA6054" w:rsidRPr="002E5C6A">
        <w:rPr>
          <w:rFonts w:ascii="Times New Roman" w:hAnsi="Times New Roman"/>
          <w:sz w:val="28"/>
          <w:szCs w:val="28"/>
        </w:rPr>
        <w:t>21</w:t>
      </w:r>
      <w:r w:rsidRPr="002E5C6A">
        <w:rPr>
          <w:rFonts w:ascii="Times New Roman" w:hAnsi="Times New Roman"/>
          <w:sz w:val="28"/>
          <w:szCs w:val="28"/>
        </w:rPr>
        <w:t>-202</w:t>
      </w:r>
      <w:r w:rsidR="00BA6054" w:rsidRPr="002E5C6A">
        <w:rPr>
          <w:rFonts w:ascii="Times New Roman" w:hAnsi="Times New Roman"/>
          <w:sz w:val="28"/>
          <w:szCs w:val="28"/>
        </w:rPr>
        <w:t>6</w:t>
      </w:r>
      <w:r w:rsidRPr="002E5C6A">
        <w:rPr>
          <w:rFonts w:ascii="Times New Roman" w:hAnsi="Times New Roman"/>
          <w:sz w:val="28"/>
          <w:szCs w:val="28"/>
        </w:rPr>
        <w:t xml:space="preserve"> годах в один этап.</w:t>
      </w:r>
    </w:p>
    <w:p w:rsidR="0048655E" w:rsidRPr="002E5C6A" w:rsidRDefault="0048655E" w:rsidP="00E41241">
      <w:pPr>
        <w:spacing w:after="0"/>
        <w:ind w:firstLine="720"/>
        <w:rPr>
          <w:rFonts w:ascii="Times New Roman" w:hAnsi="Times New Roman"/>
          <w:sz w:val="28"/>
          <w:szCs w:val="28"/>
        </w:rPr>
      </w:pP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Pr="002E5C6A" w:rsidRDefault="0048655E" w:rsidP="00E41241">
      <w:pPr>
        <w:spacing w:after="0"/>
        <w:rPr>
          <w:rFonts w:ascii="Times New Roman" w:hAnsi="Times New Roman"/>
          <w:sz w:val="28"/>
          <w:szCs w:val="28"/>
        </w:rPr>
      </w:pPr>
      <w:r w:rsidRPr="002E5C6A">
        <w:rPr>
          <w:rFonts w:ascii="Times New Roman" w:hAnsi="Times New Roman"/>
          <w:sz w:val="28"/>
          <w:szCs w:val="28"/>
        </w:rPr>
        <w:t>Подпрограмма включает основные мероприятия:</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-организация ритуальных услуг,</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содержание мест захоронений,</w:t>
      </w:r>
    </w:p>
    <w:p w:rsidR="0048655E" w:rsidRPr="002E5C6A" w:rsidRDefault="0048655E" w:rsidP="00E41241">
      <w:pPr>
        <w:spacing w:after="0"/>
        <w:rPr>
          <w:rFonts w:ascii="Times New Roman" w:hAnsi="Times New Roman"/>
          <w:sz w:val="28"/>
          <w:szCs w:val="28"/>
        </w:rPr>
      </w:pPr>
      <w:r w:rsidRPr="002E5C6A">
        <w:rPr>
          <w:rFonts w:ascii="Times New Roman" w:hAnsi="Times New Roman"/>
          <w:sz w:val="28"/>
          <w:szCs w:val="28"/>
        </w:rPr>
        <w:t>-ремонт военно-мемориальных объектов.</w:t>
      </w: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t>Раздел 4. Информация по ресурсному обеспечению подпрограммы «Содержание мест захоронения  и ремонт военно-мемориальных объектов »</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Финансирование реализации подпрограммы осуществляется в рамках текущего финансирования.</w:t>
      </w:r>
    </w:p>
    <w:p w:rsidR="0048655E" w:rsidRPr="002E5C6A" w:rsidRDefault="0048655E" w:rsidP="00E41241">
      <w:pPr>
        <w:spacing w:after="0"/>
        <w:rPr>
          <w:rFonts w:ascii="Times New Roman" w:hAnsi="Times New Roman"/>
          <w:sz w:val="28"/>
          <w:szCs w:val="28"/>
        </w:rPr>
      </w:pPr>
      <w:r w:rsidRPr="002E5C6A">
        <w:rPr>
          <w:rFonts w:ascii="Times New Roman" w:hAnsi="Times New Roman"/>
          <w:sz w:val="28"/>
          <w:szCs w:val="28"/>
        </w:rPr>
        <w:t>Объем финансового обеспечения реализации подпрограммы за счет средств местного бюджета за весь</w:t>
      </w:r>
      <w:r w:rsidR="00006B40" w:rsidRPr="002E5C6A">
        <w:rPr>
          <w:rFonts w:ascii="Times New Roman" w:hAnsi="Times New Roman"/>
          <w:sz w:val="28"/>
          <w:szCs w:val="28"/>
        </w:rPr>
        <w:t xml:space="preserve"> период ее реализации составит </w:t>
      </w:r>
      <w:r w:rsidR="00BA6054" w:rsidRPr="002E5C6A">
        <w:rPr>
          <w:rFonts w:ascii="Times New Roman" w:hAnsi="Times New Roman"/>
          <w:sz w:val="28"/>
          <w:szCs w:val="28"/>
        </w:rPr>
        <w:t>6</w:t>
      </w:r>
      <w:r w:rsidRPr="002E5C6A">
        <w:rPr>
          <w:rFonts w:ascii="Times New Roman" w:hAnsi="Times New Roman"/>
          <w:sz w:val="28"/>
          <w:szCs w:val="28"/>
        </w:rPr>
        <w:t>0,0 тыс. рублей, в том числе:</w:t>
      </w:r>
    </w:p>
    <w:p w:rsidR="0048655E" w:rsidRPr="002E5C6A" w:rsidRDefault="0048655E" w:rsidP="00E41241">
      <w:pPr>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20</w:t>
      </w:r>
      <w:r w:rsidR="00BA6054" w:rsidRPr="002E5C6A">
        <w:rPr>
          <w:rFonts w:ascii="Times New Roman" w:hAnsi="Times New Roman"/>
          <w:sz w:val="28"/>
          <w:szCs w:val="28"/>
        </w:rPr>
        <w:t>21 год –1</w:t>
      </w:r>
      <w:r w:rsidRPr="002E5C6A">
        <w:rPr>
          <w:rFonts w:ascii="Times New Roman" w:hAnsi="Times New Roman"/>
          <w:sz w:val="28"/>
          <w:szCs w:val="28"/>
        </w:rPr>
        <w:t>0</w:t>
      </w:r>
      <w:r w:rsidR="00BA6054" w:rsidRPr="002E5C6A">
        <w:rPr>
          <w:rFonts w:ascii="Times New Roman" w:hAnsi="Times New Roman"/>
          <w:sz w:val="28"/>
          <w:szCs w:val="28"/>
        </w:rPr>
        <w:t>,</w:t>
      </w:r>
      <w:r w:rsidRPr="002E5C6A">
        <w:rPr>
          <w:rFonts w:ascii="Times New Roman" w:hAnsi="Times New Roman"/>
          <w:sz w:val="28"/>
          <w:szCs w:val="28"/>
        </w:rPr>
        <w:t>0  тыс. рублей.</w:t>
      </w:r>
    </w:p>
    <w:p w:rsidR="0048655E" w:rsidRPr="002E5C6A" w:rsidRDefault="0048655E" w:rsidP="0048655E">
      <w:pPr>
        <w:pStyle w:val="ConsPlusCell"/>
        <w:ind w:firstLine="567"/>
        <w:rPr>
          <w:rFonts w:ascii="Times New Roman" w:hAnsi="Times New Roman" w:cs="Times New Roman"/>
          <w:sz w:val="28"/>
          <w:szCs w:val="28"/>
        </w:rPr>
      </w:pPr>
      <w:r w:rsidRPr="002E5C6A">
        <w:rPr>
          <w:rFonts w:ascii="Times New Roman" w:hAnsi="Times New Roman" w:cs="Times New Roman"/>
          <w:sz w:val="28"/>
          <w:szCs w:val="28"/>
        </w:rPr>
        <w:t>20</w:t>
      </w:r>
      <w:r w:rsidR="00BA6054" w:rsidRPr="002E5C6A">
        <w:rPr>
          <w:rFonts w:ascii="Times New Roman" w:hAnsi="Times New Roman" w:cs="Times New Roman"/>
          <w:sz w:val="28"/>
          <w:szCs w:val="28"/>
        </w:rPr>
        <w:t>22 год –</w:t>
      </w:r>
      <w:r w:rsidR="00BA6054"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48655E" w:rsidRPr="002E5C6A" w:rsidRDefault="0048655E" w:rsidP="0048655E">
      <w:pPr>
        <w:pStyle w:val="ConsPlusCell"/>
        <w:ind w:firstLine="567"/>
        <w:rPr>
          <w:rFonts w:ascii="Times New Roman" w:hAnsi="Times New Roman" w:cs="Times New Roman"/>
          <w:sz w:val="28"/>
          <w:szCs w:val="28"/>
        </w:rPr>
      </w:pPr>
      <w:r w:rsidRPr="002E5C6A">
        <w:rPr>
          <w:rFonts w:ascii="Times New Roman" w:hAnsi="Times New Roman" w:cs="Times New Roman"/>
          <w:sz w:val="28"/>
          <w:szCs w:val="28"/>
        </w:rPr>
        <w:t>20</w:t>
      </w:r>
      <w:r w:rsidR="00BA6054" w:rsidRPr="002E5C6A">
        <w:rPr>
          <w:rFonts w:ascii="Times New Roman" w:hAnsi="Times New Roman" w:cs="Times New Roman"/>
          <w:sz w:val="28"/>
          <w:szCs w:val="28"/>
        </w:rPr>
        <w:t>23 год –</w:t>
      </w:r>
      <w:r w:rsidR="00BA6054"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48655E" w:rsidRPr="002E5C6A" w:rsidRDefault="0048655E" w:rsidP="0048655E">
      <w:pPr>
        <w:pStyle w:val="ConsPlusCell"/>
        <w:ind w:firstLine="567"/>
        <w:rPr>
          <w:rFonts w:ascii="Times New Roman" w:hAnsi="Times New Roman" w:cs="Times New Roman"/>
          <w:sz w:val="28"/>
          <w:szCs w:val="28"/>
        </w:rPr>
      </w:pPr>
      <w:r w:rsidRPr="002E5C6A">
        <w:rPr>
          <w:rFonts w:ascii="Times New Roman" w:hAnsi="Times New Roman" w:cs="Times New Roman"/>
          <w:sz w:val="28"/>
          <w:szCs w:val="28"/>
        </w:rPr>
        <w:t>20</w:t>
      </w:r>
      <w:r w:rsidR="00BA6054" w:rsidRPr="002E5C6A">
        <w:rPr>
          <w:rFonts w:ascii="Times New Roman" w:hAnsi="Times New Roman" w:cs="Times New Roman"/>
          <w:sz w:val="28"/>
          <w:szCs w:val="28"/>
        </w:rPr>
        <w:t xml:space="preserve">24 год - </w:t>
      </w:r>
      <w:r w:rsidR="00BA6054"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48655E" w:rsidRPr="002E5C6A" w:rsidRDefault="0048655E" w:rsidP="0048655E">
      <w:pPr>
        <w:pStyle w:val="ConsPlusCell"/>
        <w:ind w:firstLine="567"/>
        <w:rPr>
          <w:rFonts w:ascii="Times New Roman" w:hAnsi="Times New Roman" w:cs="Times New Roman"/>
          <w:sz w:val="28"/>
          <w:szCs w:val="28"/>
        </w:rPr>
      </w:pPr>
      <w:r w:rsidRPr="002E5C6A">
        <w:rPr>
          <w:rFonts w:ascii="Times New Roman" w:hAnsi="Times New Roman" w:cs="Times New Roman"/>
          <w:sz w:val="28"/>
          <w:szCs w:val="28"/>
        </w:rPr>
        <w:t>20</w:t>
      </w:r>
      <w:r w:rsidR="00BA6054" w:rsidRPr="002E5C6A">
        <w:rPr>
          <w:rFonts w:ascii="Times New Roman" w:hAnsi="Times New Roman" w:cs="Times New Roman"/>
          <w:sz w:val="28"/>
          <w:szCs w:val="28"/>
        </w:rPr>
        <w:t>25</w:t>
      </w:r>
      <w:r w:rsidRPr="002E5C6A">
        <w:rPr>
          <w:rFonts w:ascii="Times New Roman" w:hAnsi="Times New Roman" w:cs="Times New Roman"/>
          <w:sz w:val="28"/>
          <w:szCs w:val="28"/>
        </w:rPr>
        <w:t xml:space="preserve"> год - </w:t>
      </w:r>
      <w:r w:rsidR="00BA6054"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48655E" w:rsidRPr="002E5C6A" w:rsidRDefault="0048655E" w:rsidP="0048655E">
      <w:pPr>
        <w:pStyle w:val="ConsPlusCell"/>
        <w:ind w:firstLine="567"/>
        <w:rPr>
          <w:rFonts w:ascii="Times New Roman" w:hAnsi="Times New Roman" w:cs="Times New Roman"/>
          <w:sz w:val="28"/>
          <w:szCs w:val="28"/>
        </w:rPr>
      </w:pPr>
      <w:r w:rsidRPr="002E5C6A">
        <w:rPr>
          <w:rFonts w:ascii="Times New Roman" w:hAnsi="Times New Roman" w:cs="Times New Roman"/>
          <w:sz w:val="28"/>
          <w:szCs w:val="28"/>
        </w:rPr>
        <w:t>20</w:t>
      </w:r>
      <w:r w:rsidR="00BA6054" w:rsidRPr="002E5C6A">
        <w:rPr>
          <w:rFonts w:ascii="Times New Roman" w:hAnsi="Times New Roman" w:cs="Times New Roman"/>
          <w:sz w:val="28"/>
          <w:szCs w:val="28"/>
        </w:rPr>
        <w:t>26</w:t>
      </w:r>
      <w:r w:rsidRPr="002E5C6A">
        <w:rPr>
          <w:rFonts w:ascii="Times New Roman" w:hAnsi="Times New Roman" w:cs="Times New Roman"/>
          <w:sz w:val="28"/>
          <w:szCs w:val="28"/>
        </w:rPr>
        <w:t xml:space="preserve"> год - </w:t>
      </w:r>
      <w:r w:rsidR="00BA6054" w:rsidRPr="002E5C6A">
        <w:rPr>
          <w:rFonts w:ascii="Times New Roman" w:hAnsi="Times New Roman"/>
          <w:sz w:val="28"/>
          <w:szCs w:val="28"/>
        </w:rPr>
        <w:t xml:space="preserve">10,0  </w:t>
      </w:r>
      <w:r w:rsidR="00BA6054" w:rsidRPr="002E5C6A">
        <w:rPr>
          <w:rFonts w:ascii="Times New Roman" w:hAnsi="Times New Roman" w:cs="Times New Roman"/>
          <w:sz w:val="28"/>
          <w:szCs w:val="28"/>
        </w:rPr>
        <w:t>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171495" w:rsidRDefault="0048655E"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171495" w:rsidRDefault="00171495" w:rsidP="00E41241">
      <w:pPr>
        <w:widowControl w:val="0"/>
        <w:autoSpaceDE w:val="0"/>
        <w:autoSpaceDN w:val="0"/>
        <w:adjustRightInd w:val="0"/>
        <w:spacing w:after="0"/>
        <w:outlineLvl w:val="3"/>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2E5C6A" w:rsidRDefault="002E5C6A" w:rsidP="00E41241">
      <w:pPr>
        <w:widowControl w:val="0"/>
        <w:autoSpaceDE w:val="0"/>
        <w:autoSpaceDN w:val="0"/>
        <w:adjustRightInd w:val="0"/>
        <w:spacing w:after="0"/>
        <w:outlineLvl w:val="3"/>
        <w:rPr>
          <w:rFonts w:ascii="Times New Roman" w:hAnsi="Times New Roman"/>
          <w:sz w:val="24"/>
          <w:szCs w:val="24"/>
        </w:rPr>
      </w:pPr>
    </w:p>
    <w:p w:rsidR="0048655E" w:rsidRPr="002E5C6A" w:rsidRDefault="00BA6054" w:rsidP="00E41241">
      <w:pPr>
        <w:widowControl w:val="0"/>
        <w:autoSpaceDE w:val="0"/>
        <w:autoSpaceDN w:val="0"/>
        <w:adjustRightInd w:val="0"/>
        <w:spacing w:after="0"/>
        <w:outlineLvl w:val="3"/>
        <w:rPr>
          <w:rFonts w:ascii="Times New Roman" w:hAnsi="Times New Roman"/>
          <w:b/>
          <w:sz w:val="28"/>
          <w:szCs w:val="28"/>
        </w:rPr>
      </w:pPr>
      <w:r>
        <w:rPr>
          <w:rFonts w:ascii="Times New Roman" w:hAnsi="Times New Roman"/>
          <w:sz w:val="24"/>
          <w:szCs w:val="24"/>
        </w:rPr>
        <w:lastRenderedPageBreak/>
        <w:t xml:space="preserve">                                                                       </w:t>
      </w:r>
      <w:r w:rsidR="00E41241">
        <w:rPr>
          <w:rFonts w:ascii="Times New Roman" w:hAnsi="Times New Roman"/>
          <w:sz w:val="24"/>
          <w:szCs w:val="24"/>
        </w:rPr>
        <w:t xml:space="preserve"> </w:t>
      </w:r>
      <w:r w:rsidR="0048655E" w:rsidRPr="002E5C6A">
        <w:rPr>
          <w:rFonts w:ascii="Times New Roman" w:hAnsi="Times New Roman"/>
          <w:b/>
          <w:sz w:val="28"/>
          <w:szCs w:val="28"/>
        </w:rPr>
        <w:t>ПАСПОРТ</w:t>
      </w:r>
    </w:p>
    <w:p w:rsidR="0048655E" w:rsidRPr="002E5C6A" w:rsidRDefault="0048655E" w:rsidP="00E41241">
      <w:pPr>
        <w:widowControl w:val="0"/>
        <w:autoSpaceDE w:val="0"/>
        <w:autoSpaceDN w:val="0"/>
        <w:adjustRightInd w:val="0"/>
        <w:spacing w:after="0"/>
        <w:jc w:val="center"/>
        <w:outlineLvl w:val="3"/>
        <w:rPr>
          <w:rFonts w:ascii="Times New Roman" w:hAnsi="Times New Roman"/>
          <w:b/>
          <w:sz w:val="28"/>
          <w:szCs w:val="28"/>
        </w:rPr>
      </w:pPr>
      <w:r w:rsidRPr="002E5C6A">
        <w:rPr>
          <w:rFonts w:ascii="Times New Roman" w:hAnsi="Times New Roman"/>
          <w:b/>
          <w:sz w:val="28"/>
          <w:szCs w:val="28"/>
        </w:rPr>
        <w:t>подпрограммы "Повышение</w:t>
      </w:r>
      <w:r w:rsidRPr="002E5C6A">
        <w:rPr>
          <w:rFonts w:ascii="Times New Roman" w:hAnsi="Times New Roman"/>
          <w:sz w:val="28"/>
          <w:szCs w:val="28"/>
        </w:rPr>
        <w:t xml:space="preserve"> </w:t>
      </w:r>
      <w:r w:rsidRPr="002E5C6A">
        <w:rPr>
          <w:rFonts w:ascii="Times New Roman" w:hAnsi="Times New Roman"/>
          <w:b/>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b/>
          <w:sz w:val="28"/>
          <w:szCs w:val="28"/>
        </w:rPr>
        <w:t xml:space="preserve"> "</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1"/>
        <w:gridCol w:w="6914"/>
      </w:tblGrid>
      <w:tr w:rsidR="0048655E" w:rsidRPr="002E5C6A" w:rsidTr="002E5C6A">
        <w:tc>
          <w:tcPr>
            <w:tcW w:w="3511" w:type="dxa"/>
            <w:hideMark/>
          </w:tcPr>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Наименование подпрограммы</w:t>
            </w:r>
          </w:p>
        </w:tc>
        <w:tc>
          <w:tcPr>
            <w:tcW w:w="6914" w:type="dxa"/>
            <w:hideMark/>
          </w:tcPr>
          <w:p w:rsidR="0048655E" w:rsidRPr="002E5C6A" w:rsidRDefault="0048655E" w:rsidP="00E41241">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 xml:space="preserve">Повышение </w:t>
            </w:r>
            <w:r w:rsidRPr="002E5C6A">
              <w:rPr>
                <w:rFonts w:ascii="Times New Roman" w:hAnsi="Times New Roman"/>
                <w:sz w:val="28"/>
                <w:szCs w:val="28"/>
                <w:lang w:eastAsia="ru-RU"/>
              </w:rPr>
              <w:t>энергетической эффективности и сокращение энергетических издержек в учреждениях поселения</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Ответственный исполнитель</w:t>
            </w: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программы</w:t>
            </w:r>
          </w:p>
        </w:tc>
        <w:tc>
          <w:tcPr>
            <w:tcW w:w="6914" w:type="dxa"/>
          </w:tcPr>
          <w:p w:rsidR="00BA6054" w:rsidRPr="002E5C6A" w:rsidRDefault="00BA6054" w:rsidP="00BA6054">
            <w:pPr>
              <w:widowControl w:val="0"/>
              <w:autoSpaceDE w:val="0"/>
              <w:autoSpaceDN w:val="0"/>
              <w:adjustRightInd w:val="0"/>
              <w:spacing w:after="0"/>
              <w:ind w:firstLine="567"/>
              <w:rPr>
                <w:rFonts w:ascii="Times New Roman" w:hAnsi="Times New Roman"/>
                <w:sz w:val="28"/>
                <w:szCs w:val="28"/>
              </w:rPr>
            </w:pPr>
          </w:p>
          <w:p w:rsidR="00BA6054" w:rsidRPr="002E5C6A" w:rsidRDefault="00BA6054" w:rsidP="00BA6054">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BA6054" w:rsidRPr="002E5C6A" w:rsidTr="002E5C6A">
        <w:tc>
          <w:tcPr>
            <w:tcW w:w="3511" w:type="dxa"/>
          </w:tcPr>
          <w:p w:rsidR="00BA6054" w:rsidRPr="002E5C6A" w:rsidRDefault="00BA6054" w:rsidP="00BA6054">
            <w:pPr>
              <w:widowControl w:val="0"/>
              <w:autoSpaceDE w:val="0"/>
              <w:autoSpaceDN w:val="0"/>
              <w:adjustRightInd w:val="0"/>
              <w:rPr>
                <w:rFonts w:ascii="Times New Roman" w:hAnsi="Times New Roman"/>
                <w:color w:val="000000" w:themeColor="text1"/>
                <w:sz w:val="28"/>
                <w:szCs w:val="28"/>
              </w:rPr>
            </w:pPr>
            <w:r w:rsidRPr="002E5C6A">
              <w:rPr>
                <w:rFonts w:ascii="Times New Roman" w:hAnsi="Times New Roman"/>
                <w:color w:val="000000" w:themeColor="text1"/>
                <w:sz w:val="28"/>
                <w:szCs w:val="28"/>
              </w:rPr>
              <w:t>Соисполнители подпрограммы</w:t>
            </w:r>
          </w:p>
        </w:tc>
        <w:tc>
          <w:tcPr>
            <w:tcW w:w="6914" w:type="dxa"/>
          </w:tcPr>
          <w:p w:rsidR="00BA6054" w:rsidRPr="002E5C6A" w:rsidRDefault="00BA6054" w:rsidP="00BA6054">
            <w:pPr>
              <w:widowControl w:val="0"/>
              <w:autoSpaceDE w:val="0"/>
              <w:autoSpaceDN w:val="0"/>
              <w:adjustRightInd w:val="0"/>
              <w:ind w:left="-108"/>
              <w:rPr>
                <w:rFonts w:ascii="Times New Roman" w:hAnsi="Times New Roman"/>
                <w:color w:val="000000" w:themeColor="text1"/>
                <w:sz w:val="28"/>
                <w:szCs w:val="28"/>
              </w:rPr>
            </w:pPr>
            <w:r w:rsidRPr="002E5C6A">
              <w:rPr>
                <w:rFonts w:ascii="Times New Roman" w:hAnsi="Times New Roman"/>
                <w:color w:val="000000" w:themeColor="text1"/>
                <w:sz w:val="28"/>
                <w:szCs w:val="28"/>
              </w:rPr>
              <w:t>отсутствуют</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Участники подпрограммы</w:t>
            </w:r>
          </w:p>
          <w:p w:rsidR="00BA6054" w:rsidRPr="002E5C6A" w:rsidRDefault="00BA6054" w:rsidP="00BA6054">
            <w:pPr>
              <w:widowControl w:val="0"/>
              <w:autoSpaceDE w:val="0"/>
              <w:autoSpaceDN w:val="0"/>
              <w:adjustRightInd w:val="0"/>
              <w:spacing w:after="0"/>
              <w:rPr>
                <w:rFonts w:ascii="Times New Roman" w:hAnsi="Times New Roman"/>
                <w:sz w:val="28"/>
                <w:szCs w:val="28"/>
              </w:rPr>
            </w:pPr>
          </w:p>
        </w:tc>
        <w:tc>
          <w:tcPr>
            <w:tcW w:w="6914" w:type="dxa"/>
          </w:tcPr>
          <w:p w:rsidR="00BA6054" w:rsidRPr="002E5C6A" w:rsidRDefault="00BA6054" w:rsidP="00BA6054">
            <w:pPr>
              <w:widowControl w:val="0"/>
              <w:autoSpaceDE w:val="0"/>
              <w:autoSpaceDN w:val="0"/>
              <w:adjustRightInd w:val="0"/>
              <w:spacing w:after="0"/>
              <w:ind w:firstLine="567"/>
              <w:rPr>
                <w:rFonts w:ascii="Times New Roman" w:hAnsi="Times New Roman"/>
                <w:sz w:val="28"/>
                <w:szCs w:val="28"/>
              </w:rPr>
            </w:pPr>
          </w:p>
          <w:p w:rsidR="00BA6054" w:rsidRPr="002E5C6A" w:rsidRDefault="00BA6054" w:rsidP="00BA6054">
            <w:pPr>
              <w:widowControl w:val="0"/>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Администрация Бодеевского сельского поселения Лискинского муниципального района Воронежской области</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Программно-целевые инструменты</w:t>
            </w: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подпрограммы</w:t>
            </w:r>
          </w:p>
          <w:p w:rsidR="00BA6054" w:rsidRPr="002E5C6A" w:rsidRDefault="00BA6054" w:rsidP="00BA6054">
            <w:pPr>
              <w:widowControl w:val="0"/>
              <w:autoSpaceDE w:val="0"/>
              <w:autoSpaceDN w:val="0"/>
              <w:adjustRightInd w:val="0"/>
              <w:spacing w:after="0"/>
              <w:rPr>
                <w:rFonts w:ascii="Times New Roman" w:hAnsi="Times New Roman"/>
                <w:sz w:val="28"/>
                <w:szCs w:val="28"/>
              </w:rPr>
            </w:pPr>
          </w:p>
        </w:tc>
        <w:tc>
          <w:tcPr>
            <w:tcW w:w="6914" w:type="dxa"/>
            <w:hideMark/>
          </w:tcPr>
          <w:p w:rsidR="00BA6054" w:rsidRPr="002E5C6A" w:rsidRDefault="00BA6054" w:rsidP="00BA6054">
            <w:pPr>
              <w:spacing w:after="0"/>
              <w:ind w:firstLine="567"/>
              <w:outlineLvl w:val="2"/>
              <w:rPr>
                <w:rFonts w:ascii="Times New Roman" w:hAnsi="Times New Roman"/>
                <w:sz w:val="28"/>
                <w:szCs w:val="28"/>
                <w:lang w:eastAsia="ru-RU"/>
              </w:rPr>
            </w:pPr>
            <w:r w:rsidRPr="002E5C6A">
              <w:rPr>
                <w:rFonts w:ascii="Times New Roman" w:hAnsi="Times New Roman"/>
                <w:sz w:val="28"/>
                <w:szCs w:val="28"/>
              </w:rPr>
              <w:t>отсутствуют</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Цели подпрограммы</w:t>
            </w:r>
          </w:p>
          <w:p w:rsidR="00BA6054" w:rsidRPr="002E5C6A" w:rsidRDefault="00BA6054" w:rsidP="00BA6054">
            <w:pPr>
              <w:widowControl w:val="0"/>
              <w:autoSpaceDE w:val="0"/>
              <w:autoSpaceDN w:val="0"/>
              <w:adjustRightInd w:val="0"/>
              <w:spacing w:after="0"/>
              <w:rPr>
                <w:rFonts w:ascii="Times New Roman" w:hAnsi="Times New Roman"/>
                <w:b/>
                <w:color w:val="365F91"/>
                <w:sz w:val="28"/>
                <w:szCs w:val="28"/>
              </w:rPr>
            </w:pPr>
          </w:p>
          <w:p w:rsidR="00BA6054" w:rsidRPr="002E5C6A" w:rsidRDefault="00BA6054" w:rsidP="00BA6054">
            <w:pPr>
              <w:widowControl w:val="0"/>
              <w:autoSpaceDE w:val="0"/>
              <w:autoSpaceDN w:val="0"/>
              <w:adjustRightInd w:val="0"/>
              <w:spacing w:after="0"/>
              <w:rPr>
                <w:rFonts w:ascii="Times New Roman" w:hAnsi="Times New Roman"/>
                <w:color w:val="365F91"/>
                <w:sz w:val="28"/>
                <w:szCs w:val="28"/>
              </w:rPr>
            </w:pPr>
          </w:p>
        </w:tc>
        <w:tc>
          <w:tcPr>
            <w:tcW w:w="6914" w:type="dxa"/>
            <w:hideMark/>
          </w:tcPr>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Снижение удельных показателей потребления электрической энергии, сокращения потерь энергоресурсов.</w:t>
            </w:r>
          </w:p>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Снижение доли энергетических издержек, снижение нагрузки по оплате услуг энергосбережения на бюджетную систему.</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Задачи подпрограммы</w:t>
            </w:r>
          </w:p>
          <w:p w:rsidR="00BA6054" w:rsidRPr="002E5C6A" w:rsidRDefault="00BA6054" w:rsidP="00BA6054">
            <w:pPr>
              <w:widowControl w:val="0"/>
              <w:autoSpaceDE w:val="0"/>
              <w:autoSpaceDN w:val="0"/>
              <w:adjustRightInd w:val="0"/>
              <w:spacing w:after="0"/>
              <w:rPr>
                <w:rFonts w:ascii="Times New Roman" w:hAnsi="Times New Roman"/>
                <w:sz w:val="28"/>
                <w:szCs w:val="28"/>
              </w:rPr>
            </w:pPr>
          </w:p>
          <w:p w:rsidR="00BA6054" w:rsidRPr="002E5C6A" w:rsidRDefault="00BA6054" w:rsidP="00BA6054">
            <w:pPr>
              <w:widowControl w:val="0"/>
              <w:autoSpaceDE w:val="0"/>
              <w:autoSpaceDN w:val="0"/>
              <w:adjustRightInd w:val="0"/>
              <w:spacing w:after="0"/>
              <w:rPr>
                <w:rFonts w:ascii="Times New Roman" w:hAnsi="Times New Roman"/>
                <w:sz w:val="28"/>
                <w:szCs w:val="28"/>
              </w:rPr>
            </w:pPr>
          </w:p>
        </w:tc>
        <w:tc>
          <w:tcPr>
            <w:tcW w:w="6914" w:type="dxa"/>
          </w:tcPr>
          <w:p w:rsidR="00BA6054" w:rsidRPr="002E5C6A" w:rsidRDefault="00BA6054" w:rsidP="00BA6054">
            <w:pPr>
              <w:spacing w:after="0"/>
              <w:ind w:firstLine="567"/>
              <w:rPr>
                <w:rFonts w:ascii="Times New Roman" w:hAnsi="Times New Roman"/>
                <w:sz w:val="28"/>
                <w:szCs w:val="28"/>
              </w:rPr>
            </w:pPr>
          </w:p>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Обеспечение рационального использования топливно-энергетических ресурсов за счет реализации энергосберегающих мероприятий</w:t>
            </w:r>
          </w:p>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Повышение энергетической эффективности в секторах экономики Бодеевского сельского поселения Лискинского муниципального района.</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Целевые индикаторы и показатели подпрограммы</w:t>
            </w:r>
          </w:p>
          <w:p w:rsidR="00BA6054" w:rsidRPr="002E5C6A" w:rsidRDefault="00BA6054" w:rsidP="00BA6054">
            <w:pPr>
              <w:widowControl w:val="0"/>
              <w:autoSpaceDE w:val="0"/>
              <w:autoSpaceDN w:val="0"/>
              <w:adjustRightInd w:val="0"/>
              <w:spacing w:after="0"/>
              <w:rPr>
                <w:rFonts w:ascii="Times New Roman" w:hAnsi="Times New Roman"/>
                <w:sz w:val="28"/>
                <w:szCs w:val="28"/>
              </w:rPr>
            </w:pPr>
          </w:p>
        </w:tc>
        <w:tc>
          <w:tcPr>
            <w:tcW w:w="6914" w:type="dxa"/>
          </w:tcPr>
          <w:p w:rsidR="00BA6054" w:rsidRPr="002E5C6A" w:rsidRDefault="00BA6054" w:rsidP="00BA6054">
            <w:pPr>
              <w:spacing w:after="0"/>
              <w:ind w:firstLine="567"/>
              <w:rPr>
                <w:rFonts w:ascii="Times New Roman" w:hAnsi="Times New Roman"/>
                <w:sz w:val="28"/>
                <w:szCs w:val="28"/>
              </w:rPr>
            </w:pPr>
          </w:p>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Этапы и сроки реализации подпрограммы</w:t>
            </w:r>
          </w:p>
          <w:p w:rsidR="00BA6054" w:rsidRPr="002E5C6A" w:rsidRDefault="00BA6054" w:rsidP="00BA6054">
            <w:pPr>
              <w:widowControl w:val="0"/>
              <w:autoSpaceDE w:val="0"/>
              <w:autoSpaceDN w:val="0"/>
              <w:adjustRightInd w:val="0"/>
              <w:spacing w:after="0"/>
              <w:rPr>
                <w:rFonts w:ascii="Times New Roman" w:hAnsi="Times New Roman"/>
                <w:sz w:val="28"/>
                <w:szCs w:val="28"/>
              </w:rPr>
            </w:pPr>
          </w:p>
        </w:tc>
        <w:tc>
          <w:tcPr>
            <w:tcW w:w="6914" w:type="dxa"/>
          </w:tcPr>
          <w:p w:rsidR="00BA6054" w:rsidRPr="002E5C6A" w:rsidRDefault="00BA6054" w:rsidP="00BA6054">
            <w:pPr>
              <w:pStyle w:val="ConsPlusCell"/>
              <w:spacing w:line="276" w:lineRule="auto"/>
              <w:ind w:firstLine="567"/>
              <w:rPr>
                <w:rFonts w:ascii="Times New Roman" w:hAnsi="Times New Roman" w:cs="Times New Roman"/>
                <w:sz w:val="28"/>
                <w:szCs w:val="28"/>
              </w:rPr>
            </w:pPr>
          </w:p>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срок реализации программы: 2021 – 2026 годы</w:t>
            </w:r>
          </w:p>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этапы реализации программы не предусмотрены</w:t>
            </w:r>
          </w:p>
          <w:p w:rsidR="00BA6054" w:rsidRPr="002E5C6A" w:rsidRDefault="00BA6054" w:rsidP="00BA6054">
            <w:pPr>
              <w:widowControl w:val="0"/>
              <w:autoSpaceDE w:val="0"/>
              <w:autoSpaceDN w:val="0"/>
              <w:adjustRightInd w:val="0"/>
              <w:spacing w:after="0"/>
              <w:ind w:firstLine="567"/>
              <w:rPr>
                <w:rFonts w:ascii="Times New Roman" w:hAnsi="Times New Roman"/>
                <w:sz w:val="28"/>
                <w:szCs w:val="28"/>
              </w:rPr>
            </w:pP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xml:space="preserve">Ресурсное </w:t>
            </w:r>
          </w:p>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обеспечение подпрограммы</w:t>
            </w:r>
          </w:p>
          <w:p w:rsidR="00BA6054" w:rsidRPr="002E5C6A" w:rsidRDefault="00BA6054" w:rsidP="00BA6054">
            <w:pPr>
              <w:widowControl w:val="0"/>
              <w:autoSpaceDE w:val="0"/>
              <w:autoSpaceDN w:val="0"/>
              <w:adjustRightInd w:val="0"/>
              <w:spacing w:after="0"/>
              <w:rPr>
                <w:rFonts w:ascii="Times New Roman" w:hAnsi="Times New Roman"/>
                <w:sz w:val="28"/>
                <w:szCs w:val="28"/>
              </w:rPr>
            </w:pPr>
          </w:p>
        </w:tc>
        <w:tc>
          <w:tcPr>
            <w:tcW w:w="6914" w:type="dxa"/>
          </w:tcPr>
          <w:p w:rsidR="00BA6054" w:rsidRPr="002E5C6A" w:rsidRDefault="00BA6054" w:rsidP="00BA6054">
            <w:pPr>
              <w:pStyle w:val="ConsPlusCell"/>
              <w:spacing w:line="276" w:lineRule="auto"/>
              <w:ind w:firstLine="567"/>
              <w:jc w:val="both"/>
              <w:rPr>
                <w:rFonts w:ascii="Times New Roman" w:hAnsi="Times New Roman" w:cs="Times New Roman"/>
                <w:color w:val="FF0000"/>
                <w:sz w:val="28"/>
                <w:szCs w:val="28"/>
              </w:rPr>
            </w:pPr>
            <w:r w:rsidRPr="002E5C6A">
              <w:rPr>
                <w:rFonts w:ascii="Times New Roman" w:hAnsi="Times New Roman" w:cs="Times New Roman"/>
                <w:sz w:val="28"/>
                <w:szCs w:val="28"/>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BA6054" w:rsidRPr="002E5C6A" w:rsidRDefault="00BA6054" w:rsidP="00BA6054">
            <w:pPr>
              <w:pStyle w:val="ConsPlusCell"/>
              <w:spacing w:line="276" w:lineRule="auto"/>
              <w:ind w:firstLine="567"/>
              <w:jc w:val="both"/>
              <w:rPr>
                <w:rFonts w:ascii="Times New Roman" w:hAnsi="Times New Roman" w:cs="Times New Roman"/>
                <w:sz w:val="28"/>
                <w:szCs w:val="28"/>
              </w:rPr>
            </w:pPr>
            <w:r w:rsidRPr="002E5C6A">
              <w:rPr>
                <w:rFonts w:ascii="Times New Roman" w:hAnsi="Times New Roman" w:cs="Times New Roman"/>
                <w:sz w:val="28"/>
                <w:szCs w:val="28"/>
              </w:rPr>
              <w:t>Общий объем финансирования подпрограммы составляет:</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60,0 тыс. рублей, в том числе:</w:t>
            </w:r>
          </w:p>
          <w:p w:rsidR="00BA6054" w:rsidRPr="002E5C6A" w:rsidRDefault="00BA6054" w:rsidP="00BA6054">
            <w:pPr>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2021 год – 10,0  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2022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2023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2024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2025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2026год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p>
        </w:tc>
      </w:tr>
      <w:tr w:rsidR="00BA6054" w:rsidRPr="002E5C6A" w:rsidTr="002E5C6A">
        <w:tc>
          <w:tcPr>
            <w:tcW w:w="3511" w:type="dxa"/>
          </w:tcPr>
          <w:p w:rsidR="00BA6054" w:rsidRPr="002E5C6A" w:rsidRDefault="00BA6054" w:rsidP="00BA6054">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Ожидаемые результаты реализации подпрограммы</w:t>
            </w:r>
          </w:p>
          <w:p w:rsidR="00BA6054" w:rsidRPr="002E5C6A" w:rsidRDefault="00BA6054" w:rsidP="00BA6054">
            <w:pPr>
              <w:widowControl w:val="0"/>
              <w:autoSpaceDE w:val="0"/>
              <w:autoSpaceDN w:val="0"/>
              <w:adjustRightInd w:val="0"/>
              <w:spacing w:after="0"/>
              <w:rPr>
                <w:rFonts w:ascii="Times New Roman" w:hAnsi="Times New Roman"/>
                <w:color w:val="365F91"/>
                <w:sz w:val="28"/>
                <w:szCs w:val="28"/>
              </w:rPr>
            </w:pPr>
          </w:p>
        </w:tc>
        <w:tc>
          <w:tcPr>
            <w:tcW w:w="6914" w:type="dxa"/>
            <w:hideMark/>
          </w:tcPr>
          <w:p w:rsidR="00BA6054" w:rsidRPr="002E5C6A" w:rsidRDefault="00BA6054" w:rsidP="00BA6054">
            <w:pPr>
              <w:spacing w:after="0"/>
              <w:ind w:firstLine="567"/>
              <w:rPr>
                <w:rFonts w:ascii="Times New Roman" w:hAnsi="Times New Roman"/>
                <w:sz w:val="28"/>
                <w:szCs w:val="28"/>
              </w:rPr>
            </w:pPr>
            <w:r w:rsidRPr="002E5C6A">
              <w:rPr>
                <w:rFonts w:ascii="Times New Roman" w:hAnsi="Times New Roman"/>
                <w:sz w:val="28"/>
                <w:szCs w:val="28"/>
              </w:rPr>
              <w:t>Повышение эффективности использования энергетических ресурсов на территории Бодеевского сельского поселения Лискинского муниципального района и снижение затрат.</w:t>
            </w:r>
          </w:p>
        </w:tc>
      </w:tr>
    </w:tbl>
    <w:p w:rsidR="0048655E" w:rsidRPr="002E5C6A" w:rsidRDefault="0048655E" w:rsidP="00E41241">
      <w:pPr>
        <w:widowControl w:val="0"/>
        <w:autoSpaceDE w:val="0"/>
        <w:autoSpaceDN w:val="0"/>
        <w:adjustRightInd w:val="0"/>
        <w:spacing w:after="0"/>
        <w:jc w:val="center"/>
        <w:rPr>
          <w:rFonts w:ascii="Times New Roman" w:hAnsi="Times New Roman"/>
          <w:b/>
          <w:sz w:val="28"/>
          <w:szCs w:val="28"/>
        </w:rPr>
      </w:pPr>
      <w:r w:rsidRPr="002E5C6A">
        <w:rPr>
          <w:rFonts w:ascii="Times New Roman" w:hAnsi="Times New Roman"/>
          <w:b/>
          <w:sz w:val="28"/>
          <w:szCs w:val="28"/>
        </w:rPr>
        <w:t>Раздел 1. Характеристика сферы реализации подпрограммы</w:t>
      </w:r>
    </w:p>
    <w:p w:rsidR="0048655E" w:rsidRPr="002E5C6A" w:rsidRDefault="0048655E" w:rsidP="00E41241">
      <w:pPr>
        <w:widowControl w:val="0"/>
        <w:autoSpaceDE w:val="0"/>
        <w:autoSpaceDN w:val="0"/>
        <w:adjustRightInd w:val="0"/>
        <w:spacing w:after="0"/>
        <w:jc w:val="center"/>
        <w:rPr>
          <w:rFonts w:ascii="Times New Roman" w:hAnsi="Times New Roman"/>
          <w:b/>
          <w:color w:val="365F91"/>
          <w:sz w:val="28"/>
          <w:szCs w:val="28"/>
        </w:rPr>
      </w:pPr>
      <w:r w:rsidRPr="002E5C6A">
        <w:rPr>
          <w:rFonts w:ascii="Times New Roman" w:hAnsi="Times New Roman"/>
          <w:b/>
          <w:sz w:val="28"/>
          <w:szCs w:val="28"/>
        </w:rPr>
        <w:t>«</w:t>
      </w:r>
      <w:r w:rsidR="00D577B8" w:rsidRPr="002E5C6A">
        <w:rPr>
          <w:rFonts w:ascii="Times New Roman" w:hAnsi="Times New Roman"/>
          <w:b/>
          <w:sz w:val="28"/>
          <w:szCs w:val="28"/>
        </w:rPr>
        <w:t xml:space="preserve">Повышение </w:t>
      </w:r>
      <w:r w:rsidR="00D577B8" w:rsidRPr="002E5C6A">
        <w:rPr>
          <w:rFonts w:ascii="Times New Roman" w:hAnsi="Times New Roman"/>
          <w:b/>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b/>
          <w:sz w:val="28"/>
          <w:szCs w:val="28"/>
        </w:rPr>
        <w:t>»</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xml:space="preserve">Подпрограмма «Повышение </w:t>
      </w:r>
      <w:r w:rsidRPr="002E5C6A">
        <w:rPr>
          <w:rFonts w:ascii="Times New Roman" w:hAnsi="Times New Roman"/>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sz w:val="28"/>
          <w:szCs w:val="28"/>
        </w:rPr>
        <w:t>»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 xml:space="preserve">Реализуемые в последние годы на территории Бодеевского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w:t>
      </w:r>
      <w:r w:rsidRPr="002E5C6A">
        <w:rPr>
          <w:rFonts w:ascii="Times New Roman" w:hAnsi="Times New Roman"/>
          <w:sz w:val="28"/>
          <w:szCs w:val="28"/>
        </w:rPr>
        <w:lastRenderedPageBreak/>
        <w:t>энергетической эффективности в условиях постоянного роста цен</w:t>
      </w:r>
      <w:r w:rsidR="00D577B8" w:rsidRPr="002E5C6A">
        <w:rPr>
          <w:rFonts w:ascii="Times New Roman" w:hAnsi="Times New Roman"/>
          <w:sz w:val="28"/>
          <w:szCs w:val="28"/>
        </w:rPr>
        <w:t xml:space="preserve"> </w:t>
      </w:r>
      <w:r w:rsidRPr="002E5C6A">
        <w:rPr>
          <w:rFonts w:ascii="Times New Roman" w:hAnsi="Times New Roman"/>
          <w:sz w:val="28"/>
          <w:szCs w:val="28"/>
        </w:rPr>
        <w:t>на энергетические ресурсы.</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Реализация мероприятий позволит значительно повысить уровень энергетической эффективности, необходимый для достижения темпов роста экономики Бодеевского сельского поселения Лискинского муниципального района.</w:t>
      </w:r>
    </w:p>
    <w:p w:rsidR="0048655E" w:rsidRPr="002E5C6A" w:rsidRDefault="0048655E" w:rsidP="00E41241">
      <w:pPr>
        <w:widowControl w:val="0"/>
        <w:autoSpaceDE w:val="0"/>
        <w:autoSpaceDN w:val="0"/>
        <w:adjustRightInd w:val="0"/>
        <w:spacing w:after="0"/>
        <w:rPr>
          <w:rFonts w:ascii="Times New Roman" w:hAnsi="Times New Roman"/>
          <w:sz w:val="28"/>
          <w:szCs w:val="28"/>
        </w:rPr>
      </w:pPr>
      <w:r w:rsidRPr="002E5C6A">
        <w:rPr>
          <w:rFonts w:ascii="Times New Roman" w:hAnsi="Times New Roman"/>
          <w:sz w:val="28"/>
          <w:szCs w:val="28"/>
        </w:rPr>
        <w:t>Общий вклад в экономическое развитие Бодеевского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Pr="002E5C6A" w:rsidRDefault="0048655E" w:rsidP="00E41241">
      <w:pPr>
        <w:widowControl w:val="0"/>
        <w:autoSpaceDE w:val="0"/>
        <w:autoSpaceDN w:val="0"/>
        <w:adjustRightInd w:val="0"/>
        <w:spacing w:after="0"/>
        <w:jc w:val="center"/>
        <w:rPr>
          <w:rFonts w:ascii="Times New Roman" w:hAnsi="Times New Roman"/>
          <w:sz w:val="28"/>
          <w:szCs w:val="28"/>
        </w:rPr>
      </w:pPr>
    </w:p>
    <w:p w:rsidR="0048655E" w:rsidRPr="002E5C6A" w:rsidRDefault="0048655E" w:rsidP="00E41241">
      <w:pPr>
        <w:spacing w:after="0"/>
        <w:jc w:val="center"/>
        <w:rPr>
          <w:rFonts w:ascii="Times New Roman" w:hAnsi="Times New Roman"/>
          <w:b/>
          <w:sz w:val="28"/>
          <w:szCs w:val="28"/>
        </w:rPr>
      </w:pPr>
      <w:r w:rsidRPr="002E5C6A">
        <w:rPr>
          <w:rFonts w:ascii="Times New Roman" w:hAnsi="Times New Roman"/>
          <w:b/>
          <w:sz w:val="28"/>
          <w:szCs w:val="28"/>
        </w:rPr>
        <w:t xml:space="preserve">Раздел 2. Цели, задачи и показатели, основные ожидаемые конечные результаты, сроки и этапы реализации подпрограммы «Повышение </w:t>
      </w:r>
      <w:r w:rsidRPr="002E5C6A">
        <w:rPr>
          <w:rFonts w:ascii="Times New Roman" w:hAnsi="Times New Roman"/>
          <w:b/>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b/>
          <w:sz w:val="28"/>
          <w:szCs w:val="28"/>
        </w:rPr>
        <w:t>»</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sz w:val="28"/>
          <w:szCs w:val="28"/>
        </w:rPr>
        <w:t xml:space="preserve">     </w:t>
      </w:r>
      <w:r w:rsidRPr="002E5C6A">
        <w:rPr>
          <w:rFonts w:ascii="Times New Roman" w:hAnsi="Times New Roman" w:cs="Times New Roman"/>
          <w:sz w:val="28"/>
          <w:szCs w:val="28"/>
        </w:rPr>
        <w:t xml:space="preserve">Приоритетом государственной политики в сфере реализации подпрограммы «Повышение </w:t>
      </w:r>
      <w:r w:rsidRPr="002E5C6A">
        <w:rPr>
          <w:rFonts w:ascii="Times New Roman" w:hAnsi="Times New Roman" w:cs="Times New Roman"/>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cs="Times New Roman"/>
          <w:sz w:val="28"/>
          <w:szCs w:val="28"/>
        </w:rPr>
        <w:t xml:space="preserve"> является качественное выполнение мероприятий муниципальной программы Бодеевского сельского поселения «Развитие территории поселения». Главная цель - это обеспечение устойчивого процесса повышения эффективности энергопотребления во всех секторах экономики Бодеевского сельского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В числе приоритетов определены следующие направления:</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-обеспечение надежного, безопасного, бездефицитного энергоснабжения развития экономики Бодеевского сельского поселения  Лискинского муниципального района;</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-активное вовлечение всех групп потребителей в энерго-, ресурсосбережение;</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lastRenderedPageBreak/>
        <w:t>-уменьшение негативного воздействия энергетического хозяйства Бодеевского сельского поселения Лискинского муниципального района  на окружающую среду.</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Исходя из основных приоритетов муниципальной политики, целями реализации настоящей муниципальной программы являются.</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Цель 1.   Сокращение потерь энергоресурсов;</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 xml:space="preserve">Цель 2. Снижение доли энергетических издержек, снижение нагрузки по оплате услуг энергоснабжения на бюджетную систему. </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Достижение заявленных целей потребует решения следующих задач:</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-повышение энергетической эффективности в секторах экономики Бодеевского сельского поселения Лискинского муниципального района.</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К целевым показателям (индикаторам) муниципальной программы относится:</w:t>
      </w:r>
    </w:p>
    <w:p w:rsidR="0048655E" w:rsidRPr="002E5C6A" w:rsidRDefault="0048655E" w:rsidP="00D5764E">
      <w:pPr>
        <w:pStyle w:val="a7"/>
        <w:spacing w:line="276" w:lineRule="auto"/>
        <w:rPr>
          <w:rFonts w:ascii="Times New Roman" w:hAnsi="Times New Roman" w:cs="Times New Roman"/>
          <w:sz w:val="28"/>
          <w:szCs w:val="28"/>
        </w:rPr>
      </w:pPr>
      <w:r w:rsidRPr="002E5C6A">
        <w:rPr>
          <w:rFonts w:ascii="Times New Roman" w:hAnsi="Times New Roman" w:cs="Times New Roman"/>
          <w:sz w:val="28"/>
          <w:szCs w:val="28"/>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2E5C6A" w:rsidRDefault="0048655E" w:rsidP="00E41241">
      <w:pPr>
        <w:spacing w:after="0"/>
        <w:rPr>
          <w:rFonts w:ascii="Times New Roman" w:hAnsi="Times New Roman" w:cs="Times New Roman"/>
          <w:sz w:val="28"/>
          <w:szCs w:val="28"/>
        </w:rPr>
      </w:pPr>
    </w:p>
    <w:p w:rsidR="0048655E" w:rsidRPr="002E5C6A" w:rsidRDefault="0048655E" w:rsidP="00E41241">
      <w:pPr>
        <w:widowControl w:val="0"/>
        <w:autoSpaceDE w:val="0"/>
        <w:autoSpaceDN w:val="0"/>
        <w:adjustRightInd w:val="0"/>
        <w:spacing w:after="0"/>
        <w:rPr>
          <w:rFonts w:ascii="Times New Roman" w:hAnsi="Times New Roman" w:cs="Times New Roman"/>
          <w:sz w:val="28"/>
          <w:szCs w:val="28"/>
        </w:rPr>
      </w:pPr>
      <w:r w:rsidRPr="002E5C6A">
        <w:rPr>
          <w:rFonts w:ascii="Times New Roman" w:hAnsi="Times New Roman" w:cs="Times New Roman"/>
          <w:sz w:val="28"/>
          <w:szCs w:val="28"/>
        </w:rPr>
        <w:t>Подпрограмму предусматривается реализовать в 20</w:t>
      </w:r>
      <w:r w:rsidR="00BA6054" w:rsidRPr="002E5C6A">
        <w:rPr>
          <w:rFonts w:ascii="Times New Roman" w:hAnsi="Times New Roman" w:cs="Times New Roman"/>
          <w:sz w:val="28"/>
          <w:szCs w:val="28"/>
        </w:rPr>
        <w:t>21</w:t>
      </w:r>
      <w:r w:rsidRPr="002E5C6A">
        <w:rPr>
          <w:rFonts w:ascii="Times New Roman" w:hAnsi="Times New Roman" w:cs="Times New Roman"/>
          <w:sz w:val="28"/>
          <w:szCs w:val="28"/>
        </w:rPr>
        <w:t>-202</w:t>
      </w:r>
      <w:r w:rsidR="00BA6054" w:rsidRPr="002E5C6A">
        <w:rPr>
          <w:rFonts w:ascii="Times New Roman" w:hAnsi="Times New Roman" w:cs="Times New Roman"/>
          <w:sz w:val="28"/>
          <w:szCs w:val="28"/>
        </w:rPr>
        <w:t>6</w:t>
      </w:r>
      <w:r w:rsidRPr="002E5C6A">
        <w:rPr>
          <w:rFonts w:ascii="Times New Roman" w:hAnsi="Times New Roman" w:cs="Times New Roman"/>
          <w:sz w:val="28"/>
          <w:szCs w:val="28"/>
        </w:rPr>
        <w:t xml:space="preserve"> годах в один этап.</w:t>
      </w:r>
    </w:p>
    <w:p w:rsidR="0048655E" w:rsidRPr="002E5C6A" w:rsidRDefault="0048655E" w:rsidP="00E41241">
      <w:pPr>
        <w:spacing w:after="0"/>
        <w:ind w:firstLine="720"/>
        <w:rPr>
          <w:rFonts w:ascii="Times New Roman" w:hAnsi="Times New Roman" w:cs="Times New Roman"/>
          <w:sz w:val="28"/>
          <w:szCs w:val="28"/>
        </w:rPr>
      </w:pPr>
    </w:p>
    <w:p w:rsidR="0048655E" w:rsidRPr="002E5C6A" w:rsidRDefault="0048655E" w:rsidP="00E41241">
      <w:pPr>
        <w:spacing w:after="0"/>
        <w:jc w:val="center"/>
        <w:rPr>
          <w:rFonts w:ascii="Times New Roman" w:hAnsi="Times New Roman" w:cs="Times New Roman"/>
          <w:b/>
          <w:sz w:val="28"/>
          <w:szCs w:val="28"/>
        </w:rPr>
      </w:pPr>
      <w:r w:rsidRPr="002E5C6A">
        <w:rPr>
          <w:rFonts w:ascii="Times New Roman" w:hAnsi="Times New Roman" w:cs="Times New Roman"/>
          <w:b/>
          <w:sz w:val="28"/>
          <w:szCs w:val="28"/>
        </w:rPr>
        <w:t xml:space="preserve">Раздел 3. Характеристика основных мероприятий и мероприятий ведомственных целевых программ подпрограммы «Повышение </w:t>
      </w:r>
      <w:r w:rsidRPr="002E5C6A">
        <w:rPr>
          <w:rFonts w:ascii="Times New Roman" w:hAnsi="Times New Roman" w:cs="Times New Roman"/>
          <w:b/>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cs="Times New Roman"/>
          <w:b/>
          <w:sz w:val="28"/>
          <w:szCs w:val="28"/>
        </w:rPr>
        <w:t>»</w:t>
      </w:r>
    </w:p>
    <w:p w:rsidR="002E5C6A" w:rsidRDefault="0048655E" w:rsidP="002E5C6A">
      <w:pPr>
        <w:spacing w:after="0"/>
        <w:rPr>
          <w:rFonts w:ascii="Times New Roman" w:hAnsi="Times New Roman" w:cs="Times New Roman"/>
          <w:sz w:val="28"/>
          <w:szCs w:val="28"/>
        </w:rPr>
      </w:pPr>
      <w:r w:rsidRPr="002E5C6A">
        <w:rPr>
          <w:rFonts w:ascii="Times New Roman" w:hAnsi="Times New Roman" w:cs="Times New Roman"/>
          <w:sz w:val="28"/>
          <w:szCs w:val="28"/>
        </w:rPr>
        <w:t>Подпрограмма включает основные мероприятия:</w:t>
      </w:r>
    </w:p>
    <w:p w:rsidR="0048655E" w:rsidRPr="002E5C6A" w:rsidRDefault="0048655E" w:rsidP="002E5C6A">
      <w:pPr>
        <w:spacing w:after="0"/>
        <w:rPr>
          <w:rFonts w:ascii="Times New Roman" w:hAnsi="Times New Roman" w:cs="Times New Roman"/>
          <w:sz w:val="28"/>
          <w:szCs w:val="28"/>
        </w:rPr>
      </w:pPr>
      <w:r w:rsidRPr="002E5C6A">
        <w:rPr>
          <w:rFonts w:ascii="Times New Roman" w:hAnsi="Times New Roman" w:cs="Times New Roman"/>
          <w:sz w:val="28"/>
          <w:szCs w:val="28"/>
        </w:rPr>
        <w:t xml:space="preserve">        -обеспечение надежного, безопасного, бездефицитного энергосбережения развития экономики поселения.</w:t>
      </w:r>
    </w:p>
    <w:p w:rsidR="0048655E" w:rsidRPr="002E5C6A" w:rsidRDefault="0048655E" w:rsidP="00E41241">
      <w:pPr>
        <w:widowControl w:val="0"/>
        <w:autoSpaceDE w:val="0"/>
        <w:autoSpaceDN w:val="0"/>
        <w:adjustRightInd w:val="0"/>
        <w:spacing w:after="0"/>
        <w:rPr>
          <w:rFonts w:ascii="Times New Roman" w:hAnsi="Times New Roman" w:cs="Times New Roman"/>
          <w:sz w:val="28"/>
          <w:szCs w:val="28"/>
        </w:rPr>
      </w:pPr>
      <w:r w:rsidRPr="002E5C6A">
        <w:rPr>
          <w:rFonts w:ascii="Times New Roman" w:hAnsi="Times New Roman" w:cs="Times New Roman"/>
          <w:sz w:val="28"/>
          <w:szCs w:val="28"/>
        </w:rPr>
        <w:t xml:space="preserve">            - активное вовлечение всех групп потребителей в энерго-ресурсосбережение.</w:t>
      </w:r>
    </w:p>
    <w:p w:rsidR="0048655E" w:rsidRPr="002E5C6A" w:rsidRDefault="0048655E" w:rsidP="00E41241">
      <w:pPr>
        <w:widowControl w:val="0"/>
        <w:autoSpaceDE w:val="0"/>
        <w:autoSpaceDN w:val="0"/>
        <w:adjustRightInd w:val="0"/>
        <w:spacing w:after="0"/>
        <w:rPr>
          <w:rFonts w:ascii="Times New Roman" w:hAnsi="Times New Roman" w:cs="Times New Roman"/>
          <w:color w:val="00B0F0"/>
          <w:sz w:val="28"/>
          <w:szCs w:val="28"/>
        </w:rPr>
      </w:pPr>
      <w:r w:rsidRPr="002E5C6A">
        <w:rPr>
          <w:rFonts w:ascii="Times New Roman" w:hAnsi="Times New Roman" w:cs="Times New Roman"/>
          <w:sz w:val="28"/>
          <w:szCs w:val="28"/>
        </w:rPr>
        <w:t xml:space="preserve">           - уменьшение негативного воздействия энергетического хозяйства на окружающую среду.           </w:t>
      </w:r>
    </w:p>
    <w:p w:rsidR="0048655E" w:rsidRPr="002E5C6A" w:rsidRDefault="0048655E" w:rsidP="00E41241">
      <w:pPr>
        <w:widowControl w:val="0"/>
        <w:autoSpaceDE w:val="0"/>
        <w:autoSpaceDN w:val="0"/>
        <w:adjustRightInd w:val="0"/>
        <w:spacing w:after="0"/>
        <w:rPr>
          <w:rFonts w:ascii="Times New Roman" w:hAnsi="Times New Roman" w:cs="Times New Roman"/>
          <w:sz w:val="28"/>
          <w:szCs w:val="28"/>
        </w:rPr>
      </w:pPr>
    </w:p>
    <w:p w:rsidR="0048655E" w:rsidRPr="002E5C6A" w:rsidRDefault="0048655E" w:rsidP="00E41241">
      <w:pPr>
        <w:spacing w:after="0"/>
        <w:ind w:firstLine="709"/>
        <w:jc w:val="both"/>
        <w:rPr>
          <w:rFonts w:ascii="Times New Roman" w:hAnsi="Times New Roman" w:cs="Times New Roman"/>
          <w:b/>
          <w:sz w:val="28"/>
          <w:szCs w:val="28"/>
        </w:rPr>
      </w:pPr>
      <w:r w:rsidRPr="002E5C6A">
        <w:rPr>
          <w:rFonts w:ascii="Times New Roman" w:hAnsi="Times New Roman" w:cs="Times New Roman"/>
          <w:sz w:val="28"/>
          <w:szCs w:val="28"/>
        </w:rPr>
        <w:t>.</w:t>
      </w:r>
      <w:r w:rsidRPr="002E5C6A">
        <w:rPr>
          <w:rFonts w:ascii="Times New Roman" w:hAnsi="Times New Roman" w:cs="Times New Roman"/>
          <w:b/>
          <w:sz w:val="28"/>
          <w:szCs w:val="28"/>
        </w:rPr>
        <w:t xml:space="preserve">Раздел 4. Информация по ресурсному обеспечению подпрограммы «Повышение </w:t>
      </w:r>
      <w:r w:rsidRPr="002E5C6A">
        <w:rPr>
          <w:rFonts w:ascii="Times New Roman" w:hAnsi="Times New Roman" w:cs="Times New Roman"/>
          <w:b/>
          <w:sz w:val="28"/>
          <w:szCs w:val="28"/>
          <w:lang w:eastAsia="ru-RU"/>
        </w:rPr>
        <w:t>энергетической эффективности и сокращение энергетических издержек в учреждениях поселения</w:t>
      </w:r>
      <w:r w:rsidRPr="002E5C6A">
        <w:rPr>
          <w:rFonts w:ascii="Times New Roman" w:hAnsi="Times New Roman" w:cs="Times New Roman"/>
          <w:b/>
          <w:sz w:val="28"/>
          <w:szCs w:val="28"/>
        </w:rPr>
        <w:t>»</w:t>
      </w:r>
    </w:p>
    <w:p w:rsidR="0048655E" w:rsidRPr="002E5C6A" w:rsidRDefault="0048655E" w:rsidP="00E41241">
      <w:pPr>
        <w:widowControl w:val="0"/>
        <w:autoSpaceDE w:val="0"/>
        <w:autoSpaceDN w:val="0"/>
        <w:adjustRightInd w:val="0"/>
        <w:spacing w:after="0"/>
        <w:rPr>
          <w:rFonts w:ascii="Times New Roman" w:hAnsi="Times New Roman" w:cs="Times New Roman"/>
          <w:sz w:val="28"/>
          <w:szCs w:val="28"/>
        </w:rPr>
      </w:pPr>
      <w:r w:rsidRPr="002E5C6A">
        <w:rPr>
          <w:rFonts w:ascii="Times New Roman" w:hAnsi="Times New Roman" w:cs="Times New Roman"/>
          <w:sz w:val="28"/>
          <w:szCs w:val="28"/>
        </w:rPr>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48655E" w:rsidRPr="002E5C6A" w:rsidRDefault="0048655E" w:rsidP="00E41241">
      <w:pPr>
        <w:spacing w:after="0"/>
        <w:rPr>
          <w:rFonts w:ascii="Times New Roman" w:hAnsi="Times New Roman" w:cs="Times New Roman"/>
          <w:sz w:val="28"/>
          <w:szCs w:val="28"/>
        </w:rPr>
      </w:pPr>
      <w:r w:rsidRPr="002E5C6A">
        <w:rPr>
          <w:rFonts w:ascii="Times New Roman" w:hAnsi="Times New Roman" w:cs="Times New Roman"/>
          <w:sz w:val="28"/>
          <w:szCs w:val="28"/>
        </w:rPr>
        <w:lastRenderedPageBreak/>
        <w:t>Объем финансового обеспечения реализации подпрограммы за счет средств местного бюджета за весь пер</w:t>
      </w:r>
      <w:r w:rsidR="00D5764E" w:rsidRPr="002E5C6A">
        <w:rPr>
          <w:rFonts w:ascii="Times New Roman" w:hAnsi="Times New Roman" w:cs="Times New Roman"/>
          <w:sz w:val="28"/>
          <w:szCs w:val="28"/>
        </w:rPr>
        <w:t xml:space="preserve">иод ее реализации составит  </w:t>
      </w:r>
      <w:r w:rsidR="00BA6054" w:rsidRPr="002E5C6A">
        <w:rPr>
          <w:rFonts w:ascii="Times New Roman" w:hAnsi="Times New Roman" w:cs="Times New Roman"/>
          <w:sz w:val="28"/>
          <w:szCs w:val="28"/>
        </w:rPr>
        <w:t>60,0</w:t>
      </w:r>
      <w:r w:rsidRPr="002E5C6A">
        <w:rPr>
          <w:rFonts w:ascii="Times New Roman" w:hAnsi="Times New Roman" w:cs="Times New Roman"/>
          <w:sz w:val="28"/>
          <w:szCs w:val="28"/>
        </w:rPr>
        <w:t xml:space="preserve"> тыс. рублей, в том числе:</w:t>
      </w:r>
    </w:p>
    <w:p w:rsidR="00BA6054" w:rsidRPr="002E5C6A" w:rsidRDefault="00BA6054" w:rsidP="00BA6054">
      <w:pPr>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2021 год – 10,0  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2022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2023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2024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2025 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BA6054" w:rsidRPr="002E5C6A" w:rsidRDefault="00BA6054" w:rsidP="00BA6054">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2026год -   </w:t>
      </w:r>
      <w:r w:rsidRPr="002E5C6A">
        <w:rPr>
          <w:rFonts w:ascii="Times New Roman" w:hAnsi="Times New Roman"/>
          <w:sz w:val="28"/>
          <w:szCs w:val="28"/>
        </w:rPr>
        <w:t xml:space="preserve">10,0  </w:t>
      </w:r>
      <w:r w:rsidRPr="002E5C6A">
        <w:rPr>
          <w:rFonts w:ascii="Times New Roman" w:hAnsi="Times New Roman" w:cs="Times New Roman"/>
          <w:sz w:val="28"/>
          <w:szCs w:val="28"/>
        </w:rPr>
        <w:t>тыс. рублей.</w:t>
      </w:r>
    </w:p>
    <w:p w:rsidR="0048655E" w:rsidRPr="000E6E3B" w:rsidRDefault="0048655E" w:rsidP="00E41241">
      <w:pPr>
        <w:spacing w:after="0"/>
        <w:rPr>
          <w:rFonts w:ascii="Times New Roman" w:hAnsi="Times New Roman" w:cs="Times New Roman"/>
          <w:sz w:val="24"/>
          <w:szCs w:val="24"/>
        </w:rPr>
      </w:pPr>
    </w:p>
    <w:p w:rsidR="00343B21" w:rsidRPr="005F4619" w:rsidRDefault="00343B21" w:rsidP="00E41241">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21093A" w:rsidRPr="002E5C6A" w:rsidRDefault="0021093A" w:rsidP="0021093A">
      <w:pPr>
        <w:widowControl w:val="0"/>
        <w:autoSpaceDE w:val="0"/>
        <w:autoSpaceDN w:val="0"/>
        <w:adjustRightInd w:val="0"/>
        <w:jc w:val="center"/>
        <w:outlineLvl w:val="3"/>
        <w:rPr>
          <w:rFonts w:ascii="Times New Roman" w:hAnsi="Times New Roman"/>
          <w:b/>
          <w:sz w:val="28"/>
          <w:szCs w:val="28"/>
        </w:rPr>
      </w:pPr>
      <w:r w:rsidRPr="002E5C6A">
        <w:rPr>
          <w:rFonts w:ascii="Times New Roman" w:hAnsi="Times New Roman"/>
          <w:b/>
          <w:sz w:val="28"/>
          <w:szCs w:val="28"/>
        </w:rPr>
        <w:lastRenderedPageBreak/>
        <w:t>ПАСПОРТ</w:t>
      </w:r>
    </w:p>
    <w:p w:rsidR="0021093A" w:rsidRPr="002E5C6A" w:rsidRDefault="0021093A" w:rsidP="007B23FB">
      <w:pPr>
        <w:widowControl w:val="0"/>
        <w:autoSpaceDE w:val="0"/>
        <w:autoSpaceDN w:val="0"/>
        <w:adjustRightInd w:val="0"/>
        <w:jc w:val="center"/>
        <w:outlineLvl w:val="3"/>
        <w:rPr>
          <w:rFonts w:ascii="Times New Roman" w:hAnsi="Times New Roman"/>
          <w:b/>
          <w:sz w:val="28"/>
          <w:szCs w:val="28"/>
        </w:rPr>
      </w:pPr>
      <w:r w:rsidRPr="002E5C6A">
        <w:rPr>
          <w:rFonts w:ascii="Times New Roman" w:hAnsi="Times New Roman"/>
          <w:b/>
          <w:sz w:val="28"/>
          <w:szCs w:val="28"/>
        </w:rPr>
        <w:t>подпрограммы «Озеленение территории поселения»</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6662"/>
      </w:tblGrid>
      <w:tr w:rsidR="0021093A" w:rsidRPr="002E5C6A" w:rsidTr="007B23FB">
        <w:trPr>
          <w:trHeight w:val="800"/>
        </w:trPr>
        <w:tc>
          <w:tcPr>
            <w:tcW w:w="2552" w:type="dxa"/>
            <w:shd w:val="clear" w:color="auto" w:fill="auto"/>
          </w:tcPr>
          <w:p w:rsidR="0021093A" w:rsidRPr="002E5C6A" w:rsidRDefault="0021093A" w:rsidP="007B23FB">
            <w:pPr>
              <w:widowControl w:val="0"/>
              <w:suppressAutoHyphens/>
              <w:spacing w:line="100" w:lineRule="atLeast"/>
              <w:jc w:val="center"/>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 xml:space="preserve">Наименование        </w:t>
            </w:r>
            <w:r w:rsidRPr="002E5C6A">
              <w:rPr>
                <w:rFonts w:ascii="Times New Roman" w:eastAsia="SimSun" w:hAnsi="Times New Roman" w:cs="Times New Roman"/>
                <w:kern w:val="1"/>
                <w:sz w:val="28"/>
                <w:szCs w:val="28"/>
                <w:lang w:eastAsia="ar-SA"/>
              </w:rPr>
              <w:br/>
              <w:t>подпрограммы</w:t>
            </w:r>
          </w:p>
        </w:tc>
        <w:tc>
          <w:tcPr>
            <w:tcW w:w="6662" w:type="dxa"/>
            <w:shd w:val="clear" w:color="auto" w:fill="auto"/>
          </w:tcPr>
          <w:p w:rsidR="0021093A" w:rsidRPr="002E5C6A" w:rsidRDefault="0021093A"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hAnsi="Times New Roman"/>
                <w:sz w:val="28"/>
                <w:szCs w:val="28"/>
              </w:rPr>
              <w:t>«Озеленение территории поселения»</w:t>
            </w:r>
          </w:p>
        </w:tc>
      </w:tr>
      <w:tr w:rsidR="0021093A" w:rsidRPr="002E5C6A" w:rsidTr="007B23FB">
        <w:trPr>
          <w:trHeight w:val="509"/>
        </w:trPr>
        <w:tc>
          <w:tcPr>
            <w:tcW w:w="2552" w:type="dxa"/>
            <w:shd w:val="clear" w:color="auto" w:fill="auto"/>
          </w:tcPr>
          <w:p w:rsidR="0021093A" w:rsidRPr="002E5C6A" w:rsidRDefault="0021093A"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Заказчик Подпрограммы</w:t>
            </w:r>
          </w:p>
        </w:tc>
        <w:tc>
          <w:tcPr>
            <w:tcW w:w="6662" w:type="dxa"/>
            <w:shd w:val="clear" w:color="auto" w:fill="auto"/>
          </w:tcPr>
          <w:p w:rsidR="0021093A" w:rsidRPr="002E5C6A" w:rsidRDefault="0021093A" w:rsidP="007B23FB">
            <w:pPr>
              <w:rPr>
                <w:rFonts w:ascii="Times New Roman" w:hAnsi="Times New Roman" w:cs="Times New Roman"/>
                <w:sz w:val="28"/>
                <w:szCs w:val="28"/>
              </w:rPr>
            </w:pPr>
            <w:r w:rsidRPr="002E5C6A">
              <w:rPr>
                <w:rFonts w:ascii="Times New Roman" w:hAnsi="Times New Roman" w:cs="Times New Roman"/>
                <w:sz w:val="28"/>
                <w:szCs w:val="28"/>
              </w:rPr>
              <w:t>Администрация Бодеевского сельского поселения</w:t>
            </w:r>
            <w:r w:rsidR="00BA6054" w:rsidRPr="002E5C6A">
              <w:rPr>
                <w:rFonts w:ascii="Times New Roman" w:hAnsi="Times New Roman" w:cs="Times New Roman"/>
                <w:sz w:val="28"/>
                <w:szCs w:val="28"/>
              </w:rPr>
              <w:t xml:space="preserve"> Лискинского муниципального района Воронежской области</w:t>
            </w:r>
            <w:r w:rsidRPr="002E5C6A">
              <w:rPr>
                <w:rFonts w:ascii="Times New Roman" w:hAnsi="Times New Roman" w:cs="Times New Roman"/>
                <w:sz w:val="28"/>
                <w:szCs w:val="28"/>
              </w:rPr>
              <w:t xml:space="preserve"> </w:t>
            </w:r>
          </w:p>
        </w:tc>
      </w:tr>
      <w:tr w:rsidR="0021093A" w:rsidRPr="002E5C6A" w:rsidTr="007B23FB">
        <w:trPr>
          <w:trHeight w:val="800"/>
        </w:trPr>
        <w:tc>
          <w:tcPr>
            <w:tcW w:w="2552" w:type="dxa"/>
            <w:shd w:val="clear" w:color="auto" w:fill="auto"/>
          </w:tcPr>
          <w:p w:rsidR="0021093A" w:rsidRPr="002E5C6A" w:rsidRDefault="0021093A" w:rsidP="007B23FB">
            <w:pPr>
              <w:widowControl w:val="0"/>
              <w:suppressAutoHyphens/>
              <w:spacing w:line="100" w:lineRule="atLeast"/>
              <w:rPr>
                <w:rFonts w:ascii="Times New Roman" w:hAnsi="Times New Roman" w:cs="Times New Roman"/>
                <w:spacing w:val="-2"/>
                <w:kern w:val="1"/>
                <w:sz w:val="28"/>
                <w:szCs w:val="28"/>
                <w:lang w:eastAsia="ar-SA"/>
              </w:rPr>
            </w:pPr>
            <w:r w:rsidRPr="002E5C6A">
              <w:rPr>
                <w:rFonts w:ascii="Times New Roman" w:eastAsia="SimSun" w:hAnsi="Times New Roman" w:cs="Times New Roman"/>
                <w:kern w:val="1"/>
                <w:sz w:val="28"/>
                <w:szCs w:val="28"/>
                <w:lang w:eastAsia="ar-SA"/>
              </w:rPr>
              <w:t>Исполнители мероприятий Подпрограммы</w:t>
            </w:r>
          </w:p>
        </w:tc>
        <w:tc>
          <w:tcPr>
            <w:tcW w:w="6662" w:type="dxa"/>
            <w:shd w:val="clear" w:color="auto" w:fill="auto"/>
          </w:tcPr>
          <w:p w:rsidR="0021093A" w:rsidRPr="002E5C6A" w:rsidRDefault="0021093A" w:rsidP="007B23FB">
            <w:pPr>
              <w:rPr>
                <w:rFonts w:ascii="Times New Roman" w:hAnsi="Times New Roman" w:cs="Times New Roman"/>
                <w:sz w:val="28"/>
                <w:szCs w:val="28"/>
              </w:rPr>
            </w:pPr>
            <w:r w:rsidRPr="002E5C6A">
              <w:rPr>
                <w:rFonts w:ascii="Times New Roman" w:hAnsi="Times New Roman" w:cs="Times New Roman"/>
                <w:sz w:val="28"/>
                <w:szCs w:val="28"/>
              </w:rPr>
              <w:t>Администрация Бодеевского сельского поселения</w:t>
            </w:r>
            <w:r w:rsidR="00BA6054" w:rsidRPr="002E5C6A">
              <w:rPr>
                <w:rFonts w:ascii="Times New Roman" w:hAnsi="Times New Roman" w:cs="Times New Roman"/>
                <w:sz w:val="28"/>
                <w:szCs w:val="28"/>
              </w:rPr>
              <w:t xml:space="preserve"> Лискинского муниципального района Воронежской области</w:t>
            </w:r>
          </w:p>
        </w:tc>
      </w:tr>
      <w:tr w:rsidR="0021093A" w:rsidRPr="002E5C6A" w:rsidTr="007B23FB">
        <w:trPr>
          <w:trHeight w:val="839"/>
        </w:trPr>
        <w:tc>
          <w:tcPr>
            <w:tcW w:w="2552" w:type="dxa"/>
            <w:shd w:val="clear" w:color="auto" w:fill="auto"/>
          </w:tcPr>
          <w:p w:rsidR="0021093A" w:rsidRPr="002E5C6A" w:rsidRDefault="0021093A"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 xml:space="preserve">Цель Подпрограммы    </w:t>
            </w:r>
          </w:p>
        </w:tc>
        <w:tc>
          <w:tcPr>
            <w:tcW w:w="6662" w:type="dxa"/>
            <w:shd w:val="clear" w:color="auto" w:fill="auto"/>
          </w:tcPr>
          <w:p w:rsidR="0021093A" w:rsidRPr="002E5C6A" w:rsidRDefault="0021093A" w:rsidP="007B23FB">
            <w:pPr>
              <w:suppressAutoHyphens/>
              <w:rPr>
                <w:rFonts w:ascii="Times New Roman" w:hAnsi="Times New Roman" w:cs="Times New Roman"/>
                <w:sz w:val="28"/>
                <w:szCs w:val="28"/>
                <w:lang w:eastAsia="ar-SA"/>
              </w:rPr>
            </w:pPr>
            <w:r w:rsidRPr="002E5C6A">
              <w:rPr>
                <w:rFonts w:ascii="Times New Roman" w:hAnsi="Times New Roman" w:cs="Times New Roman"/>
                <w:sz w:val="28"/>
                <w:szCs w:val="28"/>
              </w:rPr>
              <w:t>Совершенствование эстетического вида сельского поселения, создание гармоничной архитектурно-ландшафтной среды</w:t>
            </w:r>
          </w:p>
        </w:tc>
      </w:tr>
      <w:tr w:rsidR="0021093A" w:rsidRPr="002E5C6A" w:rsidTr="007B23FB">
        <w:trPr>
          <w:trHeight w:val="800"/>
        </w:trPr>
        <w:tc>
          <w:tcPr>
            <w:tcW w:w="2552" w:type="dxa"/>
            <w:shd w:val="clear" w:color="auto" w:fill="auto"/>
          </w:tcPr>
          <w:p w:rsidR="0021093A" w:rsidRPr="002E5C6A" w:rsidRDefault="0021093A"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Задачи Подпрограммы</w:t>
            </w:r>
          </w:p>
        </w:tc>
        <w:tc>
          <w:tcPr>
            <w:tcW w:w="6662" w:type="dxa"/>
            <w:shd w:val="clear" w:color="auto" w:fill="auto"/>
          </w:tcPr>
          <w:p w:rsidR="0021093A" w:rsidRPr="002E5C6A" w:rsidRDefault="0021093A" w:rsidP="007B23FB">
            <w:pPr>
              <w:ind w:left="55"/>
              <w:rPr>
                <w:rFonts w:ascii="Times New Roman" w:hAnsi="Times New Roman" w:cs="Times New Roman"/>
                <w:sz w:val="28"/>
                <w:szCs w:val="28"/>
                <w:lang w:eastAsia="ar-SA"/>
              </w:rPr>
            </w:pPr>
            <w:r w:rsidRPr="002E5C6A">
              <w:rPr>
                <w:rFonts w:ascii="Times New Roman" w:hAnsi="Times New Roman" w:cs="Times New Roman"/>
                <w:sz w:val="28"/>
                <w:szCs w:val="28"/>
              </w:rPr>
              <w:t>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p>
        </w:tc>
      </w:tr>
      <w:tr w:rsidR="0021093A" w:rsidRPr="002E5C6A" w:rsidTr="007B23FB">
        <w:trPr>
          <w:trHeight w:val="800"/>
        </w:trPr>
        <w:tc>
          <w:tcPr>
            <w:tcW w:w="2552" w:type="dxa"/>
            <w:shd w:val="clear" w:color="auto" w:fill="auto"/>
          </w:tcPr>
          <w:p w:rsidR="0021093A" w:rsidRPr="002E5C6A" w:rsidRDefault="0021093A"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Сроки реализации Подпрограммы</w:t>
            </w:r>
          </w:p>
        </w:tc>
        <w:tc>
          <w:tcPr>
            <w:tcW w:w="6662" w:type="dxa"/>
            <w:shd w:val="clear" w:color="auto" w:fill="auto"/>
          </w:tcPr>
          <w:p w:rsidR="0021093A" w:rsidRPr="002E5C6A" w:rsidRDefault="0090748C" w:rsidP="00BA6054">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20</w:t>
            </w:r>
            <w:r w:rsidR="00BA6054" w:rsidRPr="002E5C6A">
              <w:rPr>
                <w:rFonts w:ascii="Times New Roman" w:eastAsia="SimSun" w:hAnsi="Times New Roman" w:cs="Times New Roman"/>
                <w:kern w:val="1"/>
                <w:sz w:val="28"/>
                <w:szCs w:val="28"/>
                <w:lang w:eastAsia="ar-SA"/>
              </w:rPr>
              <w:t>21</w:t>
            </w:r>
            <w:r w:rsidR="0021093A" w:rsidRPr="002E5C6A">
              <w:rPr>
                <w:rFonts w:ascii="Times New Roman" w:eastAsia="SimSun" w:hAnsi="Times New Roman" w:cs="Times New Roman"/>
                <w:kern w:val="1"/>
                <w:sz w:val="28"/>
                <w:szCs w:val="28"/>
                <w:lang w:eastAsia="ar-SA"/>
              </w:rPr>
              <w:t xml:space="preserve"> - 202</w:t>
            </w:r>
            <w:r w:rsidR="00BA6054" w:rsidRPr="002E5C6A">
              <w:rPr>
                <w:rFonts w:ascii="Times New Roman" w:eastAsia="SimSun" w:hAnsi="Times New Roman" w:cs="Times New Roman"/>
                <w:kern w:val="1"/>
                <w:sz w:val="28"/>
                <w:szCs w:val="28"/>
                <w:lang w:eastAsia="ar-SA"/>
              </w:rPr>
              <w:t>6</w:t>
            </w:r>
            <w:r w:rsidR="0021093A" w:rsidRPr="002E5C6A">
              <w:rPr>
                <w:rFonts w:ascii="Times New Roman" w:eastAsia="SimSun" w:hAnsi="Times New Roman" w:cs="Times New Roman"/>
                <w:kern w:val="1"/>
                <w:sz w:val="28"/>
                <w:szCs w:val="28"/>
                <w:lang w:eastAsia="ar-SA"/>
              </w:rPr>
              <w:t xml:space="preserve"> годы</w:t>
            </w:r>
          </w:p>
        </w:tc>
      </w:tr>
      <w:tr w:rsidR="0021093A" w:rsidRPr="002E5C6A" w:rsidTr="007B23FB">
        <w:trPr>
          <w:trHeight w:val="800"/>
        </w:trPr>
        <w:tc>
          <w:tcPr>
            <w:tcW w:w="2552" w:type="dxa"/>
            <w:shd w:val="clear" w:color="auto" w:fill="auto"/>
          </w:tcPr>
          <w:p w:rsidR="0021093A" w:rsidRPr="002E5C6A" w:rsidRDefault="0021093A"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t xml:space="preserve">Объёмы и источники финансирования Подпрограммы      </w:t>
            </w:r>
          </w:p>
        </w:tc>
        <w:tc>
          <w:tcPr>
            <w:tcW w:w="6662" w:type="dxa"/>
            <w:shd w:val="clear" w:color="auto" w:fill="auto"/>
          </w:tcPr>
          <w:p w:rsidR="008A02F0" w:rsidRPr="002E5C6A" w:rsidRDefault="008A02F0" w:rsidP="008A02F0">
            <w:pPr>
              <w:pStyle w:val="ConsPlusCell"/>
              <w:spacing w:line="276" w:lineRule="auto"/>
              <w:ind w:firstLine="567"/>
              <w:jc w:val="both"/>
              <w:rPr>
                <w:rFonts w:ascii="Times New Roman" w:hAnsi="Times New Roman" w:cs="Times New Roman"/>
                <w:color w:val="FF0000"/>
                <w:sz w:val="28"/>
                <w:szCs w:val="28"/>
              </w:rPr>
            </w:pPr>
            <w:r w:rsidRPr="002E5C6A">
              <w:rPr>
                <w:rFonts w:ascii="Times New Roman" w:hAnsi="Times New Roman" w:cs="Times New Roman"/>
                <w:sz w:val="28"/>
                <w:szCs w:val="28"/>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8A02F0" w:rsidRPr="002E5C6A" w:rsidRDefault="008A02F0" w:rsidP="008A02F0">
            <w:pPr>
              <w:pStyle w:val="ConsPlusCell"/>
              <w:spacing w:line="276" w:lineRule="auto"/>
              <w:ind w:firstLine="567"/>
              <w:jc w:val="both"/>
              <w:rPr>
                <w:rFonts w:ascii="Times New Roman" w:hAnsi="Times New Roman" w:cs="Times New Roman"/>
                <w:sz w:val="28"/>
                <w:szCs w:val="28"/>
              </w:rPr>
            </w:pPr>
            <w:r w:rsidRPr="002E5C6A">
              <w:rPr>
                <w:rFonts w:ascii="Times New Roman" w:hAnsi="Times New Roman" w:cs="Times New Roman"/>
                <w:sz w:val="28"/>
                <w:szCs w:val="28"/>
              </w:rPr>
              <w:t>Общий объем финансирования подпрограммы составляет:</w:t>
            </w:r>
          </w:p>
          <w:p w:rsidR="008A02F0" w:rsidRPr="002E5C6A" w:rsidRDefault="008A02F0" w:rsidP="008A02F0">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240,0 тыс. рублей, в том числе:</w:t>
            </w:r>
          </w:p>
          <w:p w:rsidR="008A02F0" w:rsidRPr="002E5C6A" w:rsidRDefault="008A02F0" w:rsidP="008A02F0">
            <w:pPr>
              <w:autoSpaceDE w:val="0"/>
              <w:autoSpaceDN w:val="0"/>
              <w:adjustRightInd w:val="0"/>
              <w:spacing w:after="0"/>
              <w:ind w:firstLine="567"/>
              <w:rPr>
                <w:rFonts w:ascii="Times New Roman" w:hAnsi="Times New Roman"/>
                <w:sz w:val="28"/>
                <w:szCs w:val="28"/>
              </w:rPr>
            </w:pPr>
            <w:r w:rsidRPr="002E5C6A">
              <w:rPr>
                <w:rFonts w:ascii="Times New Roman" w:hAnsi="Times New Roman"/>
                <w:sz w:val="28"/>
                <w:szCs w:val="28"/>
              </w:rPr>
              <w:t>2021 год – 40,0  тыс. рублей.</w:t>
            </w:r>
          </w:p>
          <w:p w:rsidR="008A02F0" w:rsidRPr="002E5C6A" w:rsidRDefault="008A02F0" w:rsidP="008A02F0">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2022 год – 4</w:t>
            </w:r>
            <w:r w:rsidRPr="002E5C6A">
              <w:rPr>
                <w:rFonts w:ascii="Times New Roman" w:hAnsi="Times New Roman"/>
                <w:sz w:val="28"/>
                <w:szCs w:val="28"/>
              </w:rPr>
              <w:t xml:space="preserve">0,0  </w:t>
            </w:r>
            <w:r w:rsidRPr="002E5C6A">
              <w:rPr>
                <w:rFonts w:ascii="Times New Roman" w:hAnsi="Times New Roman" w:cs="Times New Roman"/>
                <w:sz w:val="28"/>
                <w:szCs w:val="28"/>
              </w:rPr>
              <w:t>тыс. рублей;</w:t>
            </w:r>
          </w:p>
          <w:p w:rsidR="008A02F0" w:rsidRPr="002E5C6A" w:rsidRDefault="008A02F0" w:rsidP="008A02F0">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2023 год – 4</w:t>
            </w:r>
            <w:r w:rsidRPr="002E5C6A">
              <w:rPr>
                <w:rFonts w:ascii="Times New Roman" w:hAnsi="Times New Roman"/>
                <w:sz w:val="28"/>
                <w:szCs w:val="28"/>
              </w:rPr>
              <w:t xml:space="preserve">0,0  </w:t>
            </w:r>
            <w:r w:rsidRPr="002E5C6A">
              <w:rPr>
                <w:rFonts w:ascii="Times New Roman" w:hAnsi="Times New Roman" w:cs="Times New Roman"/>
                <w:sz w:val="28"/>
                <w:szCs w:val="28"/>
              </w:rPr>
              <w:t>тыс. рублей;</w:t>
            </w:r>
          </w:p>
          <w:p w:rsidR="008A02F0" w:rsidRPr="002E5C6A" w:rsidRDefault="008A02F0" w:rsidP="008A02F0">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lastRenderedPageBreak/>
              <w:t xml:space="preserve">2024 год -  </w:t>
            </w:r>
            <w:r w:rsidRPr="002E5C6A">
              <w:rPr>
                <w:rFonts w:ascii="Times New Roman" w:hAnsi="Times New Roman"/>
                <w:sz w:val="28"/>
                <w:szCs w:val="28"/>
              </w:rPr>
              <w:t xml:space="preserve">40,0  </w:t>
            </w:r>
            <w:r w:rsidRPr="002E5C6A">
              <w:rPr>
                <w:rFonts w:ascii="Times New Roman" w:hAnsi="Times New Roman" w:cs="Times New Roman"/>
                <w:sz w:val="28"/>
                <w:szCs w:val="28"/>
              </w:rPr>
              <w:t>тыс. рублей;</w:t>
            </w:r>
          </w:p>
          <w:p w:rsidR="008A02F0" w:rsidRPr="002E5C6A" w:rsidRDefault="008A02F0" w:rsidP="008A02F0">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2025 год -  4</w:t>
            </w:r>
            <w:r w:rsidRPr="002E5C6A">
              <w:rPr>
                <w:rFonts w:ascii="Times New Roman" w:hAnsi="Times New Roman"/>
                <w:sz w:val="28"/>
                <w:szCs w:val="28"/>
              </w:rPr>
              <w:t xml:space="preserve">0,0  </w:t>
            </w:r>
            <w:r w:rsidRPr="002E5C6A">
              <w:rPr>
                <w:rFonts w:ascii="Times New Roman" w:hAnsi="Times New Roman" w:cs="Times New Roman"/>
                <w:sz w:val="28"/>
                <w:szCs w:val="28"/>
              </w:rPr>
              <w:t>тыс. рублей;</w:t>
            </w:r>
          </w:p>
          <w:p w:rsidR="008A02F0" w:rsidRPr="002E5C6A" w:rsidRDefault="008A02F0" w:rsidP="008A02F0">
            <w:pPr>
              <w:pStyle w:val="ConsPlusCell"/>
              <w:spacing w:line="276" w:lineRule="auto"/>
              <w:ind w:firstLine="567"/>
              <w:rPr>
                <w:rFonts w:ascii="Times New Roman" w:hAnsi="Times New Roman" w:cs="Times New Roman"/>
                <w:sz w:val="28"/>
                <w:szCs w:val="28"/>
              </w:rPr>
            </w:pPr>
            <w:r w:rsidRPr="002E5C6A">
              <w:rPr>
                <w:rFonts w:ascii="Times New Roman" w:hAnsi="Times New Roman" w:cs="Times New Roman"/>
                <w:sz w:val="28"/>
                <w:szCs w:val="28"/>
              </w:rPr>
              <w:t xml:space="preserve">2026год -   </w:t>
            </w:r>
            <w:r w:rsidRPr="002E5C6A">
              <w:rPr>
                <w:rFonts w:ascii="Times New Roman" w:hAnsi="Times New Roman"/>
                <w:sz w:val="28"/>
                <w:szCs w:val="28"/>
              </w:rPr>
              <w:t xml:space="preserve">40,0  </w:t>
            </w:r>
            <w:r w:rsidRPr="002E5C6A">
              <w:rPr>
                <w:rFonts w:ascii="Times New Roman" w:hAnsi="Times New Roman" w:cs="Times New Roman"/>
                <w:sz w:val="28"/>
                <w:szCs w:val="28"/>
              </w:rPr>
              <w:t>тыс. рублей.</w:t>
            </w:r>
          </w:p>
          <w:p w:rsidR="0021093A" w:rsidRPr="002E5C6A" w:rsidRDefault="0021093A" w:rsidP="00275E6E">
            <w:pPr>
              <w:suppressAutoHyphens/>
              <w:snapToGrid w:val="0"/>
              <w:spacing w:after="0"/>
              <w:rPr>
                <w:rFonts w:ascii="Times New Roman" w:hAnsi="Times New Roman" w:cs="Times New Roman"/>
                <w:sz w:val="28"/>
                <w:szCs w:val="28"/>
                <w:lang w:eastAsia="ar-SA"/>
              </w:rPr>
            </w:pPr>
          </w:p>
        </w:tc>
      </w:tr>
      <w:tr w:rsidR="0021093A" w:rsidRPr="002E5C6A" w:rsidTr="007B23FB">
        <w:trPr>
          <w:trHeight w:val="800"/>
        </w:trPr>
        <w:tc>
          <w:tcPr>
            <w:tcW w:w="2552" w:type="dxa"/>
            <w:shd w:val="clear" w:color="auto" w:fill="auto"/>
          </w:tcPr>
          <w:p w:rsidR="0021093A" w:rsidRPr="002E5C6A" w:rsidRDefault="008A02F0" w:rsidP="007B23FB">
            <w:pPr>
              <w:widowControl w:val="0"/>
              <w:suppressAutoHyphens/>
              <w:spacing w:line="100" w:lineRule="atLeast"/>
              <w:rPr>
                <w:rFonts w:ascii="Times New Roman" w:eastAsia="SimSun" w:hAnsi="Times New Roman" w:cs="Times New Roman"/>
                <w:kern w:val="1"/>
                <w:sz w:val="28"/>
                <w:szCs w:val="28"/>
                <w:lang w:eastAsia="ar-SA"/>
              </w:rPr>
            </w:pPr>
            <w:r w:rsidRPr="002E5C6A">
              <w:rPr>
                <w:rFonts w:ascii="Times New Roman" w:eastAsia="SimSun" w:hAnsi="Times New Roman" w:cs="Times New Roman"/>
                <w:kern w:val="1"/>
                <w:sz w:val="28"/>
                <w:szCs w:val="28"/>
                <w:lang w:eastAsia="ar-SA"/>
              </w:rPr>
              <w:lastRenderedPageBreak/>
              <w:t>Ожидаемые результаты реализации муниципальной программы</w:t>
            </w:r>
          </w:p>
        </w:tc>
        <w:tc>
          <w:tcPr>
            <w:tcW w:w="6662" w:type="dxa"/>
            <w:shd w:val="clear" w:color="auto" w:fill="auto"/>
          </w:tcPr>
          <w:p w:rsidR="008A02F0" w:rsidRPr="002E5C6A" w:rsidRDefault="008A02F0" w:rsidP="008A02F0">
            <w:pPr>
              <w:suppressAutoHyphens/>
              <w:rPr>
                <w:rFonts w:ascii="Times New Roman" w:hAnsi="Times New Roman" w:cs="Times New Roman"/>
                <w:sz w:val="28"/>
                <w:szCs w:val="28"/>
                <w:lang w:eastAsia="ar-SA"/>
              </w:rPr>
            </w:pPr>
            <w:r w:rsidRPr="002E5C6A">
              <w:rPr>
                <w:rFonts w:ascii="Times New Roman" w:hAnsi="Times New Roman" w:cs="Times New Roman"/>
                <w:sz w:val="28"/>
                <w:szCs w:val="28"/>
                <w:lang w:eastAsia="ar-SA"/>
              </w:rPr>
              <w:t xml:space="preserve">Улучшение экологической обстановки в населённых пунктах за счёт валки сухостойных и аварийных деревьев и посадки новых деревьев и кустарников. </w:t>
            </w:r>
          </w:p>
          <w:p w:rsidR="0021093A" w:rsidRPr="002E5C6A" w:rsidRDefault="0021093A" w:rsidP="007B23FB">
            <w:pPr>
              <w:widowControl w:val="0"/>
              <w:suppressAutoHyphens/>
              <w:contextualSpacing/>
              <w:rPr>
                <w:rFonts w:ascii="Times New Roman" w:hAnsi="Times New Roman" w:cs="Times New Roman"/>
                <w:sz w:val="28"/>
                <w:szCs w:val="28"/>
                <w:lang w:eastAsia="ar-SA"/>
              </w:rPr>
            </w:pPr>
          </w:p>
        </w:tc>
      </w:tr>
    </w:tbl>
    <w:p w:rsidR="007B23FB" w:rsidRPr="006F77BC" w:rsidRDefault="007B23FB" w:rsidP="007B23FB">
      <w:pPr>
        <w:widowControl w:val="0"/>
        <w:suppressAutoHyphens/>
        <w:spacing w:line="100" w:lineRule="atLeast"/>
        <w:rPr>
          <w:rFonts w:ascii="Times New Roman" w:hAnsi="Times New Roman" w:cs="Times New Roman"/>
          <w:sz w:val="24"/>
          <w:szCs w:val="24"/>
          <w:lang w:eastAsia="ar-SA"/>
        </w:rPr>
      </w:pPr>
    </w:p>
    <w:p w:rsidR="0021093A" w:rsidRPr="002E5C6A" w:rsidRDefault="0021093A" w:rsidP="002E5C6A">
      <w:pPr>
        <w:widowControl w:val="0"/>
        <w:suppressAutoHyphens/>
        <w:spacing w:after="0" w:line="100" w:lineRule="atLeast"/>
        <w:rPr>
          <w:rFonts w:ascii="Times New Roman" w:hAnsi="Times New Roman" w:cs="Times New Roman"/>
          <w:b/>
          <w:sz w:val="28"/>
          <w:szCs w:val="28"/>
        </w:rPr>
      </w:pPr>
      <w:r w:rsidRPr="002E5C6A">
        <w:rPr>
          <w:rFonts w:ascii="Times New Roman" w:hAnsi="Times New Roman" w:cs="Times New Roman"/>
          <w:b/>
          <w:sz w:val="28"/>
          <w:szCs w:val="28"/>
        </w:rPr>
        <w:t>Раздел 1 «Характеристика сферы реализации подпрограммы муниципальной программы»</w:t>
      </w:r>
    </w:p>
    <w:p w:rsidR="0021093A" w:rsidRPr="002E5C6A" w:rsidRDefault="0021093A" w:rsidP="002E5C6A">
      <w:pPr>
        <w:widowControl w:val="0"/>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 xml:space="preserve">                Негативными факторами также являются социально-экологические проблемы: несанкционированные свалки,  запылённость воздушной среды из-за нарушения травяного покрова, недостаточное озеленение улиц и участков рядом с дворами. Комплекс вышеуказанных негативных факторов приводит к ухудшению санитарно-экологической обстановки и условий проживания граждан, а также внешнего и архитектурного облика населённых пунктов.</w:t>
      </w:r>
    </w:p>
    <w:p w:rsidR="0021093A" w:rsidRPr="002E5C6A" w:rsidRDefault="0021093A" w:rsidP="002E5C6A">
      <w:pPr>
        <w:suppressAutoHyphens/>
        <w:autoSpaceDE w:val="0"/>
        <w:autoSpaceDN w:val="0"/>
        <w:adjustRightInd w:val="0"/>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связи с этим, необходима поддержка администрацией сельского поселения инициатив граждан и их общественную деятельность по приведению в надлежащее состояние фасадов домов, заборов, палисадников, придомовых территорий, в посадке зелёных насаждений, разбивке клумб, уборке несанкционированных свалок.</w:t>
      </w:r>
    </w:p>
    <w:p w:rsidR="0021093A" w:rsidRPr="002E5C6A" w:rsidRDefault="0021093A" w:rsidP="002E5C6A">
      <w:pPr>
        <w:widowControl w:val="0"/>
        <w:autoSpaceDE w:val="0"/>
        <w:autoSpaceDN w:val="0"/>
        <w:adjustRightInd w:val="0"/>
        <w:spacing w:after="0"/>
        <w:rPr>
          <w:rFonts w:ascii="Times New Roman" w:hAnsi="Times New Roman" w:cs="Times New Roman"/>
          <w:b/>
          <w:sz w:val="28"/>
          <w:szCs w:val="28"/>
        </w:rPr>
      </w:pPr>
      <w:r w:rsidRPr="002E5C6A">
        <w:rPr>
          <w:rFonts w:ascii="Times New Roman" w:hAnsi="Times New Roman" w:cs="Times New Roman"/>
          <w:b/>
          <w:sz w:val="28"/>
          <w:szCs w:val="28"/>
        </w:rPr>
        <w:t>Раздел 2 «Цели, задачи подпрограммы муниципальной программы»</w:t>
      </w:r>
    </w:p>
    <w:p w:rsidR="0021093A" w:rsidRPr="002E5C6A" w:rsidRDefault="0021093A" w:rsidP="002E5C6A">
      <w:pPr>
        <w:widowControl w:val="0"/>
        <w:suppressAutoHyphens/>
        <w:autoSpaceDE w:val="0"/>
        <w:autoSpaceDN w:val="0"/>
        <w:adjustRightInd w:val="0"/>
        <w:spacing w:after="0"/>
        <w:contextualSpacing/>
        <w:rPr>
          <w:rFonts w:ascii="Times New Roman" w:hAnsi="Times New Roman" w:cs="Times New Roman"/>
          <w:sz w:val="28"/>
          <w:szCs w:val="28"/>
        </w:rPr>
      </w:pPr>
      <w:r w:rsidRPr="002E5C6A">
        <w:rPr>
          <w:rFonts w:ascii="Times New Roman" w:hAnsi="Times New Roman" w:cs="Times New Roman"/>
          <w:sz w:val="28"/>
          <w:szCs w:val="28"/>
        </w:rPr>
        <w:t xml:space="preserve">        Совершенствование эстетического вида сельского поселения, создание гармоничной архитектурно-ландшафтной среды.</w:t>
      </w:r>
      <w:r w:rsidRPr="002E5C6A">
        <w:rPr>
          <w:rFonts w:ascii="Times New Roman" w:hAnsi="Times New Roman" w:cs="Times New Roman"/>
          <w:sz w:val="28"/>
          <w:szCs w:val="28"/>
          <w:lang w:eastAsia="ar-SA"/>
        </w:rPr>
        <w:t xml:space="preserve"> Мероприятия Подпрограммы  нацелены на решение   проблем, на территории сельского поселения   по озеленению населённых пунктов.</w:t>
      </w:r>
    </w:p>
    <w:p w:rsidR="0021093A" w:rsidRPr="002E5C6A" w:rsidRDefault="0021093A" w:rsidP="002E5C6A">
      <w:pPr>
        <w:widowControl w:val="0"/>
        <w:suppressAutoHyphens/>
        <w:autoSpaceDE w:val="0"/>
        <w:autoSpaceDN w:val="0"/>
        <w:adjustRightInd w:val="0"/>
        <w:spacing w:after="0"/>
        <w:ind w:firstLine="540"/>
        <w:rPr>
          <w:rFonts w:ascii="Times New Roman" w:hAnsi="Times New Roman" w:cs="Times New Roman"/>
          <w:sz w:val="28"/>
          <w:szCs w:val="28"/>
          <w:lang w:eastAsia="ar-SA"/>
        </w:rPr>
      </w:pPr>
      <w:r w:rsidRPr="002E5C6A">
        <w:rPr>
          <w:rFonts w:ascii="Times New Roman" w:hAnsi="Times New Roman" w:cs="Times New Roman"/>
          <w:sz w:val="28"/>
          <w:szCs w:val="28"/>
        </w:rPr>
        <w:t xml:space="preserve">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r w:rsidRPr="002E5C6A">
        <w:rPr>
          <w:rFonts w:ascii="Times New Roman" w:hAnsi="Times New Roman" w:cs="Times New Roman"/>
          <w:sz w:val="28"/>
          <w:szCs w:val="28"/>
          <w:lang w:eastAsia="ar-SA"/>
        </w:rPr>
        <w:t xml:space="preserve"> Реализация мероприятий Подпрограммы за период 20</w:t>
      </w:r>
      <w:r w:rsidR="008A02F0" w:rsidRPr="002E5C6A">
        <w:rPr>
          <w:rFonts w:ascii="Times New Roman" w:hAnsi="Times New Roman" w:cs="Times New Roman"/>
          <w:sz w:val="28"/>
          <w:szCs w:val="28"/>
          <w:lang w:eastAsia="ar-SA"/>
        </w:rPr>
        <w:t>21</w:t>
      </w:r>
      <w:r w:rsidRPr="002E5C6A">
        <w:rPr>
          <w:rFonts w:ascii="Times New Roman" w:hAnsi="Times New Roman" w:cs="Times New Roman"/>
          <w:sz w:val="28"/>
          <w:szCs w:val="28"/>
          <w:lang w:eastAsia="ar-SA"/>
        </w:rPr>
        <w:t xml:space="preserve"> - 202</w:t>
      </w:r>
      <w:r w:rsidR="008A02F0" w:rsidRPr="002E5C6A">
        <w:rPr>
          <w:rFonts w:ascii="Times New Roman" w:hAnsi="Times New Roman" w:cs="Times New Roman"/>
          <w:sz w:val="28"/>
          <w:szCs w:val="28"/>
          <w:lang w:eastAsia="ar-SA"/>
        </w:rPr>
        <w:t>6</w:t>
      </w:r>
      <w:r w:rsidRPr="002E5C6A">
        <w:rPr>
          <w:rFonts w:ascii="Times New Roman" w:hAnsi="Times New Roman" w:cs="Times New Roman"/>
          <w:sz w:val="28"/>
          <w:szCs w:val="28"/>
          <w:lang w:eastAsia="ar-SA"/>
        </w:rPr>
        <w:t xml:space="preserve"> годов позволит обеспечить достижение следующих результатов:</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 xml:space="preserve">Улучшение экологической обстановки в населённых пунктах за счёт валки сухостойных и аварийных деревьев и посадки новых деревьев и кустарников. </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 xml:space="preserve">Административный риск реализации Подпрограммы представляет собой невыполнение в полном объёме исполнителями принятых по программе </w:t>
      </w:r>
      <w:r w:rsidRPr="002E5C6A">
        <w:rPr>
          <w:rFonts w:ascii="Times New Roman" w:hAnsi="Times New Roman" w:cs="Times New Roman"/>
          <w:sz w:val="28"/>
          <w:szCs w:val="28"/>
          <w:lang w:eastAsia="ar-SA"/>
        </w:rPr>
        <w:lastRenderedPageBreak/>
        <w:t>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срывом мероприятий и не достижением целевых показателей;</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неэффективным использованием ресурсов.</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Способами ограничения административного риска являются:</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21093A" w:rsidRPr="002E5C6A" w:rsidRDefault="0021093A" w:rsidP="002E5C6A">
      <w:pPr>
        <w:suppressAutoHyphens/>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своевременная корр</w:t>
      </w:r>
      <w:r w:rsidR="007B23FB" w:rsidRPr="002E5C6A">
        <w:rPr>
          <w:rFonts w:ascii="Times New Roman" w:hAnsi="Times New Roman" w:cs="Times New Roman"/>
          <w:sz w:val="28"/>
          <w:szCs w:val="28"/>
          <w:lang w:eastAsia="ar-SA"/>
        </w:rPr>
        <w:t>ектировка мероприятий программы</w:t>
      </w:r>
    </w:p>
    <w:p w:rsidR="0021093A" w:rsidRPr="002E5C6A" w:rsidRDefault="0021093A" w:rsidP="002E5C6A">
      <w:pPr>
        <w:spacing w:before="100" w:beforeAutospacing="1" w:after="0"/>
        <w:ind w:firstLine="567"/>
        <w:rPr>
          <w:rFonts w:ascii="Times New Roman" w:hAnsi="Times New Roman" w:cs="Times New Roman"/>
          <w:b/>
          <w:sz w:val="28"/>
          <w:szCs w:val="28"/>
        </w:rPr>
      </w:pPr>
      <w:r w:rsidRPr="002E5C6A">
        <w:rPr>
          <w:rFonts w:ascii="Times New Roman" w:hAnsi="Times New Roman" w:cs="Times New Roman"/>
          <w:b/>
          <w:sz w:val="28"/>
          <w:szCs w:val="28"/>
        </w:rPr>
        <w:t>Раздел 3. Сроки выполнения программы</w:t>
      </w:r>
    </w:p>
    <w:p w:rsidR="0021093A" w:rsidRPr="002E5C6A" w:rsidRDefault="0021093A" w:rsidP="002E5C6A">
      <w:pPr>
        <w:spacing w:after="0"/>
        <w:rPr>
          <w:rFonts w:ascii="Times New Roman" w:hAnsi="Times New Roman" w:cs="Times New Roman"/>
          <w:b/>
          <w:i/>
          <w:sz w:val="28"/>
          <w:szCs w:val="28"/>
        </w:rPr>
      </w:pPr>
      <w:r w:rsidRPr="002E5C6A">
        <w:rPr>
          <w:rFonts w:ascii="Times New Roman" w:hAnsi="Times New Roman" w:cs="Times New Roman"/>
          <w:sz w:val="28"/>
          <w:szCs w:val="28"/>
        </w:rPr>
        <w:t>Реализация програм</w:t>
      </w:r>
      <w:r w:rsidR="0090748C" w:rsidRPr="002E5C6A">
        <w:rPr>
          <w:rFonts w:ascii="Times New Roman" w:hAnsi="Times New Roman" w:cs="Times New Roman"/>
          <w:sz w:val="28"/>
          <w:szCs w:val="28"/>
        </w:rPr>
        <w:t>мы осуществляется в период  20</w:t>
      </w:r>
      <w:r w:rsidR="008A02F0" w:rsidRPr="002E5C6A">
        <w:rPr>
          <w:rFonts w:ascii="Times New Roman" w:hAnsi="Times New Roman" w:cs="Times New Roman"/>
          <w:sz w:val="28"/>
          <w:szCs w:val="28"/>
        </w:rPr>
        <w:t>21</w:t>
      </w:r>
      <w:r w:rsidRPr="002E5C6A">
        <w:rPr>
          <w:rFonts w:ascii="Times New Roman" w:hAnsi="Times New Roman" w:cs="Times New Roman"/>
          <w:sz w:val="28"/>
          <w:szCs w:val="28"/>
        </w:rPr>
        <w:t>-202</w:t>
      </w:r>
      <w:r w:rsidR="008A02F0" w:rsidRPr="002E5C6A">
        <w:rPr>
          <w:rFonts w:ascii="Times New Roman" w:hAnsi="Times New Roman" w:cs="Times New Roman"/>
          <w:sz w:val="28"/>
          <w:szCs w:val="28"/>
        </w:rPr>
        <w:t>6</w:t>
      </w:r>
      <w:r w:rsidRPr="002E5C6A">
        <w:rPr>
          <w:rFonts w:ascii="Times New Roman" w:hAnsi="Times New Roman" w:cs="Times New Roman"/>
          <w:sz w:val="28"/>
          <w:szCs w:val="28"/>
        </w:rPr>
        <w:t xml:space="preserve"> годы.</w:t>
      </w:r>
    </w:p>
    <w:p w:rsidR="0021093A" w:rsidRPr="002E5C6A" w:rsidRDefault="0021093A" w:rsidP="002E5C6A">
      <w:pPr>
        <w:widowControl w:val="0"/>
        <w:suppressAutoHyphens/>
        <w:spacing w:after="0" w:line="100" w:lineRule="atLeast"/>
        <w:rPr>
          <w:rFonts w:ascii="Times New Roman" w:hAnsi="Times New Roman" w:cs="Times New Roman"/>
          <w:b/>
          <w:i/>
          <w:sz w:val="28"/>
          <w:szCs w:val="28"/>
        </w:rPr>
      </w:pPr>
      <w:r w:rsidRPr="002E5C6A">
        <w:rPr>
          <w:rFonts w:ascii="Times New Roman" w:hAnsi="Times New Roman" w:cs="Times New Roman"/>
          <w:b/>
          <w:sz w:val="28"/>
          <w:szCs w:val="28"/>
        </w:rPr>
        <w:t>Раздел 4. Финансовое обеспечение программных мероприятий</w:t>
      </w:r>
      <w:r w:rsidRPr="002E5C6A">
        <w:rPr>
          <w:rFonts w:ascii="Times New Roman" w:hAnsi="Times New Roman" w:cs="Times New Roman"/>
          <w:b/>
          <w:i/>
          <w:sz w:val="28"/>
          <w:szCs w:val="28"/>
        </w:rPr>
        <w:t>.</w:t>
      </w:r>
    </w:p>
    <w:p w:rsidR="0021093A" w:rsidRPr="002E5C6A" w:rsidRDefault="0021093A" w:rsidP="002E5C6A">
      <w:pPr>
        <w:suppressAutoHyphens/>
        <w:snapToGrid w:val="0"/>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 xml:space="preserve">Финансирование мероприятий Подпрограммы осуществляется за счёт средств местного бюджета. Объем расходов средств местного  бюджетов на реализацию мероприятий подпрограммы составляет  </w:t>
      </w:r>
      <w:r w:rsidR="00B60CB0" w:rsidRPr="002E5C6A">
        <w:rPr>
          <w:rFonts w:ascii="Times New Roman" w:hAnsi="Times New Roman" w:cs="Times New Roman"/>
          <w:sz w:val="28"/>
          <w:szCs w:val="28"/>
          <w:lang w:eastAsia="ar-SA"/>
        </w:rPr>
        <w:t>2</w:t>
      </w:r>
      <w:r w:rsidR="008A02F0" w:rsidRPr="002E5C6A">
        <w:rPr>
          <w:rFonts w:ascii="Times New Roman" w:hAnsi="Times New Roman" w:cs="Times New Roman"/>
          <w:sz w:val="28"/>
          <w:szCs w:val="28"/>
          <w:lang w:eastAsia="ar-SA"/>
        </w:rPr>
        <w:t>4</w:t>
      </w:r>
      <w:r w:rsidR="0090748C" w:rsidRPr="002E5C6A">
        <w:rPr>
          <w:rFonts w:ascii="Times New Roman" w:hAnsi="Times New Roman" w:cs="Times New Roman"/>
          <w:sz w:val="28"/>
          <w:szCs w:val="28"/>
          <w:lang w:eastAsia="ar-SA"/>
        </w:rPr>
        <w:t>0,0</w:t>
      </w:r>
      <w:r w:rsidRPr="002E5C6A">
        <w:rPr>
          <w:rFonts w:ascii="Times New Roman" w:hAnsi="Times New Roman" w:cs="Times New Roman"/>
          <w:sz w:val="28"/>
          <w:szCs w:val="28"/>
          <w:lang w:eastAsia="ar-SA"/>
        </w:rPr>
        <w:t xml:space="preserve"> </w:t>
      </w:r>
      <w:r w:rsidRPr="002E5C6A">
        <w:rPr>
          <w:rFonts w:ascii="Times New Roman" w:hAnsi="Times New Roman" w:cs="Times New Roman"/>
          <w:color w:val="000000"/>
          <w:sz w:val="28"/>
          <w:szCs w:val="28"/>
          <w:lang w:eastAsia="ar-SA"/>
        </w:rPr>
        <w:t xml:space="preserve"> </w:t>
      </w:r>
      <w:r w:rsidRPr="002E5C6A">
        <w:rPr>
          <w:rFonts w:ascii="Times New Roman" w:hAnsi="Times New Roman" w:cs="Times New Roman"/>
          <w:sz w:val="28"/>
          <w:szCs w:val="28"/>
          <w:lang w:eastAsia="ar-SA"/>
        </w:rPr>
        <w:t>тыс. рублей, в том числе  по годам:</w:t>
      </w:r>
    </w:p>
    <w:p w:rsidR="0021093A" w:rsidRPr="002E5C6A" w:rsidRDefault="0021093A" w:rsidP="002E5C6A">
      <w:pPr>
        <w:suppressAutoHyphens/>
        <w:snapToGrid w:val="0"/>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20</w:t>
      </w:r>
      <w:r w:rsidR="008A02F0" w:rsidRPr="002E5C6A">
        <w:rPr>
          <w:rFonts w:ascii="Times New Roman" w:hAnsi="Times New Roman" w:cs="Times New Roman"/>
          <w:sz w:val="28"/>
          <w:szCs w:val="28"/>
          <w:lang w:eastAsia="ar-SA"/>
        </w:rPr>
        <w:t>21</w:t>
      </w:r>
      <w:r w:rsidRPr="002E5C6A">
        <w:rPr>
          <w:rFonts w:ascii="Times New Roman" w:hAnsi="Times New Roman" w:cs="Times New Roman"/>
          <w:sz w:val="28"/>
          <w:szCs w:val="28"/>
          <w:lang w:eastAsia="ar-SA"/>
        </w:rPr>
        <w:t xml:space="preserve"> году всего </w:t>
      </w:r>
      <w:r w:rsidR="008A02F0" w:rsidRPr="002E5C6A">
        <w:rPr>
          <w:rFonts w:ascii="Times New Roman" w:hAnsi="Times New Roman" w:cs="Times New Roman"/>
          <w:sz w:val="28"/>
          <w:szCs w:val="28"/>
          <w:lang w:eastAsia="ar-SA"/>
        </w:rPr>
        <w:t>-</w:t>
      </w:r>
      <w:r w:rsidRPr="002E5C6A">
        <w:rPr>
          <w:rFonts w:ascii="Times New Roman" w:hAnsi="Times New Roman" w:cs="Times New Roman"/>
          <w:color w:val="FF0000"/>
          <w:sz w:val="28"/>
          <w:szCs w:val="28"/>
          <w:lang w:eastAsia="ar-SA"/>
        </w:rPr>
        <w:t xml:space="preserve"> </w:t>
      </w:r>
      <w:r w:rsidR="009B2739" w:rsidRPr="002E5C6A">
        <w:rPr>
          <w:rFonts w:ascii="Times New Roman" w:hAnsi="Times New Roman" w:cs="Times New Roman"/>
          <w:sz w:val="28"/>
          <w:szCs w:val="28"/>
          <w:lang w:eastAsia="ar-SA"/>
        </w:rPr>
        <w:t xml:space="preserve"> </w:t>
      </w:r>
      <w:r w:rsidR="008A02F0" w:rsidRPr="002E5C6A">
        <w:rPr>
          <w:rFonts w:ascii="Times New Roman" w:hAnsi="Times New Roman" w:cs="Times New Roman"/>
          <w:sz w:val="28"/>
          <w:szCs w:val="28"/>
          <w:lang w:eastAsia="ar-SA"/>
        </w:rPr>
        <w:t>40</w:t>
      </w:r>
      <w:r w:rsidRPr="002E5C6A">
        <w:rPr>
          <w:rFonts w:ascii="Times New Roman" w:hAnsi="Times New Roman" w:cs="Times New Roman"/>
          <w:sz w:val="28"/>
          <w:szCs w:val="28"/>
          <w:lang w:eastAsia="ar-SA"/>
        </w:rPr>
        <w:t>,0 тыс. рублей,</w:t>
      </w:r>
    </w:p>
    <w:p w:rsidR="0021093A" w:rsidRPr="002E5C6A" w:rsidRDefault="008A02F0" w:rsidP="002E5C6A">
      <w:pPr>
        <w:suppressAutoHyphens/>
        <w:snapToGrid w:val="0"/>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2022</w:t>
      </w:r>
      <w:r w:rsidR="0021093A" w:rsidRPr="002E5C6A">
        <w:rPr>
          <w:rFonts w:ascii="Times New Roman" w:hAnsi="Times New Roman" w:cs="Times New Roman"/>
          <w:sz w:val="28"/>
          <w:szCs w:val="28"/>
          <w:lang w:eastAsia="ar-SA"/>
        </w:rPr>
        <w:t xml:space="preserve"> году всего </w:t>
      </w:r>
      <w:r w:rsidRPr="002E5C6A">
        <w:rPr>
          <w:rFonts w:ascii="Times New Roman" w:hAnsi="Times New Roman" w:cs="Times New Roman"/>
          <w:sz w:val="28"/>
          <w:szCs w:val="28"/>
          <w:lang w:eastAsia="ar-SA"/>
        </w:rPr>
        <w:t>-</w:t>
      </w:r>
      <w:r w:rsidR="0021093A" w:rsidRPr="002E5C6A">
        <w:rPr>
          <w:rFonts w:ascii="Times New Roman" w:hAnsi="Times New Roman" w:cs="Times New Roman"/>
          <w:sz w:val="28"/>
          <w:szCs w:val="28"/>
          <w:lang w:eastAsia="ar-SA"/>
        </w:rPr>
        <w:t xml:space="preserve"> </w:t>
      </w:r>
      <w:r w:rsidR="009B2739" w:rsidRPr="002E5C6A">
        <w:rPr>
          <w:rFonts w:ascii="Times New Roman" w:hAnsi="Times New Roman" w:cs="Times New Roman"/>
          <w:sz w:val="28"/>
          <w:szCs w:val="28"/>
          <w:lang w:eastAsia="ar-SA"/>
        </w:rPr>
        <w:t xml:space="preserve"> </w:t>
      </w:r>
      <w:r w:rsidRPr="002E5C6A">
        <w:rPr>
          <w:rFonts w:ascii="Times New Roman" w:hAnsi="Times New Roman" w:cs="Times New Roman"/>
          <w:sz w:val="28"/>
          <w:szCs w:val="28"/>
          <w:lang w:eastAsia="ar-SA"/>
        </w:rPr>
        <w:t>4</w:t>
      </w:r>
      <w:r w:rsidR="0021093A" w:rsidRPr="002E5C6A">
        <w:rPr>
          <w:rFonts w:ascii="Times New Roman" w:hAnsi="Times New Roman" w:cs="Times New Roman"/>
          <w:sz w:val="28"/>
          <w:szCs w:val="28"/>
          <w:lang w:eastAsia="ar-SA"/>
        </w:rPr>
        <w:t>0,0 тыс. рублей</w:t>
      </w:r>
      <w:r w:rsidRPr="002E5C6A">
        <w:rPr>
          <w:rFonts w:ascii="Times New Roman" w:hAnsi="Times New Roman" w:cs="Times New Roman"/>
          <w:sz w:val="28"/>
          <w:szCs w:val="28"/>
          <w:lang w:eastAsia="ar-SA"/>
        </w:rPr>
        <w:t>,</w:t>
      </w:r>
    </w:p>
    <w:p w:rsidR="0021093A" w:rsidRPr="002E5C6A" w:rsidRDefault="008A02F0" w:rsidP="002E5C6A">
      <w:pPr>
        <w:suppressAutoHyphens/>
        <w:snapToGrid w:val="0"/>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2023</w:t>
      </w:r>
      <w:r w:rsidR="00C12007" w:rsidRPr="002E5C6A">
        <w:rPr>
          <w:rFonts w:ascii="Times New Roman" w:hAnsi="Times New Roman" w:cs="Times New Roman"/>
          <w:sz w:val="28"/>
          <w:szCs w:val="28"/>
          <w:lang w:eastAsia="ar-SA"/>
        </w:rPr>
        <w:t xml:space="preserve"> году всего </w:t>
      </w:r>
      <w:r w:rsidRPr="002E5C6A">
        <w:rPr>
          <w:rFonts w:ascii="Times New Roman" w:hAnsi="Times New Roman" w:cs="Times New Roman"/>
          <w:sz w:val="28"/>
          <w:szCs w:val="28"/>
          <w:lang w:eastAsia="ar-SA"/>
        </w:rPr>
        <w:t>-</w:t>
      </w:r>
      <w:r w:rsidR="00C12007" w:rsidRPr="002E5C6A">
        <w:rPr>
          <w:rFonts w:ascii="Times New Roman" w:hAnsi="Times New Roman" w:cs="Times New Roman"/>
          <w:sz w:val="28"/>
          <w:szCs w:val="28"/>
          <w:lang w:eastAsia="ar-SA"/>
        </w:rPr>
        <w:t xml:space="preserve">  </w:t>
      </w:r>
      <w:r w:rsidRPr="002E5C6A">
        <w:rPr>
          <w:rFonts w:ascii="Times New Roman" w:hAnsi="Times New Roman" w:cs="Times New Roman"/>
          <w:sz w:val="28"/>
          <w:szCs w:val="28"/>
          <w:lang w:eastAsia="ar-SA"/>
        </w:rPr>
        <w:t>4</w:t>
      </w:r>
      <w:r w:rsidR="0021093A" w:rsidRPr="002E5C6A">
        <w:rPr>
          <w:rFonts w:ascii="Times New Roman" w:hAnsi="Times New Roman" w:cs="Times New Roman"/>
          <w:sz w:val="28"/>
          <w:szCs w:val="28"/>
          <w:lang w:eastAsia="ar-SA"/>
        </w:rPr>
        <w:t>0,0 тыс. рублей</w:t>
      </w:r>
      <w:r w:rsidRPr="002E5C6A">
        <w:rPr>
          <w:rFonts w:ascii="Times New Roman" w:hAnsi="Times New Roman" w:cs="Times New Roman"/>
          <w:sz w:val="28"/>
          <w:szCs w:val="28"/>
          <w:lang w:eastAsia="ar-SA"/>
        </w:rPr>
        <w:t>,</w:t>
      </w:r>
    </w:p>
    <w:p w:rsidR="0021093A" w:rsidRPr="002E5C6A" w:rsidRDefault="008A02F0" w:rsidP="002E5C6A">
      <w:pPr>
        <w:suppressAutoHyphens/>
        <w:snapToGrid w:val="0"/>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2024</w:t>
      </w:r>
      <w:r w:rsidR="0021093A" w:rsidRPr="002E5C6A">
        <w:rPr>
          <w:rFonts w:ascii="Times New Roman" w:hAnsi="Times New Roman" w:cs="Times New Roman"/>
          <w:sz w:val="28"/>
          <w:szCs w:val="28"/>
          <w:lang w:eastAsia="ar-SA"/>
        </w:rPr>
        <w:t xml:space="preserve"> году всего  </w:t>
      </w:r>
      <w:r w:rsidRPr="002E5C6A">
        <w:rPr>
          <w:rFonts w:ascii="Times New Roman" w:hAnsi="Times New Roman" w:cs="Times New Roman"/>
          <w:sz w:val="28"/>
          <w:szCs w:val="28"/>
          <w:lang w:eastAsia="ar-SA"/>
        </w:rPr>
        <w:t xml:space="preserve">- </w:t>
      </w:r>
      <w:r w:rsidR="00C12007" w:rsidRPr="002E5C6A">
        <w:rPr>
          <w:rFonts w:ascii="Times New Roman" w:hAnsi="Times New Roman" w:cs="Times New Roman"/>
          <w:sz w:val="28"/>
          <w:szCs w:val="28"/>
          <w:lang w:eastAsia="ar-SA"/>
        </w:rPr>
        <w:t>4</w:t>
      </w:r>
      <w:r w:rsidR="0021093A" w:rsidRPr="002E5C6A">
        <w:rPr>
          <w:rFonts w:ascii="Times New Roman" w:hAnsi="Times New Roman" w:cs="Times New Roman"/>
          <w:sz w:val="28"/>
          <w:szCs w:val="28"/>
          <w:lang w:eastAsia="ar-SA"/>
        </w:rPr>
        <w:t>0,0 тыс. рублей</w:t>
      </w:r>
      <w:r w:rsidRPr="002E5C6A">
        <w:rPr>
          <w:rFonts w:ascii="Times New Roman" w:hAnsi="Times New Roman" w:cs="Times New Roman"/>
          <w:sz w:val="28"/>
          <w:szCs w:val="28"/>
          <w:lang w:eastAsia="ar-SA"/>
        </w:rPr>
        <w:t>,</w:t>
      </w:r>
    </w:p>
    <w:p w:rsidR="0021093A" w:rsidRPr="002E5C6A" w:rsidRDefault="0021093A" w:rsidP="002E5C6A">
      <w:pPr>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20</w:t>
      </w:r>
      <w:r w:rsidR="008A02F0" w:rsidRPr="002E5C6A">
        <w:rPr>
          <w:rFonts w:ascii="Times New Roman" w:hAnsi="Times New Roman" w:cs="Times New Roman"/>
          <w:sz w:val="28"/>
          <w:szCs w:val="28"/>
          <w:lang w:eastAsia="ar-SA"/>
        </w:rPr>
        <w:t>25</w:t>
      </w:r>
      <w:r w:rsidR="00B60CB0" w:rsidRPr="002E5C6A">
        <w:rPr>
          <w:rFonts w:ascii="Times New Roman" w:hAnsi="Times New Roman" w:cs="Times New Roman"/>
          <w:sz w:val="28"/>
          <w:szCs w:val="28"/>
          <w:lang w:eastAsia="ar-SA"/>
        </w:rPr>
        <w:t xml:space="preserve"> году всего  </w:t>
      </w:r>
      <w:r w:rsidR="008A02F0" w:rsidRPr="002E5C6A">
        <w:rPr>
          <w:rFonts w:ascii="Times New Roman" w:hAnsi="Times New Roman" w:cs="Times New Roman"/>
          <w:sz w:val="28"/>
          <w:szCs w:val="28"/>
          <w:lang w:eastAsia="ar-SA"/>
        </w:rPr>
        <w:t>- 4</w:t>
      </w:r>
      <w:r w:rsidRPr="002E5C6A">
        <w:rPr>
          <w:rFonts w:ascii="Times New Roman" w:hAnsi="Times New Roman" w:cs="Times New Roman"/>
          <w:sz w:val="28"/>
          <w:szCs w:val="28"/>
          <w:lang w:eastAsia="ar-SA"/>
        </w:rPr>
        <w:t>0,0 тыс. рублей</w:t>
      </w:r>
      <w:r w:rsidR="008A02F0" w:rsidRPr="002E5C6A">
        <w:rPr>
          <w:rFonts w:ascii="Times New Roman" w:hAnsi="Times New Roman" w:cs="Times New Roman"/>
          <w:sz w:val="28"/>
          <w:szCs w:val="28"/>
          <w:lang w:eastAsia="ar-SA"/>
        </w:rPr>
        <w:t>,</w:t>
      </w:r>
    </w:p>
    <w:p w:rsidR="008A02F0" w:rsidRPr="002E5C6A" w:rsidRDefault="008A02F0" w:rsidP="002E5C6A">
      <w:pPr>
        <w:spacing w:after="0"/>
        <w:rPr>
          <w:rFonts w:ascii="Times New Roman" w:hAnsi="Times New Roman" w:cs="Times New Roman"/>
          <w:sz w:val="28"/>
          <w:szCs w:val="28"/>
          <w:lang w:eastAsia="ar-SA"/>
        </w:rPr>
      </w:pPr>
      <w:r w:rsidRPr="002E5C6A">
        <w:rPr>
          <w:rFonts w:ascii="Times New Roman" w:hAnsi="Times New Roman" w:cs="Times New Roman"/>
          <w:sz w:val="28"/>
          <w:szCs w:val="28"/>
          <w:lang w:eastAsia="ar-SA"/>
        </w:rPr>
        <w:t>в 2026 году всего  - 40,0 тыс. рублей.</w:t>
      </w:r>
    </w:p>
    <w:p w:rsidR="00275E6E" w:rsidRDefault="00275E6E" w:rsidP="002E5C6A">
      <w:pPr>
        <w:spacing w:after="0"/>
        <w:rPr>
          <w:rFonts w:ascii="Times New Roman" w:hAnsi="Times New Roman" w:cs="Times New Roman"/>
          <w:b/>
          <w:sz w:val="24"/>
          <w:szCs w:val="24"/>
          <w:lang w:eastAsia="ar-SA"/>
        </w:rPr>
      </w:pPr>
    </w:p>
    <w:p w:rsidR="008A02F0" w:rsidRDefault="008A02F0" w:rsidP="00275E6E">
      <w:pPr>
        <w:spacing w:after="0"/>
        <w:rPr>
          <w:rFonts w:ascii="Times New Roman" w:hAnsi="Times New Roman" w:cs="Times New Roman"/>
          <w:b/>
          <w:sz w:val="24"/>
          <w:szCs w:val="24"/>
          <w:lang w:eastAsia="ar-SA"/>
        </w:rPr>
        <w:sectPr w:rsidR="008A02F0" w:rsidSect="00275E6E">
          <w:pgSz w:w="11906" w:h="16838"/>
          <w:pgMar w:top="1134" w:right="1134" w:bottom="1134" w:left="1134" w:header="709" w:footer="709" w:gutter="0"/>
          <w:cols w:space="708"/>
          <w:docGrid w:linePitch="360"/>
        </w:sectPr>
      </w:pPr>
    </w:p>
    <w:p w:rsidR="0090748C" w:rsidRPr="007B23FB" w:rsidRDefault="0021093A" w:rsidP="0021093A">
      <w:pPr>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Раздел 5.</w:t>
      </w:r>
      <w:r w:rsidRPr="006F77BC">
        <w:rPr>
          <w:rFonts w:ascii="Times New Roman" w:hAnsi="Times New Roman" w:cs="Times New Roman"/>
          <w:sz w:val="24"/>
          <w:szCs w:val="24"/>
          <w:lang w:eastAsia="ar-SA"/>
        </w:rPr>
        <w:t xml:space="preserve"> </w:t>
      </w:r>
      <w:r w:rsidRPr="006F77BC">
        <w:rPr>
          <w:rFonts w:ascii="Times New Roman" w:hAnsi="Times New Roman" w:cs="Times New Roman"/>
          <w:b/>
          <w:sz w:val="24"/>
          <w:szCs w:val="24"/>
        </w:rPr>
        <w:t>Система подпрограммных мероприятий.</w:t>
      </w:r>
    </w:p>
    <w:p w:rsidR="0021093A" w:rsidRPr="006F77BC" w:rsidRDefault="0021093A" w:rsidP="0021093A">
      <w:pPr>
        <w:jc w:val="center"/>
        <w:rPr>
          <w:rFonts w:ascii="Times New Roman" w:hAnsi="Times New Roman" w:cs="Times New Roman"/>
          <w:sz w:val="24"/>
          <w:szCs w:val="24"/>
        </w:rPr>
      </w:pPr>
      <w:r w:rsidRPr="006F77BC">
        <w:rPr>
          <w:rFonts w:ascii="Times New Roman" w:hAnsi="Times New Roman" w:cs="Times New Roman"/>
          <w:sz w:val="24"/>
          <w:szCs w:val="24"/>
        </w:rPr>
        <w:t>ПЕРЕЧЕНЬ</w:t>
      </w:r>
    </w:p>
    <w:p w:rsidR="0021093A" w:rsidRPr="006F77BC" w:rsidRDefault="0021093A" w:rsidP="00CB73F9">
      <w:pPr>
        <w:jc w:val="center"/>
        <w:rPr>
          <w:rFonts w:ascii="Times New Roman" w:hAnsi="Times New Roman" w:cs="Times New Roman"/>
          <w:sz w:val="24"/>
          <w:szCs w:val="24"/>
        </w:rPr>
      </w:pPr>
      <w:r w:rsidRPr="006F77BC">
        <w:rPr>
          <w:rFonts w:ascii="Times New Roman" w:hAnsi="Times New Roman" w:cs="Times New Roman"/>
          <w:sz w:val="24"/>
          <w:szCs w:val="24"/>
        </w:rPr>
        <w:t xml:space="preserve">МЕРОПРИЯТИЙ ПО РЕАЛИЗАЦИИ </w:t>
      </w:r>
      <w:r>
        <w:rPr>
          <w:rFonts w:ascii="Times New Roman" w:hAnsi="Times New Roman" w:cs="Times New Roman"/>
          <w:sz w:val="24"/>
          <w:szCs w:val="24"/>
        </w:rPr>
        <w:t>ПОД</w:t>
      </w:r>
      <w:r w:rsidRPr="006F77BC">
        <w:rPr>
          <w:rFonts w:ascii="Times New Roman" w:hAnsi="Times New Roman" w:cs="Times New Roman"/>
          <w:sz w:val="24"/>
          <w:szCs w:val="24"/>
        </w:rPr>
        <w:t>ПРОГРАММЫ</w:t>
      </w:r>
    </w:p>
    <w:tbl>
      <w:tblPr>
        <w:tblW w:w="11422" w:type="dxa"/>
        <w:tblInd w:w="-720" w:type="dxa"/>
        <w:tblLayout w:type="fixed"/>
        <w:tblCellMar>
          <w:left w:w="70" w:type="dxa"/>
          <w:right w:w="70" w:type="dxa"/>
        </w:tblCellMar>
        <w:tblLook w:val="04A0"/>
      </w:tblPr>
      <w:tblGrid>
        <w:gridCol w:w="506"/>
        <w:gridCol w:w="1844"/>
        <w:gridCol w:w="1842"/>
        <w:gridCol w:w="1134"/>
        <w:gridCol w:w="1276"/>
        <w:gridCol w:w="709"/>
        <w:gridCol w:w="850"/>
        <w:gridCol w:w="851"/>
        <w:gridCol w:w="850"/>
        <w:gridCol w:w="851"/>
        <w:gridCol w:w="709"/>
      </w:tblGrid>
      <w:tr w:rsidR="008A02F0" w:rsidRPr="006F77BC" w:rsidTr="008A02F0">
        <w:trPr>
          <w:cantSplit/>
          <w:trHeight w:val="720"/>
        </w:trPr>
        <w:tc>
          <w:tcPr>
            <w:tcW w:w="50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N    </w:t>
            </w:r>
            <w:r w:rsidRPr="006F77BC">
              <w:rPr>
                <w:rFonts w:ascii="Times New Roman" w:hAnsi="Times New Roman" w:cs="Times New Roman"/>
                <w:sz w:val="24"/>
                <w:szCs w:val="24"/>
              </w:rPr>
              <w:br/>
              <w:t xml:space="preserve">п/п  </w:t>
            </w:r>
          </w:p>
        </w:tc>
        <w:tc>
          <w:tcPr>
            <w:tcW w:w="184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Раздел                     </w:t>
            </w:r>
          </w:p>
        </w:tc>
        <w:tc>
          <w:tcPr>
            <w:tcW w:w="1842"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Исполнители     </w:t>
            </w:r>
          </w:p>
        </w:tc>
        <w:tc>
          <w:tcPr>
            <w:tcW w:w="113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Срок         </w:t>
            </w:r>
            <w:r w:rsidRPr="006F77BC">
              <w:rPr>
                <w:rFonts w:ascii="Times New Roman" w:hAnsi="Times New Roman" w:cs="Times New Roman"/>
                <w:sz w:val="24"/>
                <w:szCs w:val="24"/>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Источник                </w:t>
            </w:r>
            <w:r w:rsidRPr="006F77BC">
              <w:rPr>
                <w:rFonts w:ascii="Times New Roman" w:hAnsi="Times New Roman" w:cs="Times New Roman"/>
                <w:sz w:val="24"/>
                <w:szCs w:val="24"/>
              </w:rPr>
              <w:br/>
              <w:t xml:space="preserve">финансирования.       </w:t>
            </w:r>
          </w:p>
        </w:tc>
        <w:tc>
          <w:tcPr>
            <w:tcW w:w="709" w:type="dxa"/>
            <w:tcBorders>
              <w:top w:val="single" w:sz="6" w:space="0" w:color="auto"/>
              <w:left w:val="single" w:sz="6" w:space="0" w:color="auto"/>
              <w:bottom w:val="single" w:sz="6" w:space="0" w:color="auto"/>
              <w:right w:val="single" w:sz="6" w:space="0" w:color="auto"/>
            </w:tcBorders>
          </w:tcPr>
          <w:p w:rsidR="008A02F0" w:rsidRPr="006F77BC" w:rsidRDefault="008A02F0" w:rsidP="008A02F0">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21</w:t>
            </w:r>
            <w:r w:rsidRPr="006F77BC">
              <w:rPr>
                <w:rFonts w:ascii="Times New Roman" w:hAnsi="Times New Roman" w:cs="Times New Roman"/>
                <w:sz w:val="24"/>
                <w:szCs w:val="24"/>
              </w:rPr>
              <w:t>г</w:t>
            </w:r>
          </w:p>
        </w:tc>
        <w:tc>
          <w:tcPr>
            <w:tcW w:w="850" w:type="dxa"/>
            <w:tcBorders>
              <w:top w:val="single" w:sz="6" w:space="0" w:color="auto"/>
              <w:left w:val="single" w:sz="6" w:space="0" w:color="auto"/>
              <w:bottom w:val="single" w:sz="6" w:space="0" w:color="auto"/>
              <w:right w:val="single" w:sz="6" w:space="0" w:color="auto"/>
            </w:tcBorders>
          </w:tcPr>
          <w:p w:rsidR="008A02F0" w:rsidRPr="006F77BC" w:rsidRDefault="008A02F0" w:rsidP="008A02F0">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22</w:t>
            </w:r>
            <w:r w:rsidRPr="006F77BC">
              <w:rPr>
                <w:rFonts w:ascii="Times New Roman" w:hAnsi="Times New Roman" w:cs="Times New Roman"/>
                <w:sz w:val="24"/>
                <w:szCs w:val="24"/>
              </w:rPr>
              <w:t>г</w:t>
            </w:r>
          </w:p>
        </w:tc>
        <w:tc>
          <w:tcPr>
            <w:tcW w:w="851" w:type="dxa"/>
            <w:tcBorders>
              <w:top w:val="single" w:sz="6" w:space="0" w:color="auto"/>
              <w:left w:val="single" w:sz="6" w:space="0" w:color="auto"/>
              <w:bottom w:val="single" w:sz="6" w:space="0" w:color="auto"/>
              <w:right w:val="single" w:sz="6" w:space="0" w:color="auto"/>
            </w:tcBorders>
          </w:tcPr>
          <w:p w:rsidR="008A02F0" w:rsidRPr="006F77BC" w:rsidRDefault="008A02F0" w:rsidP="008A02F0">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23</w:t>
            </w:r>
            <w:r w:rsidRPr="006F77BC">
              <w:rPr>
                <w:rFonts w:ascii="Times New Roman" w:hAnsi="Times New Roman" w:cs="Times New Roman"/>
                <w:sz w:val="24"/>
                <w:szCs w:val="24"/>
              </w:rPr>
              <w:t>г</w:t>
            </w:r>
          </w:p>
        </w:tc>
        <w:tc>
          <w:tcPr>
            <w:tcW w:w="850" w:type="dxa"/>
            <w:tcBorders>
              <w:top w:val="single" w:sz="6" w:space="0" w:color="auto"/>
              <w:left w:val="single" w:sz="6" w:space="0" w:color="auto"/>
              <w:bottom w:val="single" w:sz="6" w:space="0" w:color="auto"/>
              <w:right w:val="single" w:sz="6" w:space="0" w:color="auto"/>
            </w:tcBorders>
          </w:tcPr>
          <w:p w:rsidR="008A02F0" w:rsidRPr="006F77BC" w:rsidRDefault="008A02F0" w:rsidP="008A02F0">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24</w:t>
            </w:r>
            <w:r w:rsidRPr="006F77BC">
              <w:rPr>
                <w:rFonts w:ascii="Times New Roman" w:hAnsi="Times New Roman" w:cs="Times New Roman"/>
                <w:sz w:val="24"/>
                <w:szCs w:val="24"/>
              </w:rPr>
              <w:t>г</w:t>
            </w:r>
          </w:p>
        </w:tc>
        <w:tc>
          <w:tcPr>
            <w:tcW w:w="851" w:type="dxa"/>
            <w:tcBorders>
              <w:top w:val="single" w:sz="6" w:space="0" w:color="auto"/>
              <w:left w:val="single" w:sz="6" w:space="0" w:color="auto"/>
              <w:bottom w:val="single" w:sz="6" w:space="0" w:color="auto"/>
              <w:right w:val="single" w:sz="6" w:space="0" w:color="auto"/>
            </w:tcBorders>
          </w:tcPr>
          <w:p w:rsidR="008A02F0" w:rsidRPr="006F77BC" w:rsidRDefault="008A02F0" w:rsidP="008A02F0">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25г</w:t>
            </w:r>
          </w:p>
        </w:tc>
        <w:tc>
          <w:tcPr>
            <w:tcW w:w="709" w:type="dxa"/>
            <w:tcBorders>
              <w:top w:val="single" w:sz="6" w:space="0" w:color="auto"/>
              <w:left w:val="single" w:sz="6" w:space="0" w:color="auto"/>
              <w:bottom w:val="single" w:sz="6" w:space="0" w:color="auto"/>
              <w:right w:val="single" w:sz="6" w:space="0" w:color="auto"/>
            </w:tcBorders>
          </w:tcPr>
          <w:p w:rsidR="008A02F0" w:rsidRPr="006F77BC" w:rsidRDefault="008A02F0" w:rsidP="008A02F0">
            <w:pPr>
              <w:rPr>
                <w:rFonts w:ascii="Times New Roman" w:hAnsi="Times New Roman" w:cs="Times New Roman"/>
                <w:sz w:val="24"/>
                <w:szCs w:val="24"/>
              </w:rPr>
            </w:pPr>
            <w:r>
              <w:rPr>
                <w:rFonts w:ascii="Times New Roman" w:hAnsi="Times New Roman" w:cs="Times New Roman"/>
                <w:sz w:val="24"/>
                <w:szCs w:val="24"/>
              </w:rPr>
              <w:t>2026г</w:t>
            </w:r>
          </w:p>
        </w:tc>
      </w:tr>
      <w:tr w:rsidR="008A02F0" w:rsidRPr="006F77BC" w:rsidTr="008A02F0">
        <w:trPr>
          <w:cantSplit/>
          <w:trHeight w:val="444"/>
        </w:trPr>
        <w:tc>
          <w:tcPr>
            <w:tcW w:w="50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8363" w:type="dxa"/>
            <w:gridSpan w:val="8"/>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Озеленение</w:t>
            </w:r>
          </w:p>
        </w:tc>
        <w:tc>
          <w:tcPr>
            <w:tcW w:w="709"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r>
      <w:tr w:rsidR="008A02F0" w:rsidRPr="006F77BC" w:rsidTr="008A02F0">
        <w:trPr>
          <w:cantSplit/>
          <w:trHeight w:val="1123"/>
        </w:trPr>
        <w:tc>
          <w:tcPr>
            <w:tcW w:w="50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1.</w:t>
            </w:r>
          </w:p>
        </w:tc>
        <w:tc>
          <w:tcPr>
            <w:tcW w:w="184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побелка и валка деревьев по населённым пунктам расположенным на территории сельского поселения</w:t>
            </w:r>
          </w:p>
        </w:tc>
        <w:tc>
          <w:tcPr>
            <w:tcW w:w="1842"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tc>
        <w:tc>
          <w:tcPr>
            <w:tcW w:w="113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A02F0" w:rsidRDefault="008A02F0" w:rsidP="007B23FB"/>
        </w:tc>
        <w:tc>
          <w:tcPr>
            <w:tcW w:w="851" w:type="dxa"/>
            <w:tcBorders>
              <w:top w:val="single" w:sz="6" w:space="0" w:color="auto"/>
              <w:left w:val="single" w:sz="6" w:space="0" w:color="auto"/>
              <w:bottom w:val="single" w:sz="6" w:space="0" w:color="auto"/>
              <w:right w:val="single" w:sz="6" w:space="0" w:color="auto"/>
            </w:tcBorders>
          </w:tcPr>
          <w:p w:rsidR="008A02F0" w:rsidRDefault="008A02F0" w:rsidP="007B23FB"/>
        </w:tc>
        <w:tc>
          <w:tcPr>
            <w:tcW w:w="709" w:type="dxa"/>
            <w:tcBorders>
              <w:top w:val="single" w:sz="6" w:space="0" w:color="auto"/>
              <w:left w:val="single" w:sz="6" w:space="0" w:color="auto"/>
              <w:bottom w:val="single" w:sz="6" w:space="0" w:color="auto"/>
              <w:right w:val="single" w:sz="6" w:space="0" w:color="auto"/>
            </w:tcBorders>
          </w:tcPr>
          <w:p w:rsidR="008A02F0" w:rsidRDefault="008A02F0" w:rsidP="007B23FB"/>
        </w:tc>
      </w:tr>
      <w:tr w:rsidR="008A02F0" w:rsidRPr="006F77BC" w:rsidTr="008A02F0">
        <w:trPr>
          <w:cantSplit/>
          <w:trHeight w:val="1123"/>
        </w:trPr>
        <w:tc>
          <w:tcPr>
            <w:tcW w:w="50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2. </w:t>
            </w:r>
          </w:p>
        </w:tc>
        <w:tc>
          <w:tcPr>
            <w:tcW w:w="184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(окос, приобретение цветочной рассады и т.д.)</w:t>
            </w:r>
          </w:p>
        </w:tc>
        <w:tc>
          <w:tcPr>
            <w:tcW w:w="1842"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p w:rsidR="008A02F0" w:rsidRPr="006F77BC" w:rsidRDefault="008A02F0"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8A02F0" w:rsidRPr="006F77BC" w:rsidRDefault="008A02F0" w:rsidP="0090748C">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40,0</w:t>
            </w:r>
          </w:p>
        </w:tc>
        <w:tc>
          <w:tcPr>
            <w:tcW w:w="850"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Pr>
                <w:rFonts w:ascii="Times New Roman" w:hAnsi="Times New Roman" w:cs="Times New Roman"/>
                <w:sz w:val="24"/>
                <w:szCs w:val="24"/>
              </w:rPr>
              <w:t>4</w:t>
            </w: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Pr>
                <w:rFonts w:ascii="Times New Roman" w:hAnsi="Times New Roman" w:cs="Times New Roman"/>
                <w:sz w:val="24"/>
                <w:szCs w:val="24"/>
              </w:rPr>
              <w:t>40</w:t>
            </w:r>
            <w:r w:rsidRPr="006F77BC">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8A02F0" w:rsidRDefault="008A02F0" w:rsidP="007B23FB">
            <w:r>
              <w:rPr>
                <w:rFonts w:ascii="Times New Roman" w:hAnsi="Times New Roman" w:cs="Times New Roman"/>
                <w:sz w:val="24"/>
                <w:szCs w:val="24"/>
              </w:rPr>
              <w:t>4</w:t>
            </w: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8A02F0" w:rsidRDefault="008A02F0" w:rsidP="007B23FB">
            <w:r>
              <w:rPr>
                <w:rFonts w:ascii="Times New Roman" w:hAnsi="Times New Roman" w:cs="Times New Roman"/>
                <w:sz w:val="24"/>
                <w:szCs w:val="24"/>
              </w:rPr>
              <w:t>4</w:t>
            </w:r>
            <w:r w:rsidRPr="006A4B8B">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8A02F0" w:rsidRDefault="008A02F0" w:rsidP="007B23FB">
            <w:pPr>
              <w:rPr>
                <w:rFonts w:ascii="Times New Roman" w:hAnsi="Times New Roman" w:cs="Times New Roman"/>
                <w:sz w:val="24"/>
                <w:szCs w:val="24"/>
              </w:rPr>
            </w:pPr>
            <w:r>
              <w:rPr>
                <w:rFonts w:ascii="Times New Roman" w:hAnsi="Times New Roman" w:cs="Times New Roman"/>
                <w:sz w:val="24"/>
                <w:szCs w:val="24"/>
              </w:rPr>
              <w:t>40,0</w:t>
            </w:r>
          </w:p>
        </w:tc>
      </w:tr>
      <w:tr w:rsidR="008A02F0" w:rsidRPr="006F77BC" w:rsidTr="008A02F0">
        <w:trPr>
          <w:cantSplit/>
          <w:trHeight w:val="452"/>
        </w:trPr>
        <w:tc>
          <w:tcPr>
            <w:tcW w:w="50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r w:rsidRPr="006F77BC">
              <w:rPr>
                <w:rFonts w:ascii="Times New Roman" w:hAnsi="Times New Roman" w:cs="Times New Roman"/>
                <w:sz w:val="24"/>
                <w:szCs w:val="24"/>
              </w:rPr>
              <w:t>Итого</w:t>
            </w:r>
          </w:p>
        </w:tc>
        <w:tc>
          <w:tcPr>
            <w:tcW w:w="1842"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A02F0" w:rsidRPr="006F77BC" w:rsidRDefault="008A02F0" w:rsidP="007B23FB">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A02F0" w:rsidRPr="006F77BC" w:rsidRDefault="008A02F0" w:rsidP="00594061">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40,0</w:t>
            </w:r>
          </w:p>
        </w:tc>
        <w:tc>
          <w:tcPr>
            <w:tcW w:w="850" w:type="dxa"/>
            <w:tcBorders>
              <w:top w:val="single" w:sz="6" w:space="0" w:color="auto"/>
              <w:left w:val="single" w:sz="6" w:space="0" w:color="auto"/>
              <w:bottom w:val="single" w:sz="6" w:space="0" w:color="auto"/>
              <w:right w:val="single" w:sz="6" w:space="0" w:color="auto"/>
            </w:tcBorders>
          </w:tcPr>
          <w:p w:rsidR="008A02F0" w:rsidRPr="006F77BC" w:rsidRDefault="008A02F0" w:rsidP="00594061">
            <w:pPr>
              <w:rPr>
                <w:rFonts w:ascii="Times New Roman" w:hAnsi="Times New Roman" w:cs="Times New Roman"/>
                <w:sz w:val="24"/>
                <w:szCs w:val="24"/>
              </w:rPr>
            </w:pPr>
            <w:r>
              <w:rPr>
                <w:rFonts w:ascii="Times New Roman" w:hAnsi="Times New Roman" w:cs="Times New Roman"/>
                <w:sz w:val="24"/>
                <w:szCs w:val="24"/>
              </w:rPr>
              <w:t>4</w:t>
            </w: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8A02F0" w:rsidRPr="006F77BC" w:rsidRDefault="008A02F0" w:rsidP="00594061">
            <w:pPr>
              <w:rPr>
                <w:rFonts w:ascii="Times New Roman" w:hAnsi="Times New Roman" w:cs="Times New Roman"/>
                <w:sz w:val="24"/>
                <w:szCs w:val="24"/>
              </w:rPr>
            </w:pPr>
            <w:r>
              <w:rPr>
                <w:rFonts w:ascii="Times New Roman" w:hAnsi="Times New Roman" w:cs="Times New Roman"/>
                <w:sz w:val="24"/>
                <w:szCs w:val="24"/>
              </w:rPr>
              <w:t>40</w:t>
            </w:r>
            <w:r w:rsidRPr="006F77BC">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8A02F0" w:rsidRDefault="008A02F0" w:rsidP="00594061">
            <w:r>
              <w:rPr>
                <w:rFonts w:ascii="Times New Roman" w:hAnsi="Times New Roman" w:cs="Times New Roman"/>
                <w:sz w:val="24"/>
                <w:szCs w:val="24"/>
              </w:rPr>
              <w:t>4</w:t>
            </w: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8A02F0" w:rsidRDefault="008A02F0" w:rsidP="00594061">
            <w:r>
              <w:rPr>
                <w:rFonts w:ascii="Times New Roman" w:hAnsi="Times New Roman" w:cs="Times New Roman"/>
                <w:sz w:val="24"/>
                <w:szCs w:val="24"/>
              </w:rPr>
              <w:t>4</w:t>
            </w:r>
            <w:r w:rsidRPr="006A4B8B">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8A02F0" w:rsidRDefault="008A02F0" w:rsidP="00594061">
            <w:pPr>
              <w:rPr>
                <w:rFonts w:ascii="Times New Roman" w:hAnsi="Times New Roman" w:cs="Times New Roman"/>
                <w:sz w:val="24"/>
                <w:szCs w:val="24"/>
              </w:rPr>
            </w:pPr>
            <w:r>
              <w:rPr>
                <w:rFonts w:ascii="Times New Roman" w:hAnsi="Times New Roman" w:cs="Times New Roman"/>
                <w:sz w:val="24"/>
                <w:szCs w:val="24"/>
              </w:rPr>
              <w:t>40,0</w:t>
            </w:r>
          </w:p>
        </w:tc>
      </w:tr>
    </w:tbl>
    <w:p w:rsidR="0090748C" w:rsidRPr="006F77BC" w:rsidRDefault="0090748C" w:rsidP="0021093A">
      <w:pPr>
        <w:rPr>
          <w:rFonts w:ascii="Times New Roman" w:hAnsi="Times New Roman" w:cs="Times New Roman"/>
          <w:sz w:val="24"/>
          <w:szCs w:val="24"/>
          <w:lang w:eastAsia="ar-SA"/>
        </w:rPr>
      </w:pPr>
    </w:p>
    <w:p w:rsidR="00275E6E" w:rsidRDefault="00275E6E" w:rsidP="0021093A">
      <w:pPr>
        <w:pStyle w:val="a4"/>
        <w:ind w:left="317"/>
        <w:jc w:val="center"/>
        <w:outlineLvl w:val="1"/>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21093A" w:rsidRPr="006F77BC" w:rsidRDefault="0021093A" w:rsidP="0021093A">
      <w:pPr>
        <w:pStyle w:val="a4"/>
        <w:ind w:left="317"/>
        <w:jc w:val="center"/>
        <w:outlineLvl w:val="1"/>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 xml:space="preserve">Раздел 6. </w:t>
      </w:r>
      <w:r w:rsidRPr="006F77BC">
        <w:rPr>
          <w:rFonts w:ascii="Times New Roman" w:hAnsi="Times New Roman" w:cs="Times New Roman"/>
          <w:b/>
          <w:sz w:val="24"/>
          <w:szCs w:val="24"/>
        </w:rPr>
        <w:t>Показатели (индикаторы), основные ожидаемые  конечные результаты подпрограммы</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Целевыми индикаторами, позволяющими измерить достижение цели Подпрограммы, являются:</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tbl>
      <w:tblPr>
        <w:tblW w:w="10347" w:type="dxa"/>
        <w:tblCellSpacing w:w="5" w:type="nil"/>
        <w:tblInd w:w="75" w:type="dxa"/>
        <w:tblLayout w:type="fixed"/>
        <w:tblCellMar>
          <w:left w:w="75" w:type="dxa"/>
          <w:right w:w="75" w:type="dxa"/>
        </w:tblCellMar>
        <w:tblLook w:val="0000"/>
      </w:tblPr>
      <w:tblGrid>
        <w:gridCol w:w="647"/>
        <w:gridCol w:w="61"/>
        <w:gridCol w:w="3544"/>
        <w:gridCol w:w="864"/>
        <w:gridCol w:w="413"/>
        <w:gridCol w:w="566"/>
        <w:gridCol w:w="142"/>
        <w:gridCol w:w="567"/>
        <w:gridCol w:w="284"/>
        <w:gridCol w:w="709"/>
        <w:gridCol w:w="141"/>
        <w:gridCol w:w="993"/>
        <w:gridCol w:w="142"/>
        <w:gridCol w:w="566"/>
        <w:gridCol w:w="708"/>
      </w:tblGrid>
      <w:tr w:rsidR="00C37D33" w:rsidRPr="006F77BC" w:rsidTr="00C37D33">
        <w:trPr>
          <w:gridAfter w:val="8"/>
          <w:wAfter w:w="4110" w:type="dxa"/>
          <w:trHeight w:val="517"/>
          <w:tblHeade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w:t>
            </w:r>
            <w:r w:rsidRPr="006F77BC">
              <w:rPr>
                <w:rFonts w:ascii="Times New Roman" w:hAnsi="Times New Roman" w:cs="Times New Roman"/>
                <w:sz w:val="24"/>
                <w:szCs w:val="24"/>
              </w:rPr>
              <w:br/>
              <w:t>п/п</w:t>
            </w:r>
          </w:p>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vMerge w:val="restart"/>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 xml:space="preserve">Показатель (индикатор)   </w:t>
            </w:r>
            <w:r w:rsidRPr="006F77BC">
              <w:rPr>
                <w:rFonts w:ascii="Times New Roman" w:hAnsi="Times New Roman" w:cs="Times New Roman"/>
                <w:sz w:val="24"/>
                <w:szCs w:val="24"/>
              </w:rPr>
              <w:br/>
              <w:t>(наименование)</w:t>
            </w:r>
          </w:p>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ед.</w:t>
            </w:r>
            <w:r w:rsidRPr="006F77BC">
              <w:rPr>
                <w:rFonts w:ascii="Times New Roman" w:hAnsi="Times New Roman" w:cs="Times New Roman"/>
                <w:sz w:val="24"/>
                <w:szCs w:val="24"/>
              </w:rPr>
              <w:br/>
              <w:t>изм.</w:t>
            </w:r>
          </w:p>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p>
        </w:tc>
      </w:tr>
      <w:tr w:rsidR="00C37D33" w:rsidRPr="006F77BC" w:rsidTr="00C37D33">
        <w:trPr>
          <w:trHeight w:val="622"/>
          <w:tblCellSpacing w:w="5" w:type="nil"/>
        </w:trPr>
        <w:tc>
          <w:tcPr>
            <w:tcW w:w="647" w:type="dxa"/>
            <w:vMerge/>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3605" w:type="dxa"/>
            <w:gridSpan w:val="2"/>
            <w:vMerge/>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1277" w:type="dxa"/>
            <w:gridSpan w:val="2"/>
            <w:vMerge/>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8A02F0">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21</w:t>
            </w:r>
          </w:p>
        </w:tc>
        <w:tc>
          <w:tcPr>
            <w:tcW w:w="851"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8A02F0">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22</w:t>
            </w:r>
          </w:p>
        </w:tc>
        <w:tc>
          <w:tcPr>
            <w:tcW w:w="850"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8A02F0">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C37D33" w:rsidRPr="006F77BC" w:rsidRDefault="00C37D33" w:rsidP="008A02F0">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24</w:t>
            </w:r>
          </w:p>
        </w:tc>
        <w:tc>
          <w:tcPr>
            <w:tcW w:w="708"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C37D3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2025</w:t>
            </w:r>
          </w:p>
        </w:tc>
        <w:tc>
          <w:tcPr>
            <w:tcW w:w="708" w:type="dxa"/>
            <w:tcBorders>
              <w:top w:val="single" w:sz="4" w:space="0" w:color="auto"/>
              <w:left w:val="single" w:sz="4" w:space="0" w:color="auto"/>
              <w:bottom w:val="single" w:sz="4" w:space="0" w:color="auto"/>
              <w:right w:val="single" w:sz="4" w:space="0" w:color="auto"/>
            </w:tcBorders>
          </w:tcPr>
          <w:p w:rsidR="00C37D33" w:rsidRDefault="00C37D33" w:rsidP="00C37D3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2026</w:t>
            </w:r>
          </w:p>
        </w:tc>
      </w:tr>
      <w:tr w:rsidR="00C37D33" w:rsidRPr="006F77BC" w:rsidTr="00C37D33">
        <w:trPr>
          <w:tblCellSpacing w:w="5" w:type="nil"/>
        </w:trPr>
        <w:tc>
          <w:tcPr>
            <w:tcW w:w="647" w:type="dxa"/>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F77B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7</w:t>
            </w:r>
          </w:p>
        </w:tc>
        <w:tc>
          <w:tcPr>
            <w:tcW w:w="708" w:type="dxa"/>
            <w:gridSpan w:val="2"/>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r>
      <w:tr w:rsidR="00C37D33" w:rsidRPr="006F77BC" w:rsidTr="00750041">
        <w:trPr>
          <w:tblCellSpacing w:w="5" w:type="nil"/>
        </w:trPr>
        <w:tc>
          <w:tcPr>
            <w:tcW w:w="10347" w:type="dxa"/>
            <w:gridSpan w:val="15"/>
            <w:tcBorders>
              <w:left w:val="single" w:sz="4" w:space="0" w:color="auto"/>
              <w:bottom w:val="single" w:sz="4" w:space="0" w:color="auto"/>
              <w:right w:val="single" w:sz="4" w:space="0" w:color="auto"/>
            </w:tcBorders>
          </w:tcPr>
          <w:p w:rsidR="00C37D33" w:rsidRPr="006F77BC" w:rsidRDefault="00C37D33" w:rsidP="00C37D33">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территории поселения»</w:t>
            </w:r>
            <w:r w:rsidRPr="006F77BC">
              <w:rPr>
                <w:rFonts w:ascii="Times New Roman" w:hAnsi="Times New Roman" w:cs="Times New Roman"/>
                <w:sz w:val="24"/>
                <w:szCs w:val="24"/>
              </w:rPr>
              <w:t xml:space="preserve"> на 20</w:t>
            </w:r>
            <w:r>
              <w:rPr>
                <w:rFonts w:ascii="Times New Roman" w:hAnsi="Times New Roman" w:cs="Times New Roman"/>
                <w:sz w:val="24"/>
                <w:szCs w:val="24"/>
              </w:rPr>
              <w:t>21</w:t>
            </w:r>
            <w:r w:rsidRPr="006F77BC">
              <w:rPr>
                <w:rFonts w:ascii="Times New Roman" w:hAnsi="Times New Roman" w:cs="Times New Roman"/>
                <w:sz w:val="24"/>
                <w:szCs w:val="24"/>
              </w:rPr>
              <w:t>-20</w:t>
            </w:r>
            <w:r>
              <w:rPr>
                <w:rFonts w:ascii="Times New Roman" w:hAnsi="Times New Roman" w:cs="Times New Roman"/>
                <w:sz w:val="24"/>
                <w:szCs w:val="24"/>
              </w:rPr>
              <w:t>26</w:t>
            </w:r>
            <w:r w:rsidRPr="006F77BC">
              <w:rPr>
                <w:rFonts w:ascii="Times New Roman" w:hAnsi="Times New Roman" w:cs="Times New Roman"/>
                <w:sz w:val="24"/>
                <w:szCs w:val="24"/>
              </w:rPr>
              <w:t xml:space="preserve"> годы</w:t>
            </w:r>
          </w:p>
        </w:tc>
      </w:tr>
      <w:tr w:rsidR="00C37D33" w:rsidRPr="006F77BC" w:rsidTr="00C37D33">
        <w:trPr>
          <w:tblCellSpacing w:w="5" w:type="nil"/>
        </w:trPr>
        <w:tc>
          <w:tcPr>
            <w:tcW w:w="708"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2.1.</w:t>
            </w:r>
          </w:p>
        </w:tc>
        <w:tc>
          <w:tcPr>
            <w:tcW w:w="3544" w:type="dxa"/>
            <w:tcBorders>
              <w:left w:val="single" w:sz="4" w:space="0" w:color="auto"/>
              <w:bottom w:val="single" w:sz="4" w:space="0" w:color="auto"/>
              <w:right w:val="single" w:sz="4" w:space="0" w:color="auto"/>
            </w:tcBorders>
          </w:tcPr>
          <w:p w:rsidR="00C37D33" w:rsidRPr="006F77BC" w:rsidRDefault="00C37D33"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и валка деревьев по населённым пунктам расположенным на территории сельского поселения</w:t>
            </w:r>
          </w:p>
        </w:tc>
        <w:tc>
          <w:tcPr>
            <w:tcW w:w="864" w:type="dxa"/>
            <w:tcBorders>
              <w:left w:val="single" w:sz="4" w:space="0" w:color="auto"/>
              <w:bottom w:val="single" w:sz="4" w:space="0" w:color="auto"/>
              <w:right w:val="single" w:sz="4" w:space="0" w:color="auto"/>
            </w:tcBorders>
          </w:tcPr>
          <w:p w:rsidR="00C37D33" w:rsidRPr="006F77BC" w:rsidRDefault="00C37D33" w:rsidP="007B23FB">
            <w:pPr>
              <w:rPr>
                <w:rFonts w:ascii="Times New Roman" w:hAnsi="Times New Roman" w:cs="Times New Roman"/>
                <w:sz w:val="24"/>
                <w:szCs w:val="24"/>
              </w:rPr>
            </w:pPr>
            <w:r w:rsidRPr="006F77BC">
              <w:rPr>
                <w:rFonts w:ascii="Times New Roman" w:hAnsi="Times New Roman" w:cs="Times New Roman"/>
                <w:sz w:val="24"/>
                <w:szCs w:val="24"/>
              </w:rPr>
              <w:t>шт.</w:t>
            </w:r>
          </w:p>
        </w:tc>
        <w:tc>
          <w:tcPr>
            <w:tcW w:w="979"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566" w:type="dxa"/>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r>
      <w:tr w:rsidR="00C37D33" w:rsidRPr="006F77BC" w:rsidTr="00C37D33">
        <w:trPr>
          <w:tblCellSpacing w:w="5" w:type="nil"/>
        </w:trPr>
        <w:tc>
          <w:tcPr>
            <w:tcW w:w="708" w:type="dxa"/>
            <w:gridSpan w:val="2"/>
            <w:tcBorders>
              <w:left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2,2</w:t>
            </w:r>
          </w:p>
        </w:tc>
        <w:tc>
          <w:tcPr>
            <w:tcW w:w="3544" w:type="dxa"/>
            <w:tcBorders>
              <w:left w:val="single" w:sz="4" w:space="0" w:color="auto"/>
              <w:right w:val="single" w:sz="4" w:space="0" w:color="auto"/>
            </w:tcBorders>
          </w:tcPr>
          <w:p w:rsidR="00C37D33" w:rsidRPr="006F77BC" w:rsidRDefault="00C37D33"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в том числе:</w:t>
            </w:r>
          </w:p>
        </w:tc>
        <w:tc>
          <w:tcPr>
            <w:tcW w:w="864" w:type="dxa"/>
            <w:tcBorders>
              <w:left w:val="single" w:sz="4" w:space="0" w:color="auto"/>
              <w:right w:val="single" w:sz="4" w:space="0" w:color="auto"/>
            </w:tcBorders>
          </w:tcPr>
          <w:p w:rsidR="00C37D33" w:rsidRPr="006F77BC" w:rsidRDefault="00C37D33" w:rsidP="007B23FB">
            <w:pPr>
              <w:rPr>
                <w:rFonts w:ascii="Times New Roman" w:hAnsi="Times New Roman" w:cs="Times New Roman"/>
                <w:sz w:val="24"/>
                <w:szCs w:val="24"/>
              </w:rPr>
            </w:pPr>
            <w:r w:rsidRPr="006F77BC">
              <w:rPr>
                <w:rFonts w:ascii="Times New Roman" w:hAnsi="Times New Roman" w:cs="Times New Roman"/>
                <w:sz w:val="24"/>
                <w:szCs w:val="24"/>
              </w:rPr>
              <w:t>1000м</w:t>
            </w:r>
            <w:r w:rsidRPr="006F77BC">
              <w:rPr>
                <w:rFonts w:ascii="Times New Roman" w:hAnsi="Times New Roman" w:cs="Times New Roman"/>
                <w:sz w:val="24"/>
                <w:szCs w:val="24"/>
                <w:vertAlign w:val="superscript"/>
              </w:rPr>
              <w:t>2</w:t>
            </w:r>
          </w:p>
        </w:tc>
        <w:tc>
          <w:tcPr>
            <w:tcW w:w="979" w:type="dxa"/>
            <w:gridSpan w:val="2"/>
            <w:tcBorders>
              <w:left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566" w:type="dxa"/>
            <w:tcBorders>
              <w:left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8" w:type="dxa"/>
            <w:tcBorders>
              <w:left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r>
      <w:tr w:rsidR="00C37D33" w:rsidRPr="006F77BC" w:rsidTr="00C37D33">
        <w:trPr>
          <w:tblCellSpacing w:w="5" w:type="nil"/>
        </w:trPr>
        <w:tc>
          <w:tcPr>
            <w:tcW w:w="708"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jc w:val="center"/>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C37D33" w:rsidRPr="006F77BC" w:rsidRDefault="00C37D33" w:rsidP="007B23FB">
            <w:pPr>
              <w:rPr>
                <w:rFonts w:ascii="Times New Roman" w:hAnsi="Times New Roman" w:cs="Times New Roman"/>
                <w:sz w:val="24"/>
                <w:szCs w:val="24"/>
              </w:rPr>
            </w:pPr>
            <w:r w:rsidRPr="006F77BC">
              <w:rPr>
                <w:rFonts w:ascii="Times New Roman" w:hAnsi="Times New Roman" w:cs="Times New Roman"/>
                <w:sz w:val="24"/>
                <w:szCs w:val="24"/>
              </w:rPr>
              <w:t>Окос травы общественных мест и борщевика</w:t>
            </w:r>
          </w:p>
        </w:tc>
        <w:tc>
          <w:tcPr>
            <w:tcW w:w="864" w:type="dxa"/>
            <w:tcBorders>
              <w:left w:val="single" w:sz="4" w:space="0" w:color="auto"/>
              <w:bottom w:val="single" w:sz="4" w:space="0" w:color="auto"/>
              <w:right w:val="single" w:sz="4" w:space="0" w:color="auto"/>
            </w:tcBorders>
          </w:tcPr>
          <w:p w:rsidR="00C37D33" w:rsidRPr="006F77BC" w:rsidRDefault="00C37D33" w:rsidP="007B23FB">
            <w:pPr>
              <w:rPr>
                <w:rFonts w:ascii="Times New Roman" w:hAnsi="Times New Roman" w:cs="Times New Roman"/>
                <w:sz w:val="24"/>
                <w:szCs w:val="24"/>
              </w:rPr>
            </w:pPr>
          </w:p>
        </w:tc>
        <w:tc>
          <w:tcPr>
            <w:tcW w:w="979"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566" w:type="dxa"/>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C37D33" w:rsidRPr="006F77BC" w:rsidRDefault="00C37D33" w:rsidP="007B23FB">
            <w:pPr>
              <w:widowControl w:val="0"/>
              <w:autoSpaceDE w:val="0"/>
              <w:autoSpaceDN w:val="0"/>
              <w:adjustRightInd w:val="0"/>
              <w:rPr>
                <w:rFonts w:ascii="Times New Roman" w:hAnsi="Times New Roman" w:cs="Times New Roman"/>
                <w:sz w:val="24"/>
                <w:szCs w:val="24"/>
              </w:rPr>
            </w:pPr>
          </w:p>
        </w:tc>
      </w:tr>
    </w:tbl>
    <w:p w:rsidR="0021093A" w:rsidRPr="006F77BC" w:rsidRDefault="0021093A" w:rsidP="006653B9">
      <w:pPr>
        <w:widowControl w:val="0"/>
        <w:suppressAutoHyphens/>
        <w:autoSpaceDE w:val="0"/>
        <w:autoSpaceDN w:val="0"/>
        <w:adjustRightInd w:val="0"/>
        <w:jc w:val="center"/>
        <w:outlineLvl w:val="2"/>
        <w:rPr>
          <w:rFonts w:ascii="Times New Roman" w:hAnsi="Times New Roman" w:cs="Times New Roman"/>
          <w:sz w:val="24"/>
          <w:szCs w:val="24"/>
          <w:lang w:eastAsia="ar-SA"/>
        </w:rPr>
      </w:pPr>
      <w:r w:rsidRPr="006F77BC">
        <w:rPr>
          <w:rFonts w:ascii="Times New Roman" w:hAnsi="Times New Roman" w:cs="Times New Roman"/>
          <w:sz w:val="24"/>
          <w:szCs w:val="24"/>
          <w:lang w:eastAsia="ar-SA"/>
        </w:rPr>
        <w:t>Организация управления Подпрограммой и контроль над ходом её выполнения</w:t>
      </w:r>
    </w:p>
    <w:p w:rsidR="0021093A" w:rsidRPr="006F77BC" w:rsidRDefault="0021093A" w:rsidP="0021093A">
      <w:pPr>
        <w:pStyle w:val="a7"/>
        <w:jc w:val="both"/>
        <w:rPr>
          <w:rFonts w:ascii="Times New Roman" w:hAnsi="Times New Roman"/>
          <w:sz w:val="24"/>
          <w:szCs w:val="24"/>
        </w:rPr>
      </w:pPr>
      <w:r w:rsidRPr="006F77BC">
        <w:rPr>
          <w:rFonts w:ascii="Times New Roman" w:hAnsi="Times New Roman"/>
          <w:sz w:val="24"/>
          <w:szCs w:val="24"/>
          <w:lang w:eastAsia="ar-SA"/>
        </w:rPr>
        <w:t>Управление реализацией Подпрограммы осуществляет Администрация</w:t>
      </w:r>
      <w:r w:rsidR="006653B9">
        <w:rPr>
          <w:rFonts w:ascii="Times New Roman" w:hAnsi="Times New Roman"/>
          <w:sz w:val="24"/>
          <w:szCs w:val="24"/>
          <w:lang w:eastAsia="ar-SA"/>
        </w:rPr>
        <w:t xml:space="preserve"> Бодеевского</w:t>
      </w:r>
      <w:r w:rsidRPr="006F77BC">
        <w:rPr>
          <w:rFonts w:ascii="Times New Roman" w:hAnsi="Times New Roman"/>
          <w:sz w:val="24"/>
          <w:szCs w:val="24"/>
          <w:lang w:eastAsia="ar-SA"/>
        </w:rPr>
        <w:t xml:space="preserve"> сельского поселения. </w:t>
      </w:r>
      <w:r w:rsidRPr="006F77BC">
        <w:rPr>
          <w:rFonts w:ascii="Times New Roman" w:hAnsi="Times New Roman"/>
          <w:sz w:val="24"/>
          <w:szCs w:val="24"/>
        </w:rPr>
        <w:t>Ответственный исполнитель муниципальной программы, несёт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её выполнение финансовых средств, определяет формы и методы управления реализацией муниципальной программы.</w:t>
      </w:r>
    </w:p>
    <w:p w:rsidR="0021093A" w:rsidRPr="006F77BC" w:rsidRDefault="0021093A" w:rsidP="0021093A">
      <w:pPr>
        <w:pStyle w:val="a7"/>
        <w:ind w:firstLine="708"/>
        <w:jc w:val="both"/>
        <w:rPr>
          <w:rFonts w:ascii="Times New Roman" w:hAnsi="Times New Roman"/>
          <w:sz w:val="24"/>
          <w:szCs w:val="24"/>
        </w:rPr>
      </w:pPr>
      <w:r w:rsidRPr="006F77BC">
        <w:rPr>
          <w:rFonts w:ascii="Times New Roman" w:hAnsi="Times New Roman"/>
          <w:sz w:val="24"/>
          <w:szCs w:val="24"/>
        </w:rPr>
        <w:t>Участники муниципальной программы, несут персональную ответственность за реализацию основных мероприятий подпрограммы, мероприятия муниципальной программы и использование выделяемых на их выполнение финансовых средств.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071EDA" w:rsidRDefault="0021093A" w:rsidP="00783679">
      <w:pPr>
        <w:rPr>
          <w:rFonts w:ascii="Times New Roman" w:hAnsi="Times New Roman" w:cs="Times New Roman"/>
          <w:sz w:val="24"/>
          <w:szCs w:val="24"/>
        </w:rPr>
      </w:pPr>
      <w:r w:rsidRPr="006F77BC">
        <w:rPr>
          <w:rFonts w:ascii="Times New Roman" w:hAnsi="Times New Roman" w:cs="Times New Roman"/>
          <w:sz w:val="24"/>
          <w:szCs w:val="24"/>
        </w:rPr>
        <w:t xml:space="preserve">            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C37D33" w:rsidRDefault="00C37D33" w:rsidP="00783679">
      <w:pPr>
        <w:widowControl w:val="0"/>
        <w:tabs>
          <w:tab w:val="left" w:pos="9610"/>
        </w:tabs>
        <w:autoSpaceDE w:val="0"/>
        <w:autoSpaceDN w:val="0"/>
        <w:adjustRightInd w:val="0"/>
        <w:jc w:val="center"/>
        <w:rPr>
          <w:rFonts w:ascii="Times New Roman" w:hAnsi="Times New Roman" w:cs="Times New Roman"/>
          <w:b/>
          <w:sz w:val="24"/>
          <w:szCs w:val="24"/>
        </w:rPr>
      </w:pPr>
    </w:p>
    <w:p w:rsidR="00783679" w:rsidRPr="002E5C6A" w:rsidRDefault="00783679" w:rsidP="00783679">
      <w:pPr>
        <w:widowControl w:val="0"/>
        <w:tabs>
          <w:tab w:val="left" w:pos="9610"/>
        </w:tabs>
        <w:autoSpaceDE w:val="0"/>
        <w:autoSpaceDN w:val="0"/>
        <w:adjustRightInd w:val="0"/>
        <w:jc w:val="center"/>
        <w:rPr>
          <w:rFonts w:ascii="Times New Roman" w:hAnsi="Times New Roman" w:cs="Times New Roman"/>
          <w:b/>
          <w:sz w:val="28"/>
          <w:szCs w:val="28"/>
        </w:rPr>
      </w:pPr>
      <w:r w:rsidRPr="002E5C6A">
        <w:rPr>
          <w:rFonts w:ascii="Times New Roman" w:hAnsi="Times New Roman" w:cs="Times New Roman"/>
          <w:b/>
          <w:sz w:val="28"/>
          <w:szCs w:val="28"/>
        </w:rPr>
        <w:lastRenderedPageBreak/>
        <w:t>ПАСПОРТ</w:t>
      </w:r>
    </w:p>
    <w:p w:rsidR="00783679" w:rsidRPr="002E5C6A" w:rsidRDefault="00783679" w:rsidP="00783679">
      <w:pPr>
        <w:widowControl w:val="0"/>
        <w:tabs>
          <w:tab w:val="left" w:pos="9610"/>
        </w:tabs>
        <w:autoSpaceDE w:val="0"/>
        <w:autoSpaceDN w:val="0"/>
        <w:adjustRightInd w:val="0"/>
        <w:jc w:val="center"/>
        <w:rPr>
          <w:rFonts w:ascii="Times New Roman" w:hAnsi="Times New Roman" w:cs="Times New Roman"/>
          <w:b/>
          <w:sz w:val="28"/>
          <w:szCs w:val="28"/>
        </w:rPr>
      </w:pPr>
      <w:r w:rsidRPr="002E5C6A">
        <w:rPr>
          <w:rFonts w:ascii="Times New Roman" w:hAnsi="Times New Roman" w:cs="Times New Roman"/>
          <w:b/>
          <w:sz w:val="28"/>
          <w:szCs w:val="28"/>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6239"/>
      </w:tblGrid>
      <w:tr w:rsidR="00783679" w:rsidRPr="002E5C6A" w:rsidTr="00F82BA7">
        <w:tc>
          <w:tcPr>
            <w:tcW w:w="3936"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Наименование подпрограммы</w:t>
            </w: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Осуществление муниципального земельного контроля в границах поселения</w:t>
            </w:r>
          </w:p>
        </w:tc>
      </w:tr>
      <w:tr w:rsidR="00783679" w:rsidRPr="002E5C6A" w:rsidTr="00F82BA7">
        <w:tc>
          <w:tcPr>
            <w:tcW w:w="3936"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Ответственный исполнитель программы</w:t>
            </w: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tc>
      </w:tr>
      <w:tr w:rsidR="00783679" w:rsidRPr="002E5C6A" w:rsidTr="00F82BA7">
        <w:tc>
          <w:tcPr>
            <w:tcW w:w="3936"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Участники программы</w:t>
            </w: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tc>
      </w:tr>
      <w:tr w:rsidR="00783679" w:rsidRPr="002E5C6A" w:rsidTr="00F82BA7">
        <w:tc>
          <w:tcPr>
            <w:tcW w:w="3936"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Программно-целевые инструменты</w:t>
            </w:r>
          </w:p>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подпрограммы</w:t>
            </w: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отсутствуют</w:t>
            </w:r>
          </w:p>
        </w:tc>
      </w:tr>
      <w:tr w:rsidR="00783679" w:rsidRPr="002E5C6A" w:rsidTr="00F82BA7">
        <w:tc>
          <w:tcPr>
            <w:tcW w:w="3936" w:type="dxa"/>
            <w:shd w:val="clear" w:color="auto" w:fill="auto"/>
          </w:tcPr>
          <w:p w:rsidR="00783679" w:rsidRPr="002E5C6A" w:rsidRDefault="00783679" w:rsidP="00F82BA7">
            <w:pPr>
              <w:rPr>
                <w:rFonts w:ascii="Times New Roman" w:hAnsi="Times New Roman" w:cs="Times New Roman"/>
                <w:sz w:val="28"/>
                <w:szCs w:val="28"/>
              </w:rPr>
            </w:pPr>
            <w:r w:rsidRPr="002E5C6A">
              <w:rPr>
                <w:rFonts w:ascii="Times New Roman" w:hAnsi="Times New Roman" w:cs="Times New Roman"/>
                <w:sz w:val="28"/>
                <w:szCs w:val="28"/>
              </w:rPr>
              <w:t>Цели подпрограммы</w:t>
            </w:r>
          </w:p>
          <w:p w:rsidR="00783679" w:rsidRPr="002E5C6A" w:rsidRDefault="00783679" w:rsidP="00F82BA7">
            <w:pPr>
              <w:widowControl w:val="0"/>
              <w:tabs>
                <w:tab w:val="left" w:pos="9610"/>
              </w:tabs>
              <w:autoSpaceDE w:val="0"/>
              <w:autoSpaceDN w:val="0"/>
              <w:adjustRightInd w:val="0"/>
              <w:jc w:val="right"/>
              <w:rPr>
                <w:rFonts w:ascii="Times New Roman" w:hAnsi="Times New Roman" w:cs="Times New Roman"/>
                <w:sz w:val="28"/>
                <w:szCs w:val="28"/>
              </w:rPr>
            </w:pP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Повысить эффективность использования земельных ресурсов поселения</w:t>
            </w:r>
          </w:p>
        </w:tc>
      </w:tr>
      <w:tr w:rsidR="00783679" w:rsidRPr="002E5C6A" w:rsidTr="00F82BA7">
        <w:tc>
          <w:tcPr>
            <w:tcW w:w="3936" w:type="dxa"/>
            <w:shd w:val="clear" w:color="auto" w:fill="auto"/>
          </w:tcPr>
          <w:p w:rsidR="00783679" w:rsidRPr="002E5C6A" w:rsidRDefault="00783679" w:rsidP="00F82BA7">
            <w:pPr>
              <w:rPr>
                <w:rFonts w:ascii="Times New Roman" w:hAnsi="Times New Roman" w:cs="Times New Roman"/>
                <w:sz w:val="28"/>
                <w:szCs w:val="28"/>
              </w:rPr>
            </w:pPr>
            <w:r w:rsidRPr="002E5C6A">
              <w:rPr>
                <w:rFonts w:ascii="Times New Roman" w:hAnsi="Times New Roman" w:cs="Times New Roman"/>
                <w:sz w:val="28"/>
                <w:szCs w:val="28"/>
              </w:rPr>
              <w:t>Задачи подпрограммы</w:t>
            </w:r>
          </w:p>
          <w:p w:rsidR="00783679" w:rsidRPr="002E5C6A" w:rsidRDefault="00783679" w:rsidP="00F82BA7">
            <w:pPr>
              <w:rPr>
                <w:rFonts w:ascii="Times New Roman" w:hAnsi="Times New Roman" w:cs="Times New Roman"/>
                <w:sz w:val="28"/>
                <w:szCs w:val="28"/>
              </w:rPr>
            </w:pPr>
          </w:p>
          <w:p w:rsidR="00783679" w:rsidRPr="002E5C6A" w:rsidRDefault="00783679" w:rsidP="00F82BA7">
            <w:pPr>
              <w:rPr>
                <w:rFonts w:ascii="Times New Roman" w:hAnsi="Times New Roman" w:cs="Times New Roman"/>
                <w:sz w:val="28"/>
                <w:szCs w:val="28"/>
              </w:rPr>
            </w:pP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
        </w:tc>
      </w:tr>
      <w:tr w:rsidR="00783679" w:rsidRPr="002E5C6A" w:rsidTr="00F82BA7">
        <w:tc>
          <w:tcPr>
            <w:tcW w:w="3936" w:type="dxa"/>
            <w:shd w:val="clear" w:color="auto" w:fill="auto"/>
          </w:tcPr>
          <w:p w:rsidR="00783679" w:rsidRPr="002E5C6A" w:rsidRDefault="00783679" w:rsidP="00F82BA7">
            <w:pPr>
              <w:rPr>
                <w:rFonts w:ascii="Times New Roman" w:hAnsi="Times New Roman" w:cs="Times New Roman"/>
                <w:sz w:val="28"/>
                <w:szCs w:val="28"/>
              </w:rPr>
            </w:pPr>
            <w:r w:rsidRPr="002E5C6A">
              <w:rPr>
                <w:rFonts w:ascii="Times New Roman" w:hAnsi="Times New Roman" w:cs="Times New Roman"/>
                <w:sz w:val="28"/>
                <w:szCs w:val="28"/>
              </w:rPr>
              <w:t>Целевые индикаторы и показатели подпрограммы</w:t>
            </w: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 количество проверок муниципального земельного контроля.</w:t>
            </w:r>
          </w:p>
        </w:tc>
      </w:tr>
      <w:tr w:rsidR="00783679" w:rsidRPr="002E5C6A" w:rsidTr="00F82BA7">
        <w:tc>
          <w:tcPr>
            <w:tcW w:w="3936" w:type="dxa"/>
            <w:shd w:val="clear" w:color="auto" w:fill="auto"/>
          </w:tcPr>
          <w:p w:rsidR="00783679" w:rsidRPr="002E5C6A" w:rsidRDefault="00783679" w:rsidP="00F82BA7">
            <w:pPr>
              <w:rPr>
                <w:rFonts w:ascii="Times New Roman" w:hAnsi="Times New Roman" w:cs="Times New Roman"/>
                <w:sz w:val="28"/>
                <w:szCs w:val="28"/>
              </w:rPr>
            </w:pPr>
            <w:r w:rsidRPr="002E5C6A">
              <w:rPr>
                <w:rFonts w:ascii="Times New Roman" w:hAnsi="Times New Roman" w:cs="Times New Roman"/>
                <w:sz w:val="28"/>
                <w:szCs w:val="28"/>
              </w:rPr>
              <w:t>Этапы и сроки реализации подпрограммы</w:t>
            </w:r>
          </w:p>
        </w:tc>
        <w:tc>
          <w:tcPr>
            <w:tcW w:w="7051" w:type="dxa"/>
            <w:shd w:val="clear" w:color="auto" w:fill="auto"/>
          </w:tcPr>
          <w:p w:rsidR="00783679" w:rsidRPr="002E5C6A" w:rsidRDefault="00783679" w:rsidP="00200F73">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Подпрограмма будет реализована в 20</w:t>
            </w:r>
            <w:r w:rsidR="00200F73">
              <w:rPr>
                <w:rFonts w:ascii="Times New Roman" w:hAnsi="Times New Roman" w:cs="Times New Roman"/>
                <w:sz w:val="28"/>
                <w:szCs w:val="28"/>
              </w:rPr>
              <w:t>21</w:t>
            </w:r>
            <w:r w:rsidRPr="002E5C6A">
              <w:rPr>
                <w:rFonts w:ascii="Times New Roman" w:hAnsi="Times New Roman" w:cs="Times New Roman"/>
                <w:sz w:val="28"/>
                <w:szCs w:val="28"/>
              </w:rPr>
              <w:t>-202</w:t>
            </w:r>
            <w:r w:rsidR="00200F73">
              <w:rPr>
                <w:rFonts w:ascii="Times New Roman" w:hAnsi="Times New Roman" w:cs="Times New Roman"/>
                <w:sz w:val="28"/>
                <w:szCs w:val="28"/>
              </w:rPr>
              <w:t>6</w:t>
            </w:r>
            <w:r w:rsidRPr="002E5C6A">
              <w:rPr>
                <w:rFonts w:ascii="Times New Roman" w:hAnsi="Times New Roman" w:cs="Times New Roman"/>
                <w:sz w:val="28"/>
                <w:szCs w:val="28"/>
              </w:rPr>
              <w:t xml:space="preserve"> годы, этапы не предусмотрены.</w:t>
            </w:r>
          </w:p>
        </w:tc>
      </w:tr>
      <w:tr w:rsidR="00783679" w:rsidRPr="002E5C6A" w:rsidTr="00F82BA7">
        <w:tc>
          <w:tcPr>
            <w:tcW w:w="3936" w:type="dxa"/>
            <w:shd w:val="clear" w:color="auto" w:fill="auto"/>
          </w:tcPr>
          <w:p w:rsidR="00E31A3E" w:rsidRPr="002E5C6A" w:rsidRDefault="00783679" w:rsidP="00E31A3E">
            <w:pPr>
              <w:spacing w:after="0" w:line="240" w:lineRule="auto"/>
              <w:rPr>
                <w:rFonts w:ascii="Times New Roman" w:hAnsi="Times New Roman" w:cs="Times New Roman"/>
                <w:sz w:val="28"/>
                <w:szCs w:val="28"/>
              </w:rPr>
            </w:pPr>
            <w:r w:rsidRPr="002E5C6A">
              <w:rPr>
                <w:rFonts w:ascii="Times New Roman" w:hAnsi="Times New Roman" w:cs="Times New Roman"/>
                <w:sz w:val="28"/>
                <w:szCs w:val="28"/>
              </w:rPr>
              <w:t>Объемы бюджетных ассигнований</w:t>
            </w:r>
          </w:p>
          <w:p w:rsidR="00783679" w:rsidRPr="002E5C6A" w:rsidRDefault="00783679" w:rsidP="00E31A3E">
            <w:pPr>
              <w:spacing w:after="0" w:line="240" w:lineRule="auto"/>
              <w:rPr>
                <w:rFonts w:ascii="Times New Roman" w:hAnsi="Times New Roman" w:cs="Times New Roman"/>
                <w:sz w:val="28"/>
                <w:szCs w:val="28"/>
              </w:rPr>
            </w:pPr>
            <w:r w:rsidRPr="002E5C6A">
              <w:rPr>
                <w:rFonts w:ascii="Times New Roman" w:hAnsi="Times New Roman" w:cs="Times New Roman"/>
                <w:sz w:val="28"/>
                <w:szCs w:val="28"/>
              </w:rPr>
              <w:t>подпрограммы</w:t>
            </w:r>
          </w:p>
        </w:tc>
        <w:tc>
          <w:tcPr>
            <w:tcW w:w="7051" w:type="dxa"/>
            <w:shd w:val="clear" w:color="auto" w:fill="auto"/>
          </w:tcPr>
          <w:p w:rsidR="00E31A3E" w:rsidRPr="002E5C6A" w:rsidRDefault="00E31A3E" w:rsidP="00E31A3E">
            <w:pPr>
              <w:pStyle w:val="ConsPlusCell"/>
              <w:spacing w:line="276" w:lineRule="auto"/>
              <w:jc w:val="both"/>
              <w:rPr>
                <w:rFonts w:ascii="Times New Roman" w:hAnsi="Times New Roman" w:cs="Times New Roman"/>
                <w:color w:val="FF0000"/>
                <w:sz w:val="28"/>
                <w:szCs w:val="28"/>
              </w:rPr>
            </w:pPr>
            <w:r w:rsidRPr="002E5C6A">
              <w:rPr>
                <w:rFonts w:ascii="Times New Roman" w:hAnsi="Times New Roman" w:cs="Times New Roman"/>
                <w:sz w:val="28"/>
                <w:szCs w:val="28"/>
              </w:rPr>
              <w:t xml:space="preserve">Финансирование программных мероприятий осуществляется за счет </w:t>
            </w:r>
            <w:r w:rsidRPr="002E5C6A">
              <w:rPr>
                <w:rFonts w:ascii="Times New Roman" w:hAnsi="Times New Roman"/>
                <w:sz w:val="28"/>
                <w:szCs w:val="28"/>
              </w:rPr>
              <w:t xml:space="preserve"> межбюджетных трансфертов, поступивших из бюджета Лискинского муниципального района </w:t>
            </w:r>
            <w:r w:rsidRPr="002E5C6A">
              <w:rPr>
                <w:sz w:val="28"/>
                <w:szCs w:val="28"/>
              </w:rPr>
              <w:t xml:space="preserve"> </w:t>
            </w:r>
            <w:r w:rsidRPr="002E5C6A">
              <w:rPr>
                <w:rFonts w:ascii="Times New Roman" w:hAnsi="Times New Roman" w:cs="Times New Roman"/>
                <w:sz w:val="28"/>
                <w:szCs w:val="28"/>
              </w:rPr>
              <w:t>на финансирование мероприятий подпрограммы.</w:t>
            </w:r>
          </w:p>
          <w:p w:rsidR="00783679" w:rsidRPr="002E5C6A" w:rsidRDefault="00E31A3E" w:rsidP="00E31A3E">
            <w:pPr>
              <w:widowControl w:val="0"/>
              <w:tabs>
                <w:tab w:val="left" w:pos="9610"/>
              </w:tabs>
              <w:autoSpaceDE w:val="0"/>
              <w:autoSpaceDN w:val="0"/>
              <w:adjustRightInd w:val="0"/>
              <w:spacing w:after="0"/>
              <w:rPr>
                <w:rFonts w:ascii="Times New Roman" w:hAnsi="Times New Roman" w:cs="Times New Roman"/>
                <w:sz w:val="28"/>
                <w:szCs w:val="28"/>
              </w:rPr>
            </w:pPr>
            <w:r w:rsidRPr="002E5C6A">
              <w:rPr>
                <w:rFonts w:ascii="Times New Roman" w:hAnsi="Times New Roman" w:cs="Times New Roman"/>
                <w:sz w:val="28"/>
                <w:szCs w:val="28"/>
              </w:rPr>
              <w:t>Общий о</w:t>
            </w:r>
            <w:r w:rsidR="00783679" w:rsidRPr="002E5C6A">
              <w:rPr>
                <w:rFonts w:ascii="Times New Roman" w:hAnsi="Times New Roman" w:cs="Times New Roman"/>
                <w:sz w:val="28"/>
                <w:szCs w:val="28"/>
              </w:rPr>
              <w:t>бъем ассигнований подпрограмм</w:t>
            </w:r>
            <w:r w:rsidRPr="002E5C6A">
              <w:rPr>
                <w:rFonts w:ascii="Times New Roman" w:hAnsi="Times New Roman" w:cs="Times New Roman"/>
                <w:sz w:val="28"/>
                <w:szCs w:val="28"/>
              </w:rPr>
              <w:t xml:space="preserve">ы составляет </w:t>
            </w:r>
            <w:r w:rsidR="00C37D33" w:rsidRPr="002E5C6A">
              <w:rPr>
                <w:rFonts w:ascii="Times New Roman" w:hAnsi="Times New Roman" w:cs="Times New Roman"/>
                <w:sz w:val="28"/>
                <w:szCs w:val="28"/>
              </w:rPr>
              <w:t>6</w:t>
            </w:r>
            <w:r w:rsidRPr="002E5C6A">
              <w:rPr>
                <w:rFonts w:ascii="Times New Roman" w:hAnsi="Times New Roman" w:cs="Times New Roman"/>
                <w:sz w:val="28"/>
                <w:szCs w:val="28"/>
              </w:rPr>
              <w:t>,0 тыс.</w:t>
            </w:r>
            <w:r w:rsidR="00783679" w:rsidRPr="002E5C6A">
              <w:rPr>
                <w:rFonts w:ascii="Times New Roman" w:hAnsi="Times New Roman" w:cs="Times New Roman"/>
                <w:sz w:val="28"/>
                <w:szCs w:val="28"/>
              </w:rPr>
              <w:t xml:space="preserve">, в то числе: </w:t>
            </w:r>
          </w:p>
          <w:p w:rsidR="00783679" w:rsidRPr="002E5C6A"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lastRenderedPageBreak/>
              <w:t>20</w:t>
            </w:r>
            <w:r w:rsidR="00C37D33" w:rsidRPr="002E5C6A">
              <w:rPr>
                <w:rFonts w:ascii="Times New Roman" w:hAnsi="Times New Roman" w:cs="Times New Roman"/>
                <w:sz w:val="28"/>
                <w:szCs w:val="28"/>
              </w:rPr>
              <w:t>21</w:t>
            </w:r>
            <w:r w:rsidRPr="002E5C6A">
              <w:rPr>
                <w:rFonts w:ascii="Times New Roman" w:hAnsi="Times New Roman" w:cs="Times New Roman"/>
                <w:sz w:val="28"/>
                <w:szCs w:val="28"/>
              </w:rPr>
              <w:t xml:space="preserve"> год – 1,0 тыс. рублей;</w:t>
            </w:r>
          </w:p>
          <w:p w:rsidR="00783679" w:rsidRPr="002E5C6A"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20</w:t>
            </w:r>
            <w:r w:rsidR="00C37D33" w:rsidRPr="002E5C6A">
              <w:rPr>
                <w:rFonts w:ascii="Times New Roman" w:hAnsi="Times New Roman" w:cs="Times New Roman"/>
                <w:sz w:val="28"/>
                <w:szCs w:val="28"/>
              </w:rPr>
              <w:t>22</w:t>
            </w:r>
            <w:r w:rsidRPr="002E5C6A">
              <w:rPr>
                <w:rFonts w:ascii="Times New Roman" w:hAnsi="Times New Roman" w:cs="Times New Roman"/>
                <w:sz w:val="28"/>
                <w:szCs w:val="28"/>
              </w:rPr>
              <w:t xml:space="preserve"> год – 1,0 тыс. рублей;</w:t>
            </w:r>
          </w:p>
          <w:p w:rsidR="00783679" w:rsidRPr="002E5C6A"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202</w:t>
            </w:r>
            <w:r w:rsidR="00C37D33" w:rsidRPr="002E5C6A">
              <w:rPr>
                <w:rFonts w:ascii="Times New Roman" w:hAnsi="Times New Roman" w:cs="Times New Roman"/>
                <w:sz w:val="28"/>
                <w:szCs w:val="28"/>
              </w:rPr>
              <w:t>3 год – 1,0  тыс. рублей;</w:t>
            </w:r>
          </w:p>
          <w:p w:rsidR="00783679" w:rsidRPr="002E5C6A"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202</w:t>
            </w:r>
            <w:r w:rsidR="00C37D33" w:rsidRPr="002E5C6A">
              <w:rPr>
                <w:rFonts w:ascii="Times New Roman" w:hAnsi="Times New Roman" w:cs="Times New Roman"/>
                <w:sz w:val="28"/>
                <w:szCs w:val="28"/>
              </w:rPr>
              <w:t>4</w:t>
            </w:r>
            <w:r w:rsidRPr="002E5C6A">
              <w:rPr>
                <w:rFonts w:ascii="Times New Roman" w:hAnsi="Times New Roman" w:cs="Times New Roman"/>
                <w:sz w:val="28"/>
                <w:szCs w:val="28"/>
              </w:rPr>
              <w:t>год</w:t>
            </w:r>
            <w:r w:rsidR="00C37D33" w:rsidRPr="002E5C6A">
              <w:rPr>
                <w:rFonts w:ascii="Times New Roman" w:hAnsi="Times New Roman" w:cs="Times New Roman"/>
                <w:sz w:val="28"/>
                <w:szCs w:val="28"/>
              </w:rPr>
              <w:t xml:space="preserve"> </w:t>
            </w:r>
            <w:r w:rsidRPr="002E5C6A">
              <w:rPr>
                <w:rFonts w:ascii="Times New Roman" w:hAnsi="Times New Roman" w:cs="Times New Roman"/>
                <w:sz w:val="28"/>
                <w:szCs w:val="28"/>
              </w:rPr>
              <w:t>-   1,0 тыс. рублей</w:t>
            </w:r>
            <w:r w:rsidR="00C37D33" w:rsidRPr="002E5C6A">
              <w:rPr>
                <w:rFonts w:ascii="Times New Roman" w:hAnsi="Times New Roman" w:cs="Times New Roman"/>
                <w:sz w:val="28"/>
                <w:szCs w:val="28"/>
              </w:rPr>
              <w:t>;</w:t>
            </w:r>
          </w:p>
          <w:p w:rsidR="00783679" w:rsidRPr="002E5C6A" w:rsidRDefault="00783679" w:rsidP="00C37D33">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202</w:t>
            </w:r>
            <w:r w:rsidR="00C37D33" w:rsidRPr="002E5C6A">
              <w:rPr>
                <w:rFonts w:ascii="Times New Roman" w:hAnsi="Times New Roman" w:cs="Times New Roman"/>
                <w:sz w:val="28"/>
                <w:szCs w:val="28"/>
              </w:rPr>
              <w:t>5</w:t>
            </w:r>
            <w:r w:rsidRPr="002E5C6A">
              <w:rPr>
                <w:rFonts w:ascii="Times New Roman" w:hAnsi="Times New Roman" w:cs="Times New Roman"/>
                <w:sz w:val="28"/>
                <w:szCs w:val="28"/>
              </w:rPr>
              <w:t>год</w:t>
            </w:r>
            <w:r w:rsidR="00C37D33" w:rsidRPr="002E5C6A">
              <w:rPr>
                <w:rFonts w:ascii="Times New Roman" w:hAnsi="Times New Roman" w:cs="Times New Roman"/>
                <w:sz w:val="28"/>
                <w:szCs w:val="28"/>
              </w:rPr>
              <w:t xml:space="preserve"> </w:t>
            </w:r>
            <w:r w:rsidRPr="002E5C6A">
              <w:rPr>
                <w:rFonts w:ascii="Times New Roman" w:hAnsi="Times New Roman" w:cs="Times New Roman"/>
                <w:sz w:val="28"/>
                <w:szCs w:val="28"/>
              </w:rPr>
              <w:t>-   1,0 тыс. рубле</w:t>
            </w:r>
            <w:r w:rsidR="00C37D33" w:rsidRPr="002E5C6A">
              <w:rPr>
                <w:rFonts w:ascii="Times New Roman" w:hAnsi="Times New Roman" w:cs="Times New Roman"/>
                <w:sz w:val="28"/>
                <w:szCs w:val="28"/>
              </w:rPr>
              <w:t>й;</w:t>
            </w:r>
          </w:p>
          <w:p w:rsidR="00C37D33" w:rsidRPr="002E5C6A" w:rsidRDefault="00C37D33" w:rsidP="00C37D33">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2026год -   1,0 тыс. рублей.</w:t>
            </w:r>
          </w:p>
        </w:tc>
      </w:tr>
      <w:tr w:rsidR="00783679" w:rsidRPr="002E5C6A" w:rsidTr="00F82BA7">
        <w:tc>
          <w:tcPr>
            <w:tcW w:w="3936" w:type="dxa"/>
            <w:shd w:val="clear" w:color="auto" w:fill="auto"/>
          </w:tcPr>
          <w:p w:rsidR="00783679" w:rsidRPr="002E5C6A" w:rsidRDefault="00783679" w:rsidP="00E31A3E">
            <w:pPr>
              <w:spacing w:after="0"/>
              <w:rPr>
                <w:rFonts w:ascii="Times New Roman" w:hAnsi="Times New Roman" w:cs="Times New Roman"/>
                <w:sz w:val="28"/>
                <w:szCs w:val="28"/>
              </w:rPr>
            </w:pPr>
            <w:r w:rsidRPr="002E5C6A">
              <w:rPr>
                <w:rFonts w:ascii="Times New Roman" w:hAnsi="Times New Roman" w:cs="Times New Roman"/>
                <w:sz w:val="28"/>
                <w:szCs w:val="28"/>
              </w:rPr>
              <w:lastRenderedPageBreak/>
              <w:t>Ожидаемые результаты реализации подпрограммы</w:t>
            </w:r>
          </w:p>
        </w:tc>
        <w:tc>
          <w:tcPr>
            <w:tcW w:w="7051" w:type="dxa"/>
            <w:shd w:val="clear" w:color="auto" w:fill="auto"/>
          </w:tcPr>
          <w:p w:rsidR="00783679" w:rsidRPr="002E5C6A" w:rsidRDefault="00783679" w:rsidP="00F82BA7">
            <w:pPr>
              <w:widowControl w:val="0"/>
              <w:tabs>
                <w:tab w:val="left" w:pos="9610"/>
              </w:tabs>
              <w:autoSpaceDE w:val="0"/>
              <w:autoSpaceDN w:val="0"/>
              <w:adjustRightInd w:val="0"/>
              <w:rPr>
                <w:rFonts w:ascii="Times New Roman" w:hAnsi="Times New Roman" w:cs="Times New Roman"/>
                <w:sz w:val="28"/>
                <w:szCs w:val="28"/>
              </w:rPr>
            </w:pPr>
            <w:r w:rsidRPr="002E5C6A">
              <w:rPr>
                <w:rFonts w:ascii="Times New Roman" w:hAnsi="Times New Roman" w:cs="Times New Roman"/>
                <w:sz w:val="28"/>
                <w:szCs w:val="28"/>
              </w:rPr>
              <w:t>Соблюдение земельного законодательства Российской Федерации. Целевое использование земельных участков.</w:t>
            </w:r>
          </w:p>
        </w:tc>
      </w:tr>
    </w:tbl>
    <w:p w:rsidR="00783679" w:rsidRDefault="00783679" w:rsidP="00E31A3E">
      <w:pPr>
        <w:rPr>
          <w:rFonts w:ascii="Times New Roman" w:hAnsi="Times New Roman" w:cs="Times New Roman"/>
          <w:b/>
          <w:sz w:val="24"/>
          <w:szCs w:val="24"/>
        </w:rPr>
      </w:pPr>
    </w:p>
    <w:p w:rsidR="00783679" w:rsidRPr="002E5C6A" w:rsidRDefault="00783679" w:rsidP="00783679">
      <w:pPr>
        <w:ind w:firstLine="720"/>
        <w:jc w:val="center"/>
        <w:rPr>
          <w:rFonts w:ascii="Times New Roman" w:hAnsi="Times New Roman" w:cs="Times New Roman"/>
          <w:b/>
          <w:sz w:val="28"/>
          <w:szCs w:val="28"/>
        </w:rPr>
      </w:pPr>
      <w:r w:rsidRPr="002E5C6A">
        <w:rPr>
          <w:rFonts w:ascii="Times New Roman" w:hAnsi="Times New Roman" w:cs="Times New Roman"/>
          <w:b/>
          <w:sz w:val="28"/>
          <w:szCs w:val="28"/>
        </w:rPr>
        <w:t>1. Характеристика сферы реализации подпрограммы "Осуществление муниципального земельного контроля в границах поселения"</w:t>
      </w:r>
    </w:p>
    <w:p w:rsidR="00783679" w:rsidRPr="002E5C6A" w:rsidRDefault="00783679" w:rsidP="00783679">
      <w:pPr>
        <w:ind w:firstLine="720"/>
        <w:rPr>
          <w:rFonts w:ascii="Times New Roman" w:hAnsi="Times New Roman" w:cs="Times New Roman"/>
          <w:sz w:val="28"/>
          <w:szCs w:val="28"/>
        </w:rPr>
      </w:pPr>
    </w:p>
    <w:p w:rsidR="00783679" w:rsidRPr="002E5C6A" w:rsidRDefault="00783679" w:rsidP="00200F73">
      <w:pPr>
        <w:ind w:firstLine="720"/>
        <w:jc w:val="both"/>
        <w:rPr>
          <w:rFonts w:ascii="Times New Roman" w:hAnsi="Times New Roman" w:cs="Times New Roman"/>
          <w:sz w:val="28"/>
          <w:szCs w:val="28"/>
        </w:rPr>
      </w:pPr>
      <w:r w:rsidRPr="002E5C6A">
        <w:rPr>
          <w:rFonts w:ascii="Times New Roman" w:hAnsi="Times New Roman" w:cs="Times New Roman"/>
          <w:sz w:val="28"/>
          <w:szCs w:val="28"/>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территории поселения» на 20</w:t>
      </w:r>
      <w:r w:rsidR="00C37D33" w:rsidRPr="002E5C6A">
        <w:rPr>
          <w:rFonts w:ascii="Times New Roman" w:hAnsi="Times New Roman" w:cs="Times New Roman"/>
          <w:sz w:val="28"/>
          <w:szCs w:val="28"/>
        </w:rPr>
        <w:t>21</w:t>
      </w:r>
      <w:r w:rsidRPr="002E5C6A">
        <w:rPr>
          <w:rFonts w:ascii="Times New Roman" w:hAnsi="Times New Roman" w:cs="Times New Roman"/>
          <w:sz w:val="28"/>
          <w:szCs w:val="28"/>
        </w:rPr>
        <w:t xml:space="preserve"> - 202</w:t>
      </w:r>
      <w:r w:rsidR="00C37D33" w:rsidRPr="002E5C6A">
        <w:rPr>
          <w:rFonts w:ascii="Times New Roman" w:hAnsi="Times New Roman" w:cs="Times New Roman"/>
          <w:sz w:val="28"/>
          <w:szCs w:val="28"/>
        </w:rPr>
        <w:t>6</w:t>
      </w:r>
      <w:r w:rsidRPr="002E5C6A">
        <w:rPr>
          <w:rFonts w:ascii="Times New Roman" w:hAnsi="Times New Roman" w:cs="Times New Roman"/>
          <w:sz w:val="28"/>
          <w:szCs w:val="28"/>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83679" w:rsidRPr="002E5C6A" w:rsidRDefault="00783679" w:rsidP="00200F73">
      <w:pPr>
        <w:ind w:firstLine="720"/>
        <w:jc w:val="both"/>
        <w:rPr>
          <w:rFonts w:ascii="Times New Roman" w:hAnsi="Times New Roman" w:cs="Times New Roman"/>
          <w:sz w:val="28"/>
          <w:szCs w:val="28"/>
        </w:rPr>
      </w:pPr>
      <w:r w:rsidRPr="002E5C6A">
        <w:rPr>
          <w:rFonts w:ascii="Times New Roman" w:hAnsi="Times New Roman" w:cs="Times New Roman"/>
          <w:sz w:val="28"/>
          <w:szCs w:val="28"/>
        </w:rPr>
        <w:t xml:space="preserve">В рамках реализации подпрограммы осуществляется муниципальный земельный контроль в границах  Бодеевского сельского поселения. </w:t>
      </w:r>
    </w:p>
    <w:p w:rsidR="00783679" w:rsidRPr="002E5C6A" w:rsidRDefault="00783679" w:rsidP="00200F73">
      <w:pPr>
        <w:ind w:firstLine="720"/>
        <w:jc w:val="both"/>
        <w:rPr>
          <w:rFonts w:ascii="Times New Roman" w:hAnsi="Times New Roman" w:cs="Times New Roman"/>
          <w:sz w:val="28"/>
          <w:szCs w:val="28"/>
        </w:rPr>
      </w:pPr>
      <w:r w:rsidRPr="002E5C6A">
        <w:rPr>
          <w:rFonts w:ascii="Times New Roman" w:hAnsi="Times New Roman" w:cs="Times New Roman"/>
          <w:sz w:val="28"/>
          <w:szCs w:val="28"/>
        </w:rPr>
        <w:t>В интересах социально-экономического развития Бодеевского сельского поселения как составной части Лискинского муниципального района, Бодеевское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Бодеевского сельского поселения заинтересована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783679" w:rsidRPr="002E5C6A" w:rsidRDefault="00783679" w:rsidP="00783679">
      <w:pPr>
        <w:ind w:firstLine="720"/>
        <w:rPr>
          <w:rFonts w:ascii="Times New Roman" w:hAnsi="Times New Roman" w:cs="Times New Roman"/>
          <w:sz w:val="28"/>
          <w:szCs w:val="28"/>
        </w:rPr>
      </w:pPr>
    </w:p>
    <w:p w:rsidR="00783679" w:rsidRPr="002E5C6A" w:rsidRDefault="00783679" w:rsidP="00783679">
      <w:pPr>
        <w:spacing w:after="0" w:line="240" w:lineRule="auto"/>
        <w:ind w:firstLine="720"/>
        <w:jc w:val="center"/>
        <w:rPr>
          <w:rFonts w:ascii="Times New Roman" w:hAnsi="Times New Roman" w:cs="Times New Roman"/>
          <w:b/>
          <w:sz w:val="28"/>
          <w:szCs w:val="28"/>
        </w:rPr>
      </w:pPr>
      <w:r w:rsidRPr="002E5C6A">
        <w:rPr>
          <w:rFonts w:ascii="Times New Roman" w:hAnsi="Times New Roman" w:cs="Times New Roman"/>
          <w:b/>
          <w:sz w:val="28"/>
          <w:szCs w:val="28"/>
        </w:rPr>
        <w:t>2.Цели, задачи и показатели (индикаторы), основные ожидаемые конечные результаты, сроки и этапы реализации  подпрограммы</w:t>
      </w:r>
    </w:p>
    <w:p w:rsidR="00783679" w:rsidRPr="002E5C6A" w:rsidRDefault="00783679" w:rsidP="00783679">
      <w:pPr>
        <w:spacing w:after="0" w:line="240" w:lineRule="auto"/>
        <w:ind w:firstLine="720"/>
        <w:jc w:val="center"/>
        <w:rPr>
          <w:rFonts w:ascii="Times New Roman" w:hAnsi="Times New Roman" w:cs="Times New Roman"/>
          <w:b/>
          <w:sz w:val="28"/>
          <w:szCs w:val="28"/>
        </w:rPr>
      </w:pPr>
    </w:p>
    <w:p w:rsidR="00783679" w:rsidRPr="002E5C6A" w:rsidRDefault="00783679" w:rsidP="00200F73">
      <w:pPr>
        <w:spacing w:after="0"/>
        <w:ind w:firstLine="720"/>
        <w:jc w:val="both"/>
        <w:rPr>
          <w:rFonts w:ascii="Times New Roman" w:hAnsi="Times New Roman" w:cs="Times New Roman"/>
          <w:sz w:val="28"/>
          <w:szCs w:val="28"/>
        </w:rPr>
      </w:pPr>
      <w:r w:rsidRPr="002E5C6A">
        <w:rPr>
          <w:rFonts w:ascii="Times New Roman" w:hAnsi="Times New Roman" w:cs="Times New Roman"/>
          <w:sz w:val="28"/>
          <w:szCs w:val="28"/>
        </w:rPr>
        <w:lastRenderedPageBreak/>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783679" w:rsidRPr="002E5C6A" w:rsidRDefault="00783679" w:rsidP="00200F73">
      <w:pPr>
        <w:ind w:firstLine="720"/>
        <w:jc w:val="both"/>
        <w:rPr>
          <w:rFonts w:ascii="Times New Roman" w:hAnsi="Times New Roman" w:cs="Times New Roman"/>
          <w:sz w:val="28"/>
          <w:szCs w:val="28"/>
        </w:rPr>
      </w:pPr>
      <w:r w:rsidRPr="002E5C6A">
        <w:rPr>
          <w:rFonts w:ascii="Times New Roman" w:hAnsi="Times New Roman" w:cs="Times New Roman"/>
          <w:sz w:val="28"/>
          <w:szCs w:val="28"/>
        </w:rPr>
        <w:t>Реализация подпрограммы позволит обеспечить целевое использование земельных участков.</w:t>
      </w:r>
    </w:p>
    <w:p w:rsidR="00783679" w:rsidRPr="002E5C6A" w:rsidRDefault="00783679" w:rsidP="00200F73">
      <w:pPr>
        <w:ind w:firstLine="720"/>
        <w:jc w:val="both"/>
        <w:rPr>
          <w:rFonts w:ascii="Times New Roman" w:hAnsi="Times New Roman" w:cs="Times New Roman"/>
          <w:sz w:val="28"/>
          <w:szCs w:val="28"/>
        </w:rPr>
      </w:pPr>
      <w:r w:rsidRPr="002E5C6A">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783679" w:rsidRPr="002E5C6A" w:rsidRDefault="00783679" w:rsidP="00200F73">
      <w:pPr>
        <w:ind w:firstLine="720"/>
        <w:jc w:val="both"/>
        <w:rPr>
          <w:rFonts w:ascii="Times New Roman" w:hAnsi="Times New Roman" w:cs="Times New Roman"/>
          <w:sz w:val="28"/>
          <w:szCs w:val="28"/>
        </w:rPr>
      </w:pPr>
      <w:r w:rsidRPr="002E5C6A">
        <w:rPr>
          <w:rFonts w:ascii="Times New Roman" w:hAnsi="Times New Roman" w:cs="Times New Roman"/>
          <w:sz w:val="28"/>
          <w:szCs w:val="28"/>
        </w:rPr>
        <w:t>Подпрограмму предусматривается реализовать в 20</w:t>
      </w:r>
      <w:r w:rsidR="00C37D33" w:rsidRPr="002E5C6A">
        <w:rPr>
          <w:rFonts w:ascii="Times New Roman" w:hAnsi="Times New Roman" w:cs="Times New Roman"/>
          <w:sz w:val="28"/>
          <w:szCs w:val="28"/>
        </w:rPr>
        <w:t>21</w:t>
      </w:r>
      <w:r w:rsidRPr="002E5C6A">
        <w:rPr>
          <w:rFonts w:ascii="Times New Roman" w:hAnsi="Times New Roman" w:cs="Times New Roman"/>
          <w:sz w:val="28"/>
          <w:szCs w:val="28"/>
        </w:rPr>
        <w:t>-202</w:t>
      </w:r>
      <w:r w:rsidR="00C37D33" w:rsidRPr="002E5C6A">
        <w:rPr>
          <w:rFonts w:ascii="Times New Roman" w:hAnsi="Times New Roman" w:cs="Times New Roman"/>
          <w:sz w:val="28"/>
          <w:szCs w:val="28"/>
        </w:rPr>
        <w:t>6</w:t>
      </w:r>
      <w:r w:rsidRPr="002E5C6A">
        <w:rPr>
          <w:rFonts w:ascii="Times New Roman" w:hAnsi="Times New Roman" w:cs="Times New Roman"/>
          <w:sz w:val="28"/>
          <w:szCs w:val="28"/>
        </w:rPr>
        <w:t xml:space="preserve"> годах в один этап.</w:t>
      </w:r>
    </w:p>
    <w:p w:rsidR="00783679" w:rsidRPr="002E5C6A" w:rsidRDefault="00783679" w:rsidP="00783679">
      <w:pPr>
        <w:ind w:firstLine="720"/>
        <w:jc w:val="center"/>
        <w:rPr>
          <w:rFonts w:ascii="Times New Roman" w:hAnsi="Times New Roman" w:cs="Times New Roman"/>
          <w:b/>
          <w:sz w:val="28"/>
          <w:szCs w:val="28"/>
        </w:rPr>
      </w:pPr>
      <w:r w:rsidRPr="002E5C6A">
        <w:rPr>
          <w:rFonts w:ascii="Times New Roman" w:hAnsi="Times New Roman" w:cs="Times New Roman"/>
          <w:b/>
          <w:sz w:val="28"/>
          <w:szCs w:val="28"/>
        </w:rPr>
        <w:t>3. Характеристика основных мероприятий  подпрограммы</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В рамках  программы планируется осуществление следующих основных мероприятий:</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 осуществление части полномочий Лискинского муниципального района по земельному контролю.</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783679" w:rsidRPr="002E5C6A" w:rsidRDefault="00783679" w:rsidP="00783679">
      <w:pPr>
        <w:ind w:firstLine="720"/>
        <w:jc w:val="center"/>
        <w:rPr>
          <w:rFonts w:ascii="Times New Roman" w:hAnsi="Times New Roman" w:cs="Times New Roman"/>
          <w:b/>
          <w:sz w:val="28"/>
          <w:szCs w:val="28"/>
        </w:rPr>
      </w:pPr>
      <w:r w:rsidRPr="002E5C6A">
        <w:rPr>
          <w:rFonts w:ascii="Times New Roman" w:hAnsi="Times New Roman" w:cs="Times New Roman"/>
          <w:b/>
          <w:sz w:val="28"/>
          <w:szCs w:val="28"/>
        </w:rPr>
        <w:t>4. Информация по ресурсному обеспечению  подпрограммы</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 xml:space="preserve">     Общий объе</w:t>
      </w:r>
      <w:r w:rsidR="00E31A3E" w:rsidRPr="002E5C6A">
        <w:rPr>
          <w:rFonts w:ascii="Times New Roman" w:hAnsi="Times New Roman" w:cs="Times New Roman"/>
          <w:sz w:val="28"/>
          <w:szCs w:val="28"/>
        </w:rPr>
        <w:t xml:space="preserve">м ассигнований </w:t>
      </w:r>
      <w:r w:rsidRPr="002E5C6A">
        <w:rPr>
          <w:rFonts w:ascii="Times New Roman" w:hAnsi="Times New Roman" w:cs="Times New Roman"/>
          <w:sz w:val="28"/>
          <w:szCs w:val="28"/>
        </w:rPr>
        <w:t>подпр</w:t>
      </w:r>
      <w:r w:rsidR="00E31A3E" w:rsidRPr="002E5C6A">
        <w:rPr>
          <w:rFonts w:ascii="Times New Roman" w:hAnsi="Times New Roman" w:cs="Times New Roman"/>
          <w:sz w:val="28"/>
          <w:szCs w:val="28"/>
        </w:rPr>
        <w:t xml:space="preserve">ограммы </w:t>
      </w:r>
      <w:r w:rsidRPr="002E5C6A">
        <w:rPr>
          <w:rFonts w:ascii="Times New Roman" w:hAnsi="Times New Roman" w:cs="Times New Roman"/>
          <w:sz w:val="28"/>
          <w:szCs w:val="28"/>
        </w:rPr>
        <w:t xml:space="preserve"> в 20</w:t>
      </w:r>
      <w:r w:rsidR="00C37D33" w:rsidRPr="002E5C6A">
        <w:rPr>
          <w:rFonts w:ascii="Times New Roman" w:hAnsi="Times New Roman" w:cs="Times New Roman"/>
          <w:sz w:val="28"/>
          <w:szCs w:val="28"/>
        </w:rPr>
        <w:t>21</w:t>
      </w:r>
      <w:r w:rsidRPr="002E5C6A">
        <w:rPr>
          <w:rFonts w:ascii="Times New Roman" w:hAnsi="Times New Roman" w:cs="Times New Roman"/>
          <w:sz w:val="28"/>
          <w:szCs w:val="28"/>
        </w:rPr>
        <w:t xml:space="preserve"> – 202</w:t>
      </w:r>
      <w:r w:rsidR="00C37D33" w:rsidRPr="002E5C6A">
        <w:rPr>
          <w:rFonts w:ascii="Times New Roman" w:hAnsi="Times New Roman" w:cs="Times New Roman"/>
          <w:sz w:val="28"/>
          <w:szCs w:val="28"/>
        </w:rPr>
        <w:t>6</w:t>
      </w:r>
      <w:r w:rsidRPr="002E5C6A">
        <w:rPr>
          <w:rFonts w:ascii="Times New Roman" w:hAnsi="Times New Roman" w:cs="Times New Roman"/>
          <w:sz w:val="28"/>
          <w:szCs w:val="28"/>
        </w:rPr>
        <w:t xml:space="preserve"> годах</w:t>
      </w:r>
      <w:r w:rsidR="00E31A3E" w:rsidRPr="002E5C6A">
        <w:rPr>
          <w:rFonts w:ascii="Times New Roman" w:hAnsi="Times New Roman" w:cs="Times New Roman"/>
          <w:sz w:val="28"/>
          <w:szCs w:val="28"/>
        </w:rPr>
        <w:t xml:space="preserve"> составляет</w:t>
      </w:r>
      <w:r w:rsidRPr="002E5C6A">
        <w:rPr>
          <w:rFonts w:ascii="Times New Roman" w:hAnsi="Times New Roman" w:cs="Times New Roman"/>
          <w:sz w:val="28"/>
          <w:szCs w:val="28"/>
        </w:rPr>
        <w:t xml:space="preserve"> – </w:t>
      </w:r>
      <w:r w:rsidR="00C37D33" w:rsidRPr="002E5C6A">
        <w:rPr>
          <w:rFonts w:ascii="Times New Roman" w:hAnsi="Times New Roman" w:cs="Times New Roman"/>
          <w:sz w:val="28"/>
          <w:szCs w:val="28"/>
        </w:rPr>
        <w:t>6</w:t>
      </w:r>
      <w:r w:rsidRPr="002E5C6A">
        <w:rPr>
          <w:rFonts w:ascii="Times New Roman" w:hAnsi="Times New Roman" w:cs="Times New Roman"/>
          <w:sz w:val="28"/>
          <w:szCs w:val="28"/>
        </w:rPr>
        <w:t>,0 тыс. рублей, в том числе по годам:</w:t>
      </w:r>
    </w:p>
    <w:p w:rsidR="00783679" w:rsidRPr="002E5C6A" w:rsidRDefault="00783679" w:rsidP="00783679">
      <w:pPr>
        <w:spacing w:after="0" w:line="240" w:lineRule="auto"/>
        <w:ind w:firstLine="720"/>
        <w:rPr>
          <w:rFonts w:ascii="Times New Roman" w:hAnsi="Times New Roman" w:cs="Times New Roman"/>
          <w:sz w:val="28"/>
          <w:szCs w:val="28"/>
        </w:rPr>
      </w:pPr>
      <w:r w:rsidRPr="002E5C6A">
        <w:rPr>
          <w:rFonts w:ascii="Times New Roman" w:hAnsi="Times New Roman" w:cs="Times New Roman"/>
          <w:sz w:val="28"/>
          <w:szCs w:val="28"/>
        </w:rPr>
        <w:t>20</w:t>
      </w:r>
      <w:r w:rsidR="00C37D33" w:rsidRPr="002E5C6A">
        <w:rPr>
          <w:rFonts w:ascii="Times New Roman" w:hAnsi="Times New Roman" w:cs="Times New Roman"/>
          <w:sz w:val="28"/>
          <w:szCs w:val="28"/>
        </w:rPr>
        <w:t>21</w:t>
      </w:r>
      <w:r w:rsidRPr="002E5C6A">
        <w:rPr>
          <w:rFonts w:ascii="Times New Roman" w:hAnsi="Times New Roman" w:cs="Times New Roman"/>
          <w:sz w:val="28"/>
          <w:szCs w:val="28"/>
        </w:rPr>
        <w:t xml:space="preserve"> год – 1,0 тыс. рублей;</w:t>
      </w:r>
    </w:p>
    <w:p w:rsidR="00783679" w:rsidRPr="002E5C6A" w:rsidRDefault="00783679" w:rsidP="00783679">
      <w:pPr>
        <w:spacing w:after="0" w:line="240" w:lineRule="auto"/>
        <w:ind w:firstLine="720"/>
        <w:rPr>
          <w:rFonts w:ascii="Times New Roman" w:hAnsi="Times New Roman" w:cs="Times New Roman"/>
          <w:sz w:val="28"/>
          <w:szCs w:val="28"/>
        </w:rPr>
      </w:pPr>
      <w:r w:rsidRPr="002E5C6A">
        <w:rPr>
          <w:rFonts w:ascii="Times New Roman" w:hAnsi="Times New Roman" w:cs="Times New Roman"/>
          <w:sz w:val="28"/>
          <w:szCs w:val="28"/>
        </w:rPr>
        <w:t>20</w:t>
      </w:r>
      <w:r w:rsidR="00C37D33" w:rsidRPr="002E5C6A">
        <w:rPr>
          <w:rFonts w:ascii="Times New Roman" w:hAnsi="Times New Roman" w:cs="Times New Roman"/>
          <w:sz w:val="28"/>
          <w:szCs w:val="28"/>
        </w:rPr>
        <w:t>22</w:t>
      </w:r>
      <w:r w:rsidRPr="002E5C6A">
        <w:rPr>
          <w:rFonts w:ascii="Times New Roman" w:hAnsi="Times New Roman" w:cs="Times New Roman"/>
          <w:sz w:val="28"/>
          <w:szCs w:val="28"/>
        </w:rPr>
        <w:t xml:space="preserve"> год – 1,0 тыс. рублей;</w:t>
      </w:r>
    </w:p>
    <w:p w:rsidR="00783679" w:rsidRPr="002E5C6A" w:rsidRDefault="00783679" w:rsidP="00783679">
      <w:pPr>
        <w:spacing w:after="0" w:line="240" w:lineRule="auto"/>
        <w:ind w:firstLine="720"/>
        <w:rPr>
          <w:rFonts w:ascii="Times New Roman" w:hAnsi="Times New Roman" w:cs="Times New Roman"/>
          <w:sz w:val="28"/>
          <w:szCs w:val="28"/>
        </w:rPr>
      </w:pPr>
      <w:r w:rsidRPr="002E5C6A">
        <w:rPr>
          <w:rFonts w:ascii="Times New Roman" w:hAnsi="Times New Roman" w:cs="Times New Roman"/>
          <w:sz w:val="28"/>
          <w:szCs w:val="28"/>
        </w:rPr>
        <w:t>202</w:t>
      </w:r>
      <w:r w:rsidR="00C37D33" w:rsidRPr="002E5C6A">
        <w:rPr>
          <w:rFonts w:ascii="Times New Roman" w:hAnsi="Times New Roman" w:cs="Times New Roman"/>
          <w:sz w:val="28"/>
          <w:szCs w:val="28"/>
        </w:rPr>
        <w:t>3</w:t>
      </w:r>
      <w:r w:rsidRPr="002E5C6A">
        <w:rPr>
          <w:rFonts w:ascii="Times New Roman" w:hAnsi="Times New Roman" w:cs="Times New Roman"/>
          <w:sz w:val="28"/>
          <w:szCs w:val="28"/>
        </w:rPr>
        <w:t xml:space="preserve"> год – 1,0  тыс. рублей;</w:t>
      </w:r>
    </w:p>
    <w:p w:rsidR="00783679" w:rsidRPr="002E5C6A" w:rsidRDefault="00783679" w:rsidP="00783679">
      <w:pPr>
        <w:spacing w:after="0" w:line="240" w:lineRule="auto"/>
        <w:ind w:firstLine="720"/>
        <w:rPr>
          <w:rFonts w:ascii="Times New Roman" w:hAnsi="Times New Roman" w:cs="Times New Roman"/>
          <w:sz w:val="28"/>
          <w:szCs w:val="28"/>
        </w:rPr>
      </w:pPr>
      <w:r w:rsidRPr="002E5C6A">
        <w:rPr>
          <w:rFonts w:ascii="Times New Roman" w:hAnsi="Times New Roman" w:cs="Times New Roman"/>
          <w:sz w:val="28"/>
          <w:szCs w:val="28"/>
        </w:rPr>
        <w:lastRenderedPageBreak/>
        <w:t>202</w:t>
      </w:r>
      <w:r w:rsidR="00C37D33" w:rsidRPr="002E5C6A">
        <w:rPr>
          <w:rFonts w:ascii="Times New Roman" w:hAnsi="Times New Roman" w:cs="Times New Roman"/>
          <w:sz w:val="28"/>
          <w:szCs w:val="28"/>
        </w:rPr>
        <w:t>4</w:t>
      </w:r>
      <w:r w:rsidRPr="002E5C6A">
        <w:rPr>
          <w:rFonts w:ascii="Times New Roman" w:hAnsi="Times New Roman" w:cs="Times New Roman"/>
          <w:sz w:val="28"/>
          <w:szCs w:val="28"/>
        </w:rPr>
        <w:t xml:space="preserve"> год</w:t>
      </w:r>
      <w:r w:rsidR="00C37D33" w:rsidRPr="002E5C6A">
        <w:rPr>
          <w:rFonts w:ascii="Times New Roman" w:hAnsi="Times New Roman" w:cs="Times New Roman"/>
          <w:sz w:val="28"/>
          <w:szCs w:val="28"/>
        </w:rPr>
        <w:t xml:space="preserve"> </w:t>
      </w:r>
      <w:r w:rsidRPr="002E5C6A">
        <w:rPr>
          <w:rFonts w:ascii="Times New Roman" w:hAnsi="Times New Roman" w:cs="Times New Roman"/>
          <w:sz w:val="28"/>
          <w:szCs w:val="28"/>
        </w:rPr>
        <w:t>-  1,0 тыс. рублей;</w:t>
      </w:r>
    </w:p>
    <w:p w:rsidR="00783679" w:rsidRPr="002E5C6A" w:rsidRDefault="00783679" w:rsidP="00783679">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 xml:space="preserve">            202</w:t>
      </w:r>
      <w:r w:rsidR="00C37D33" w:rsidRPr="002E5C6A">
        <w:rPr>
          <w:rFonts w:ascii="Times New Roman" w:hAnsi="Times New Roman" w:cs="Times New Roman"/>
          <w:sz w:val="28"/>
          <w:szCs w:val="28"/>
        </w:rPr>
        <w:t>5</w:t>
      </w:r>
      <w:r w:rsidRPr="002E5C6A">
        <w:rPr>
          <w:rFonts w:ascii="Times New Roman" w:hAnsi="Times New Roman" w:cs="Times New Roman"/>
          <w:sz w:val="28"/>
          <w:szCs w:val="28"/>
        </w:rPr>
        <w:t>год</w:t>
      </w:r>
      <w:r w:rsidR="00C37D33" w:rsidRPr="002E5C6A">
        <w:rPr>
          <w:rFonts w:ascii="Times New Roman" w:hAnsi="Times New Roman" w:cs="Times New Roman"/>
          <w:sz w:val="28"/>
          <w:szCs w:val="28"/>
        </w:rPr>
        <w:t xml:space="preserve"> </w:t>
      </w:r>
      <w:r w:rsidRPr="002E5C6A">
        <w:rPr>
          <w:rFonts w:ascii="Times New Roman" w:hAnsi="Times New Roman" w:cs="Times New Roman"/>
          <w:sz w:val="28"/>
          <w:szCs w:val="28"/>
        </w:rPr>
        <w:t>-   1,0 тыс. рублей</w:t>
      </w:r>
      <w:r w:rsidR="00C37D33" w:rsidRPr="002E5C6A">
        <w:rPr>
          <w:rFonts w:ascii="Times New Roman" w:hAnsi="Times New Roman" w:cs="Times New Roman"/>
          <w:sz w:val="28"/>
          <w:szCs w:val="28"/>
        </w:rPr>
        <w:t>;</w:t>
      </w:r>
    </w:p>
    <w:p w:rsidR="00C37D33" w:rsidRPr="002E5C6A" w:rsidRDefault="00C37D33" w:rsidP="00783679">
      <w:pPr>
        <w:widowControl w:val="0"/>
        <w:tabs>
          <w:tab w:val="left" w:pos="9610"/>
        </w:tabs>
        <w:autoSpaceDE w:val="0"/>
        <w:autoSpaceDN w:val="0"/>
        <w:adjustRightInd w:val="0"/>
        <w:spacing w:after="0" w:line="240" w:lineRule="auto"/>
        <w:rPr>
          <w:rFonts w:ascii="Times New Roman" w:hAnsi="Times New Roman" w:cs="Times New Roman"/>
          <w:sz w:val="28"/>
          <w:szCs w:val="28"/>
        </w:rPr>
      </w:pPr>
      <w:r w:rsidRPr="002E5C6A">
        <w:rPr>
          <w:rFonts w:ascii="Times New Roman" w:hAnsi="Times New Roman" w:cs="Times New Roman"/>
          <w:sz w:val="28"/>
          <w:szCs w:val="28"/>
        </w:rPr>
        <w:t xml:space="preserve">            2026год -   1,0 тыс. рублей.</w:t>
      </w:r>
    </w:p>
    <w:p w:rsidR="00783679" w:rsidRPr="002E5C6A" w:rsidRDefault="00783679" w:rsidP="00783679">
      <w:pPr>
        <w:rPr>
          <w:rFonts w:ascii="Times New Roman" w:hAnsi="Times New Roman" w:cs="Times New Roman"/>
          <w:sz w:val="28"/>
          <w:szCs w:val="28"/>
        </w:rPr>
      </w:pPr>
    </w:p>
    <w:p w:rsidR="00783679" w:rsidRPr="002E5C6A" w:rsidRDefault="00783679" w:rsidP="00783679">
      <w:pPr>
        <w:jc w:val="center"/>
        <w:rPr>
          <w:rFonts w:ascii="Times New Roman" w:hAnsi="Times New Roman" w:cs="Times New Roman"/>
          <w:b/>
          <w:sz w:val="28"/>
          <w:szCs w:val="28"/>
        </w:rPr>
      </w:pPr>
      <w:r w:rsidRPr="002E5C6A">
        <w:rPr>
          <w:rFonts w:ascii="Times New Roman" w:hAnsi="Times New Roman" w:cs="Times New Roman"/>
          <w:b/>
          <w:sz w:val="28"/>
          <w:szCs w:val="28"/>
        </w:rPr>
        <w:t>Раздел 5. Оценка эффективности социально-экономических последствий от реализации подпрограммы</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Ожидаемыми конечными результатами подпрограммы являются</w:t>
      </w:r>
      <w:r w:rsidR="00C37D33" w:rsidRPr="002E5C6A">
        <w:rPr>
          <w:rFonts w:ascii="Times New Roman" w:hAnsi="Times New Roman" w:cs="Times New Roman"/>
          <w:sz w:val="28"/>
          <w:szCs w:val="28"/>
        </w:rPr>
        <w:t>:</w:t>
      </w:r>
    </w:p>
    <w:p w:rsidR="00783679" w:rsidRPr="002E5C6A" w:rsidRDefault="00783679" w:rsidP="00783679">
      <w:pPr>
        <w:ind w:firstLine="720"/>
        <w:rPr>
          <w:rFonts w:ascii="Times New Roman" w:hAnsi="Times New Roman" w:cs="Times New Roman"/>
          <w:sz w:val="28"/>
          <w:szCs w:val="28"/>
        </w:rPr>
      </w:pPr>
      <w:r w:rsidRPr="002E5C6A">
        <w:rPr>
          <w:rFonts w:ascii="Times New Roman" w:hAnsi="Times New Roman" w:cs="Times New Roman"/>
          <w:sz w:val="28"/>
          <w:szCs w:val="28"/>
        </w:rPr>
        <w:t>Соблюдение земельного законодательства Российской Федерации. Целевое использование земельных участков.</w:t>
      </w:r>
    </w:p>
    <w:p w:rsidR="00783679" w:rsidRDefault="00783679" w:rsidP="00783679">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2E5C6A" w:rsidRDefault="002E5C6A"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783679" w:rsidRDefault="00783679" w:rsidP="00783679">
      <w:pPr>
        <w:widowControl w:val="0"/>
        <w:autoSpaceDE w:val="0"/>
        <w:autoSpaceDN w:val="0"/>
        <w:adjustRightInd w:val="0"/>
        <w:spacing w:after="0" w:line="240" w:lineRule="auto"/>
        <w:jc w:val="center"/>
        <w:rPr>
          <w:rFonts w:ascii="Times New Roman" w:hAnsi="Times New Roman"/>
          <w:sz w:val="24"/>
          <w:szCs w:val="24"/>
        </w:rPr>
      </w:pPr>
      <w:r w:rsidRPr="00F1509D">
        <w:rPr>
          <w:rFonts w:ascii="Times New Roman" w:hAnsi="Times New Roman"/>
          <w:sz w:val="24"/>
          <w:szCs w:val="24"/>
        </w:rPr>
        <w:t xml:space="preserve">                                                                                                                 </w:t>
      </w:r>
      <w:r w:rsidR="009275D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 xml:space="preserve">к </w:t>
      </w:r>
      <w:r>
        <w:rPr>
          <w:rFonts w:ascii="Times New Roman" w:hAnsi="Times New Roman"/>
          <w:sz w:val="24"/>
          <w:szCs w:val="24"/>
        </w:rPr>
        <w:t xml:space="preserve">  </w:t>
      </w:r>
      <w:r w:rsidRPr="00F1509D">
        <w:rPr>
          <w:rFonts w:ascii="Times New Roman" w:hAnsi="Times New Roman"/>
          <w:sz w:val="24"/>
          <w:szCs w:val="24"/>
        </w:rPr>
        <w:t>подпрограмме</w:t>
      </w:r>
    </w:p>
    <w:p w:rsidR="00783679" w:rsidRDefault="00783679" w:rsidP="0078367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w:t>
      </w:r>
    </w:p>
    <w:p w:rsidR="00783679" w:rsidRDefault="00783679" w:rsidP="0078367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E2A83">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контроля</w:t>
      </w:r>
      <w:r w:rsidRPr="008E2A83">
        <w:rPr>
          <w:rFonts w:ascii="Times New Roman" w:hAnsi="Times New Roman" w:cs="Times New Roman"/>
          <w:sz w:val="24"/>
          <w:szCs w:val="24"/>
        </w:rPr>
        <w:t xml:space="preserve"> в </w:t>
      </w:r>
    </w:p>
    <w:p w:rsidR="00783679" w:rsidRPr="008F499E" w:rsidRDefault="00783679" w:rsidP="0078367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E2A83">
        <w:rPr>
          <w:rFonts w:ascii="Times New Roman" w:hAnsi="Times New Roman" w:cs="Times New Roman"/>
          <w:sz w:val="24"/>
          <w:szCs w:val="24"/>
        </w:rPr>
        <w:t>границах поселения</w:t>
      </w:r>
      <w:r w:rsidRPr="00C157FC">
        <w:rPr>
          <w:rFonts w:ascii="Times New Roman" w:hAnsi="Times New Roman"/>
          <w:bCs/>
          <w:sz w:val="24"/>
          <w:szCs w:val="24"/>
          <w:lang w:eastAsia="ru-RU"/>
        </w:rPr>
        <w:t>»</w:t>
      </w: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r w:rsidRPr="00C157FC">
        <w:rPr>
          <w:rFonts w:ascii="Times New Roman" w:hAnsi="Times New Roman"/>
          <w:sz w:val="24"/>
          <w:szCs w:val="24"/>
        </w:rPr>
        <w:t xml:space="preserve">                                                                                                                                          </w:t>
      </w:r>
      <w:r>
        <w:rPr>
          <w:rFonts w:ascii="Times New Roman" w:hAnsi="Times New Roman"/>
          <w:sz w:val="24"/>
          <w:szCs w:val="24"/>
        </w:rPr>
        <w:t>Таблица 1</w:t>
      </w:r>
    </w:p>
    <w:p w:rsidR="00783679" w:rsidRDefault="00783679" w:rsidP="00783679">
      <w:pPr>
        <w:spacing w:after="0"/>
        <w:ind w:firstLine="720"/>
        <w:rPr>
          <w:rFonts w:ascii="Times New Roman" w:hAnsi="Times New Roman" w:cs="Times New Roman"/>
          <w:sz w:val="24"/>
          <w:szCs w:val="24"/>
        </w:rPr>
      </w:pPr>
    </w:p>
    <w:p w:rsidR="00783679" w:rsidRDefault="00783679" w:rsidP="00783679">
      <w:pPr>
        <w:rPr>
          <w:rFonts w:ascii="Times New Roman" w:hAnsi="Times New Roman" w:cs="Times New Roman"/>
          <w:sz w:val="24"/>
          <w:szCs w:val="24"/>
        </w:rPr>
      </w:pPr>
    </w:p>
    <w:p w:rsidR="00783679" w:rsidRPr="00F1509D" w:rsidRDefault="00783679" w:rsidP="0078367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783679" w:rsidRPr="00F1509D" w:rsidRDefault="00783679" w:rsidP="0078367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783679" w:rsidRPr="00C157FC" w:rsidRDefault="00783679" w:rsidP="00783679">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 земельного контроля в границах поселения</w:t>
      </w:r>
      <w:r w:rsidRPr="00C157FC">
        <w:rPr>
          <w:rFonts w:ascii="Times New Roman" w:hAnsi="Times New Roman"/>
          <w:bCs/>
          <w:sz w:val="24"/>
          <w:szCs w:val="24"/>
          <w:lang w:eastAsia="ru-RU"/>
        </w:rPr>
        <w:t>»</w:t>
      </w:r>
    </w:p>
    <w:p w:rsidR="00783679" w:rsidRPr="00F1509D" w:rsidRDefault="00783679" w:rsidP="0078367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tblPr>
      <w:tblGrid>
        <w:gridCol w:w="474"/>
        <w:gridCol w:w="2405"/>
        <w:gridCol w:w="1853"/>
        <w:gridCol w:w="1318"/>
        <w:gridCol w:w="1325"/>
        <w:gridCol w:w="2338"/>
      </w:tblGrid>
      <w:tr w:rsidR="00783679" w:rsidRPr="00F1509D" w:rsidTr="00F82BA7">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783679" w:rsidRPr="00F1509D" w:rsidRDefault="00783679" w:rsidP="00F82BA7">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783679" w:rsidRPr="00F1509D" w:rsidTr="00F82BA7">
        <w:trPr>
          <w:tblCellSpacing w:w="5" w:type="nil"/>
        </w:trPr>
        <w:tc>
          <w:tcPr>
            <w:tcW w:w="0" w:type="auto"/>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r>
      <w:tr w:rsidR="00783679" w:rsidRPr="00F1509D" w:rsidTr="00F82BA7">
        <w:trPr>
          <w:tblCellSpacing w:w="5" w:type="nil"/>
        </w:trPr>
        <w:tc>
          <w:tcPr>
            <w:tcW w:w="0" w:type="auto"/>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783679" w:rsidRPr="00F1509D" w:rsidTr="00F82BA7">
        <w:trPr>
          <w:gridAfter w:val="5"/>
          <w:wAfter w:w="14170" w:type="dxa"/>
          <w:tblCellSpacing w:w="5" w:type="nil"/>
        </w:trPr>
        <w:tc>
          <w:tcPr>
            <w:tcW w:w="0" w:type="auto"/>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r>
      <w:tr w:rsidR="00783679" w:rsidRPr="00F1509D" w:rsidTr="00F82BA7">
        <w:trPr>
          <w:tblCellSpacing w:w="5" w:type="nil"/>
        </w:trPr>
        <w:tc>
          <w:tcPr>
            <w:tcW w:w="0" w:type="auto"/>
            <w:tcBorders>
              <w:left w:val="single" w:sz="4" w:space="0" w:color="auto"/>
              <w:bottom w:val="single" w:sz="4" w:space="0" w:color="auto"/>
              <w:right w:val="single" w:sz="4" w:space="0" w:color="auto"/>
            </w:tcBorders>
          </w:tcPr>
          <w:p w:rsidR="00783679" w:rsidRPr="00F1509D" w:rsidRDefault="00783679" w:rsidP="00F82BA7">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783679" w:rsidRPr="00782070" w:rsidRDefault="00783679" w:rsidP="00F82BA7">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8E2A83">
              <w:rPr>
                <w:rFonts w:ascii="Times New Roman" w:hAnsi="Times New Roman" w:cs="Times New Roman"/>
                <w:sz w:val="24"/>
                <w:szCs w:val="24"/>
              </w:rPr>
              <w:t>Осуществление муниципального земельного контроля в границах поселения</w:t>
            </w:r>
          </w:p>
          <w:p w:rsidR="00783679" w:rsidRPr="00F1509D" w:rsidRDefault="00783679" w:rsidP="00F82BA7">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783679" w:rsidRPr="00F1509D" w:rsidRDefault="00783679" w:rsidP="00F82BA7">
            <w:pPr>
              <w:rPr>
                <w:rFonts w:ascii="Times New Roman" w:hAnsi="Times New Roman"/>
                <w:sz w:val="24"/>
                <w:szCs w:val="24"/>
              </w:rPr>
            </w:pPr>
            <w:r w:rsidRPr="00AE025D">
              <w:rPr>
                <w:rFonts w:ascii="Times New Roman" w:hAnsi="Times New Roman"/>
                <w:sz w:val="24"/>
                <w:szCs w:val="24"/>
              </w:rPr>
              <w:t xml:space="preserve">Администрация </w:t>
            </w:r>
            <w:r>
              <w:rPr>
                <w:rFonts w:ascii="Times New Roman" w:hAnsi="Times New Roman"/>
                <w:sz w:val="24"/>
                <w:szCs w:val="24"/>
              </w:rPr>
              <w:t>Бодеевского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783679" w:rsidRPr="00F1509D" w:rsidRDefault="00783679" w:rsidP="00C37D33">
            <w:pPr>
              <w:rPr>
                <w:rFonts w:ascii="Times New Roman" w:hAnsi="Times New Roman"/>
                <w:sz w:val="24"/>
                <w:szCs w:val="24"/>
              </w:rPr>
            </w:pPr>
            <w:r w:rsidRPr="00F1509D">
              <w:rPr>
                <w:rFonts w:ascii="Times New Roman" w:hAnsi="Times New Roman"/>
                <w:sz w:val="24"/>
                <w:szCs w:val="24"/>
              </w:rPr>
              <w:t>01.01.20</w:t>
            </w:r>
            <w:r w:rsidR="00C37D33">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783679" w:rsidRPr="00F1509D" w:rsidRDefault="00783679" w:rsidP="00C37D33">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C37D33">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783679" w:rsidRDefault="00783679" w:rsidP="009275DD">
            <w:pPr>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783679" w:rsidRPr="006E173E" w:rsidRDefault="00783679" w:rsidP="00F82BA7">
            <w:pPr>
              <w:rPr>
                <w:rFonts w:ascii="Times New Roman" w:hAnsi="Times New Roman"/>
                <w:sz w:val="24"/>
                <w:szCs w:val="24"/>
              </w:rPr>
            </w:pPr>
          </w:p>
        </w:tc>
      </w:tr>
    </w:tbl>
    <w:p w:rsidR="00071EDA" w:rsidRDefault="00071EDA" w:rsidP="00071EDA">
      <w:pPr>
        <w:jc w:val="both"/>
        <w:rPr>
          <w:rFonts w:ascii="Times New Roman" w:hAnsi="Times New Roman"/>
          <w:sz w:val="24"/>
          <w:szCs w:val="24"/>
        </w:rPr>
        <w:sectPr w:rsidR="00071EDA" w:rsidSect="00071EDA">
          <w:pgSz w:w="11906" w:h="16838"/>
          <w:pgMar w:top="1134" w:right="1134" w:bottom="1134" w:left="1134" w:header="709" w:footer="709" w:gutter="0"/>
          <w:cols w:space="708"/>
          <w:docGrid w:linePitch="360"/>
        </w:sectPr>
      </w:pPr>
    </w:p>
    <w:p w:rsidR="00F428D7" w:rsidRDefault="00F428D7" w:rsidP="00F428D7">
      <w:pPr>
        <w:spacing w:after="0" w:line="240" w:lineRule="auto"/>
      </w:pPr>
    </w:p>
    <w:p w:rsidR="00A92650" w:rsidRPr="00B53D99" w:rsidRDefault="00A92650" w:rsidP="00A92650">
      <w:pPr>
        <w:spacing w:after="0" w:line="240" w:lineRule="auto"/>
        <w:jc w:val="right"/>
        <w:rPr>
          <w:sz w:val="28"/>
          <w:szCs w:val="28"/>
        </w:rPr>
      </w:pPr>
      <w:r>
        <w:t>Таблица 1</w:t>
      </w:r>
      <w:r>
        <w:rPr>
          <w:sz w:val="28"/>
          <w:szCs w:val="28"/>
        </w:rPr>
        <w:t xml:space="preserve">                                      </w:t>
      </w:r>
    </w:p>
    <w:p w:rsidR="00A92650" w:rsidRPr="00D772EA" w:rsidRDefault="00A92650" w:rsidP="00A92650">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7"/>
        <w:gridCol w:w="38"/>
        <w:gridCol w:w="1987"/>
      </w:tblGrid>
      <w:tr w:rsidR="00C37D33" w:rsidRPr="008B69B1" w:rsidTr="00AC6F43">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8B69B1" w:rsidRDefault="00C37D33" w:rsidP="00A92650">
            <w:pPr>
              <w:spacing w:after="0" w:line="240" w:lineRule="auto"/>
              <w:jc w:val="center"/>
            </w:pPr>
            <w:r w:rsidRPr="008B69B1">
              <w:t>N</w:t>
            </w:r>
          </w:p>
          <w:p w:rsidR="00C37D33" w:rsidRPr="008B69B1" w:rsidRDefault="00C37D33" w:rsidP="00A92650">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8B69B1" w:rsidRDefault="00C37D33" w:rsidP="00A92650">
            <w:pPr>
              <w:spacing w:after="0" w:line="240" w:lineRule="auto"/>
              <w:jc w:val="center"/>
            </w:pPr>
            <w:r w:rsidRPr="008B69B1">
              <w:t>Показатель (индикатор)</w:t>
            </w:r>
          </w:p>
          <w:p w:rsidR="00C37D33" w:rsidRPr="008B69B1" w:rsidRDefault="00C37D33" w:rsidP="00A92650">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8B69B1" w:rsidRDefault="00C37D33" w:rsidP="00A92650">
            <w:pPr>
              <w:spacing w:after="0" w:line="240" w:lineRule="auto"/>
              <w:jc w:val="center"/>
            </w:pPr>
            <w:r w:rsidRPr="008B69B1">
              <w:t>Единица</w:t>
            </w:r>
          </w:p>
          <w:p w:rsidR="00C37D33" w:rsidRPr="008B69B1" w:rsidRDefault="00C37D33" w:rsidP="00A92650">
            <w:pPr>
              <w:spacing w:after="0" w:line="240" w:lineRule="auto"/>
              <w:jc w:val="center"/>
            </w:pPr>
            <w:r w:rsidRPr="008B69B1">
              <w:t>измерения</w:t>
            </w:r>
          </w:p>
        </w:tc>
        <w:tc>
          <w:tcPr>
            <w:tcW w:w="9796"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8B69B1" w:rsidRDefault="00C37D33" w:rsidP="00880402">
            <w:pPr>
              <w:spacing w:after="0" w:line="240" w:lineRule="auto"/>
              <w:jc w:val="center"/>
            </w:pPr>
            <w:r w:rsidRPr="008B69B1">
              <w:t>Значения показателей</w:t>
            </w: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C37D33">
            <w:pPr>
              <w:spacing w:after="0" w:line="240" w:lineRule="auto"/>
              <w:jc w:val="center"/>
            </w:pPr>
            <w:r>
              <w:t>20</w:t>
            </w:r>
            <w:r w:rsidR="00C37D33">
              <w:t>21</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C37D33">
            <w:pPr>
              <w:spacing w:after="0" w:line="240" w:lineRule="auto"/>
              <w:jc w:val="center"/>
            </w:pPr>
            <w:r>
              <w:t>20</w:t>
            </w:r>
            <w:r w:rsidR="00C37D33">
              <w:t>22</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C37D33">
            <w:pPr>
              <w:spacing w:after="0" w:line="240" w:lineRule="auto"/>
              <w:jc w:val="center"/>
            </w:pPr>
            <w:r>
              <w:t>20</w:t>
            </w:r>
            <w:r w:rsidR="00C37D33">
              <w:t>23</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C37D33">
            <w:pPr>
              <w:spacing w:after="0" w:line="240" w:lineRule="auto"/>
              <w:jc w:val="center"/>
            </w:pPr>
            <w:r>
              <w:t>20</w:t>
            </w:r>
            <w:r w:rsidR="00C37D33">
              <w:t>24</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C37D33">
            <w:pPr>
              <w:spacing w:after="0" w:line="240" w:lineRule="auto"/>
              <w:jc w:val="center"/>
            </w:pPr>
            <w:r>
              <w:t>202</w:t>
            </w:r>
            <w:r w:rsidR="00C37D33">
              <w:t>5</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A92650">
            <w:pPr>
              <w:spacing w:after="0" w:line="240" w:lineRule="auto"/>
              <w:jc w:val="center"/>
            </w:pPr>
            <w:r>
              <w:t>2026</w:t>
            </w:r>
          </w:p>
        </w:tc>
      </w:tr>
      <w:tr w:rsidR="00A92650" w:rsidRPr="008B69B1" w:rsidTr="00880402">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A92650">
            <w:pPr>
              <w:spacing w:after="0" w:line="240" w:lineRule="auto"/>
              <w:jc w:val="center"/>
            </w:pPr>
            <w:r>
              <w:t>9</w:t>
            </w: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Муниципальная программа </w:t>
            </w:r>
            <w:r>
              <w:t>"Развитие территории поселения"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1 </w:t>
            </w:r>
            <w:r>
              <w:t xml:space="preserve">"Ремонт и содержание муниципальных дорог" </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Доля отремонти-</w:t>
            </w:r>
          </w:p>
          <w:p w:rsidR="00A92650" w:rsidRPr="008B69B1" w:rsidRDefault="00A92650" w:rsidP="00A92650">
            <w:pPr>
              <w:spacing w:after="0" w:line="240" w:lineRule="auto"/>
            </w:pPr>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C37D33">
            <w:pPr>
              <w:spacing w:after="0" w:line="240" w:lineRule="auto"/>
              <w:jc w:val="center"/>
            </w:pPr>
            <w:r>
              <w:t>50</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C37D33">
            <w:pPr>
              <w:spacing w:after="0" w:line="240" w:lineRule="auto"/>
              <w:jc w:val="center"/>
            </w:pPr>
            <w:r>
              <w:t>60</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C37D33">
            <w:pPr>
              <w:spacing w:after="0" w:line="240" w:lineRule="auto"/>
              <w:jc w:val="center"/>
            </w:pPr>
            <w:r>
              <w:t>70</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C37D33">
            <w:pPr>
              <w:spacing w:after="0" w:line="240" w:lineRule="auto"/>
              <w:jc w:val="center"/>
            </w:pPr>
            <w:r>
              <w:t>80</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C37D33">
            <w:pPr>
              <w:spacing w:after="0" w:line="240" w:lineRule="auto"/>
              <w:jc w:val="center"/>
            </w:pPr>
            <w:r>
              <w:t>90</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37D33" w:rsidP="00C37D33">
            <w:pPr>
              <w:spacing w:after="0" w:line="240" w:lineRule="auto"/>
              <w:jc w:val="center"/>
            </w:pPr>
            <w:r>
              <w:t>100</w:t>
            </w: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2 </w:t>
            </w:r>
            <w:r>
              <w:t>"Развитие сети уличного освещения"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C37D33" w:rsidRDefault="00C37D33" w:rsidP="00C37D33">
            <w:pPr>
              <w:jc w:val="center"/>
            </w:pPr>
            <w:r>
              <w:t>100</w:t>
            </w: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C37D33" w:rsidP="00C37D33">
            <w:pPr>
              <w:spacing w:after="0" w:line="240" w:lineRule="auto"/>
              <w:jc w:val="center"/>
            </w:pPr>
            <w:r>
              <w:t>100</w:t>
            </w: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C37D33" w:rsidP="00C37D33">
            <w:pPr>
              <w:spacing w:after="0" w:line="240" w:lineRule="auto"/>
              <w:jc w:val="center"/>
            </w:pPr>
            <w:r>
              <w:t>100</w:t>
            </w: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C37D33" w:rsidP="00C37D33">
            <w:pPr>
              <w:spacing w:after="0" w:line="240" w:lineRule="auto"/>
              <w:jc w:val="center"/>
            </w:pPr>
            <w:r>
              <w:t>100</w:t>
            </w: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C37D33" w:rsidP="00C37D33">
            <w:pPr>
              <w:spacing w:after="0" w:line="240" w:lineRule="auto"/>
              <w:jc w:val="center"/>
            </w:pPr>
            <w:r>
              <w:t>100</w:t>
            </w: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C37D33" w:rsidP="00C37D33">
            <w:pPr>
              <w:spacing w:after="0" w:line="240" w:lineRule="auto"/>
              <w:jc w:val="center"/>
            </w:pPr>
            <w:r>
              <w:t>100</w:t>
            </w: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D80811" w:rsidP="00D80811">
            <w:pPr>
              <w:spacing w:after="0" w:line="240" w:lineRule="auto"/>
              <w:jc w:val="center"/>
            </w:pPr>
            <w:r>
              <w:t>10</w:t>
            </w: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D80811" w:rsidP="00D80811">
            <w:pPr>
              <w:spacing w:after="0" w:line="240" w:lineRule="auto"/>
              <w:jc w:val="center"/>
            </w:pPr>
            <w:r>
              <w:t>10</w:t>
            </w: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D80811" w:rsidP="00D80811">
            <w:pPr>
              <w:spacing w:after="0" w:line="240" w:lineRule="auto"/>
              <w:jc w:val="center"/>
            </w:pPr>
            <w:r>
              <w:t>10</w:t>
            </w: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D80811" w:rsidP="00D80811">
            <w:pPr>
              <w:spacing w:after="0" w:line="240" w:lineRule="auto"/>
              <w:jc w:val="center"/>
            </w:pPr>
            <w:r>
              <w:t>10</w:t>
            </w: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D80811" w:rsidP="00D80811">
            <w:pPr>
              <w:spacing w:after="0" w:line="240" w:lineRule="auto"/>
              <w:jc w:val="center"/>
            </w:pPr>
            <w:r>
              <w:t>10</w:t>
            </w: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D80811" w:rsidP="00D80811">
            <w:pPr>
              <w:spacing w:after="0" w:line="240" w:lineRule="auto"/>
              <w:jc w:val="center"/>
            </w:pPr>
            <w:r>
              <w:t>10</w:t>
            </w: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Подпрограмма </w:t>
            </w:r>
            <w:r>
              <w:t>3</w:t>
            </w:r>
            <w:r w:rsidRPr="008B69B1">
              <w:t xml:space="preserve"> </w:t>
            </w:r>
            <w:r>
              <w:t>"Благоустройство территории поселения"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A55C4" w:rsidRDefault="00A92650" w:rsidP="00A92650">
            <w:pPr>
              <w:spacing w:after="0" w:line="240" w:lineRule="auto"/>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500</w:t>
            </w: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600</w:t>
            </w: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700</w:t>
            </w: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D80811" w:rsidP="00D80811">
            <w:pPr>
              <w:spacing w:after="0" w:line="240" w:lineRule="auto"/>
            </w:pPr>
            <w:r>
              <w:t>800</w:t>
            </w: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900</w:t>
            </w: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D80811" w:rsidP="00A92650">
            <w:pPr>
              <w:spacing w:after="0" w:line="240" w:lineRule="auto"/>
            </w:pPr>
            <w:r>
              <w:t>1000</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D80811" w:rsidP="00A92650">
            <w:pPr>
              <w:spacing w:after="0" w:line="240" w:lineRule="auto"/>
            </w:pPr>
            <w:r>
              <w:t>1</w:t>
            </w: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D80811" w:rsidP="00A92650">
            <w:pPr>
              <w:spacing w:after="0" w:line="240" w:lineRule="auto"/>
            </w:pPr>
            <w:r>
              <w:t>1</w:t>
            </w: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D80811" w:rsidP="00A92650">
            <w:pPr>
              <w:spacing w:after="0" w:line="240" w:lineRule="auto"/>
            </w:pPr>
            <w:r>
              <w:t>1</w:t>
            </w: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r>
        <w:rPr>
          <w:sz w:val="28"/>
          <w:szCs w:val="28"/>
        </w:rPr>
        <w:t xml:space="preserve">                                                                                                                                                                                        </w:t>
      </w:r>
    </w:p>
    <w:p w:rsidR="00A92650" w:rsidRDefault="00A92650"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2E5C6A" w:rsidRDefault="00200F73" w:rsidP="002E5C6A">
      <w:pPr>
        <w:spacing w:after="0" w:line="240" w:lineRule="auto"/>
        <w:jc w:val="right"/>
        <w:rPr>
          <w:sz w:val="28"/>
          <w:szCs w:val="28"/>
        </w:rPr>
      </w:pPr>
      <w:r>
        <w:lastRenderedPageBreak/>
        <w:t>Т</w:t>
      </w:r>
      <w:r w:rsidR="002E5C6A">
        <w:t>аблица 2</w:t>
      </w:r>
    </w:p>
    <w:p w:rsidR="002E5C6A" w:rsidRPr="00F428D7" w:rsidRDefault="002E5C6A" w:rsidP="002E5C6A">
      <w:pPr>
        <w:spacing w:after="0" w:line="240" w:lineRule="auto"/>
      </w:pPr>
    </w:p>
    <w:p w:rsidR="002E5C6A" w:rsidRDefault="002E5C6A" w:rsidP="002E5C6A">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2E5C6A" w:rsidRPr="00D772EA" w:rsidRDefault="002E5C6A" w:rsidP="002E5C6A">
      <w:pPr>
        <w:spacing w:after="0" w:line="240" w:lineRule="auto"/>
        <w:jc w:val="center"/>
        <w:rPr>
          <w:b/>
          <w:bCs/>
          <w:sz w:val="28"/>
          <w:szCs w:val="28"/>
        </w:rPr>
      </w:pPr>
    </w:p>
    <w:tbl>
      <w:tblPr>
        <w:tblW w:w="15113" w:type="dxa"/>
        <w:tblInd w:w="171" w:type="dxa"/>
        <w:tblLayout w:type="fixed"/>
        <w:tblCellMar>
          <w:left w:w="90" w:type="dxa"/>
          <w:right w:w="90" w:type="dxa"/>
        </w:tblCellMar>
        <w:tblLook w:val="0000"/>
      </w:tblPr>
      <w:tblGrid>
        <w:gridCol w:w="620"/>
        <w:gridCol w:w="1711"/>
        <w:gridCol w:w="142"/>
        <w:gridCol w:w="1569"/>
        <w:gridCol w:w="1711"/>
        <w:gridCol w:w="1241"/>
        <w:gridCol w:w="944"/>
        <w:gridCol w:w="1540"/>
        <w:gridCol w:w="1394"/>
        <w:gridCol w:w="1242"/>
        <w:gridCol w:w="1241"/>
        <w:gridCol w:w="1758"/>
      </w:tblGrid>
      <w:tr w:rsidR="002E5C6A" w:rsidRPr="008B69B1" w:rsidTr="00594061">
        <w:trPr>
          <w:trHeight w:val="583"/>
        </w:trPr>
        <w:tc>
          <w:tcPr>
            <w:tcW w:w="62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853"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Наименование</w:t>
            </w:r>
          </w:p>
        </w:tc>
        <w:tc>
          <w:tcPr>
            <w:tcW w:w="156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389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Ожидаемые непосредственные результаты</w:t>
            </w:r>
          </w:p>
        </w:tc>
        <w:tc>
          <w:tcPr>
            <w:tcW w:w="7175"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Объемы финансирования, тыс.рублей, в т.ч.</w:t>
            </w:r>
          </w:p>
        </w:tc>
      </w:tr>
      <w:tr w:rsidR="002E5C6A" w:rsidRPr="008B69B1" w:rsidTr="00594061">
        <w:trPr>
          <w:trHeight w:val="2268"/>
        </w:trPr>
        <w:tc>
          <w:tcPr>
            <w:tcW w:w="62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N</w:t>
            </w:r>
          </w:p>
          <w:p w:rsidR="002E5C6A" w:rsidRPr="008B69B1" w:rsidRDefault="002E5C6A" w:rsidP="00594061">
            <w:pPr>
              <w:spacing w:after="0" w:line="240" w:lineRule="auto"/>
              <w:jc w:val="center"/>
            </w:pPr>
            <w:r w:rsidRPr="008B69B1">
              <w:t>п/п</w:t>
            </w:r>
          </w:p>
          <w:p w:rsidR="002E5C6A" w:rsidRPr="008B69B1" w:rsidRDefault="002E5C6A" w:rsidP="00594061">
            <w:pPr>
              <w:spacing w:after="0" w:line="240" w:lineRule="auto"/>
              <w:jc w:val="center"/>
            </w:pPr>
          </w:p>
        </w:tc>
        <w:tc>
          <w:tcPr>
            <w:tcW w:w="1853"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подпрограммы, основного мероприятия, ведомственной целевой программы</w:t>
            </w:r>
          </w:p>
        </w:tc>
        <w:tc>
          <w:tcPr>
            <w:tcW w:w="156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Ответственный исполнитель, соисполнители</w:t>
            </w:r>
          </w:p>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наименование</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единица измерения</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значение</w:t>
            </w:r>
          </w:p>
          <w:p w:rsidR="002E5C6A" w:rsidRPr="008B69B1" w:rsidRDefault="002E5C6A" w:rsidP="00594061">
            <w:pPr>
              <w:spacing w:after="0" w:line="240" w:lineRule="auto"/>
              <w:jc w:val="center"/>
            </w:pPr>
            <w:r w:rsidRPr="008B69B1">
              <w:t>(по годам реализации мероприятия)</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по годам, всего</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федеральный бюджет</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областной бюджет</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местный бюджет</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внебюджетные средства</w:t>
            </w:r>
          </w:p>
        </w:tc>
      </w:tr>
      <w:tr w:rsidR="002E5C6A" w:rsidRPr="008B69B1" w:rsidTr="00594061">
        <w:trPr>
          <w:trHeight w:val="301"/>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1</w:t>
            </w:r>
          </w:p>
        </w:tc>
        <w:tc>
          <w:tcPr>
            <w:tcW w:w="185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2</w:t>
            </w:r>
          </w:p>
        </w:tc>
        <w:tc>
          <w:tcPr>
            <w:tcW w:w="156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3</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4</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5</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8</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9</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11</w:t>
            </w:r>
          </w:p>
        </w:tc>
      </w:tr>
      <w:tr w:rsidR="002E5C6A" w:rsidRPr="008B69B1" w:rsidTr="00594061">
        <w:trPr>
          <w:trHeight w:val="259"/>
        </w:trPr>
        <w:tc>
          <w:tcPr>
            <w:tcW w:w="1511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455"/>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8B69B1">
              <w:t>1.</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C1D03" w:rsidRDefault="002E5C6A" w:rsidP="00594061">
            <w:pPr>
              <w:spacing w:after="0" w:line="240" w:lineRule="auto"/>
              <w:jc w:val="center"/>
            </w:pPr>
            <w:r w:rsidRPr="006C1D03">
              <w:t xml:space="preserve">Ремонт и содержание муниципальных дорог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D4C7E" w:rsidRDefault="002E5C6A" w:rsidP="00594061">
            <w:pPr>
              <w:spacing w:after="0" w:line="240" w:lineRule="auto"/>
              <w:jc w:val="center"/>
            </w:pPr>
            <w:r w:rsidRPr="00CD4C7E">
              <w:t xml:space="preserve">Администрация </w:t>
            </w:r>
          </w:p>
          <w:p w:rsidR="002E5C6A" w:rsidRPr="008B69B1" w:rsidRDefault="002E5C6A" w:rsidP="00594061">
            <w:pPr>
              <w:spacing w:after="0" w:line="240" w:lineRule="auto"/>
              <w:jc w:val="center"/>
            </w:pPr>
            <w:r w:rsidRPr="00CD4C7E">
              <w:t>Бодеевского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92523" w:rsidRDefault="002E5C6A" w:rsidP="00594061">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D4C7E" w:rsidRDefault="002E5C6A" w:rsidP="00594061">
            <w:pPr>
              <w:spacing w:after="0" w:line="240" w:lineRule="auto"/>
              <w:jc w:val="center"/>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5438B" w:rsidRDefault="002E5C6A" w:rsidP="00594061">
            <w:pPr>
              <w:spacing w:after="0" w:line="240" w:lineRule="auto"/>
              <w:jc w:val="center"/>
              <w:rPr>
                <w:lang w:val="en-US"/>
              </w:rPr>
            </w:pPr>
            <w:r>
              <w:t>20</w:t>
            </w:r>
            <w:r>
              <w:rPr>
                <w:lang w:val="en-US"/>
              </w:rPr>
              <w:t>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1D3F77">
              <w:t>2157,7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5438B" w:rsidRDefault="002E5C6A" w:rsidP="00594061">
            <w:pPr>
              <w:spacing w:after="0" w:line="240" w:lineRule="auto"/>
              <w:jc w:val="center"/>
            </w:pPr>
            <w:r>
              <w:rPr>
                <w:lang w:val="en-US"/>
              </w:rPr>
              <w:t>2157</w:t>
            </w:r>
            <w:r>
              <w:t>,7</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5438B" w:rsidRDefault="002E5C6A" w:rsidP="00594061">
            <w:pPr>
              <w:spacing w:after="0" w:line="240" w:lineRule="auto"/>
              <w:jc w:val="center"/>
              <w:rPr>
                <w:lang w:val="en-US"/>
              </w:rPr>
            </w:pPr>
            <w:r>
              <w:t>20</w:t>
            </w:r>
            <w:r>
              <w:rPr>
                <w:lang w:val="en-US"/>
              </w:rPr>
              <w:t>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1D3F77">
              <w:t>2339,0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2339,0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5438B" w:rsidRDefault="002E5C6A" w:rsidP="00594061">
            <w:pPr>
              <w:spacing w:after="0" w:line="240" w:lineRule="auto"/>
              <w:jc w:val="center"/>
              <w:rPr>
                <w:lang w:val="en-US"/>
              </w:rPr>
            </w:pPr>
            <w:r>
              <w:t>20</w:t>
            </w:r>
            <w:r>
              <w:rPr>
                <w:lang w:val="en-US"/>
              </w:rPr>
              <w:t>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1D3F77">
              <w:t>2339,0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2339,0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1D3F77">
              <w:t>2339,0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2339,0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1D3F77">
              <w:t>2339,0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2339,0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1D3F77">
              <w:t>2339,0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2339,0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r>
      <w:tr w:rsidR="002E5C6A" w:rsidRPr="008B69B1" w:rsidTr="00594061">
        <w:trPr>
          <w:trHeight w:val="190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r>
              <w:t>2</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92523" w:rsidRDefault="002E5C6A" w:rsidP="00594061">
            <w:pPr>
              <w:spacing w:after="0" w:line="240" w:lineRule="auto"/>
            </w:pPr>
            <w:r w:rsidRPr="00C92523">
              <w:t xml:space="preserve">Развитие сети уличного освещения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92523" w:rsidRDefault="002E5C6A" w:rsidP="00594061">
            <w:pPr>
              <w:spacing w:after="0" w:line="240" w:lineRule="auto"/>
            </w:pPr>
            <w:r w:rsidRPr="00C92523">
              <w:t>Администрация Бодеевского</w:t>
            </w:r>
            <w:r>
              <w:t xml:space="preserve">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92523" w:rsidRDefault="002E5C6A" w:rsidP="00594061">
            <w:pPr>
              <w:spacing w:after="0" w:line="240" w:lineRule="auto"/>
            </w:pPr>
            <w:r w:rsidRPr="00C92523">
              <w:t>  Расходы на приобретение фонарей уличного освещения и оплату электроэнергии</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AC1268">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AC5307">
              <w:t>505,3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AC1268">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AC5307">
              <w:t>510,3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425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8B69B1">
              <w:t xml:space="preserve">  </w:t>
            </w: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AC1268">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AC5307">
              <w:t>510,3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425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161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t>3</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C1D03" w:rsidRDefault="002E5C6A" w:rsidP="00594061">
            <w:pPr>
              <w:spacing w:after="0" w:line="240" w:lineRule="auto"/>
            </w:pPr>
            <w:r w:rsidRPr="006C1D03">
              <w:t>Благоустройство территории поселения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C1D03" w:rsidRDefault="002E5C6A" w:rsidP="00594061">
            <w:pPr>
              <w:spacing w:after="0" w:line="240" w:lineRule="auto"/>
            </w:pPr>
            <w:r>
              <w:t>Администрация Бодеевского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C1D03" w:rsidRDefault="002E5C6A" w:rsidP="00594061">
            <w:pPr>
              <w:spacing w:after="0" w:line="240" w:lineRule="auto"/>
            </w:pPr>
            <w:r>
              <w:t>Ликвидация несанкционированных свалок, вывоз твердых бытовых отходов.</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C1D03" w:rsidRDefault="002E5C6A" w:rsidP="00594061">
            <w:pPr>
              <w:spacing w:after="0" w:line="240" w:lineRule="auto"/>
              <w:jc w:val="center"/>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D94DE8">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BC274D">
              <w:t>247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C95833">
              <w:t>247</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971"/>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bookmarkStart w:id="2" w:name="_Hlk55982236"/>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C1D03"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4453D" w:rsidRDefault="002E5C6A" w:rsidP="00594061">
            <w:pPr>
              <w:spacing w:after="0" w:line="240" w:lineRule="auto"/>
            </w:pPr>
            <w:r w:rsidRPr="0084453D">
              <w:t xml:space="preserve">Создание и обустройство зон отдыха, спортивных и детских площадок, площадок для занятия </w:t>
            </w:r>
            <w:r w:rsidRPr="0084453D">
              <w:lastRenderedPageBreak/>
              <w:t>адаптивной физической культурой и адаптивным спортом для лиц с ограниченными возможностями здоровья</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D94DE8" w:rsidRDefault="002E5C6A" w:rsidP="00594061">
            <w:pPr>
              <w:spacing w:after="0" w:line="240" w:lineRule="auto"/>
              <w:jc w:val="center"/>
            </w:pP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C274D" w:rsidRDefault="002E5C6A" w:rsidP="00594061">
            <w:pPr>
              <w:spacing w:after="0" w:line="240" w:lineRule="auto"/>
              <w:jc w:val="center"/>
            </w:pPr>
            <w:r>
              <w:t>5599,938</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3841,557</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78,399</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C95833" w:rsidRDefault="002E5C6A" w:rsidP="00594061">
            <w:pPr>
              <w:spacing w:after="0" w:line="240" w:lineRule="auto"/>
              <w:jc w:val="center"/>
            </w:pPr>
            <w:r>
              <w:t>1119,988</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559,993</w:t>
            </w:r>
          </w:p>
        </w:tc>
      </w:tr>
      <w:bookmarkEnd w:id="2"/>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D94DE8">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BC274D">
              <w:t>251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C95833">
              <w:t>251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D94DE8">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BC274D">
              <w:t>251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C95833">
              <w:t>251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D94DE8" w:rsidRDefault="002E5C6A"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BC274D">
              <w:t>251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C95833">
              <w:t>251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D94DE8" w:rsidRDefault="002E5C6A"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BC274D">
              <w:t>251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C95833">
              <w:t>251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D94DE8" w:rsidRDefault="002E5C6A"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BC274D">
              <w:t>251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rsidRPr="00C95833">
              <w:t>251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440"/>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t>4.</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D43718" w:rsidRDefault="002E5C6A" w:rsidP="00594061">
            <w:pPr>
              <w:spacing w:after="0" w:line="240" w:lineRule="auto"/>
            </w:pPr>
            <w:r>
              <w:t>Содержание мест захоронения и ремонт военно-мемориальных объектов</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r>
              <w:t>Администрация</w:t>
            </w:r>
          </w:p>
          <w:p w:rsidR="002E5C6A" w:rsidRPr="00D43718" w:rsidRDefault="002E5C6A" w:rsidP="00594061">
            <w:pPr>
              <w:spacing w:after="0" w:line="240" w:lineRule="auto"/>
            </w:pPr>
            <w:r>
              <w:t>Бодеевского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D43718" w:rsidRDefault="002E5C6A" w:rsidP="00594061">
            <w:pPr>
              <w:spacing w:after="0" w:line="240" w:lineRule="auto"/>
            </w:pPr>
            <w:r>
              <w:t>Организация ритуальных услуг, содержание мест захоронения, ремонт военно-мемориальных объектов</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816AE0">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816AE0">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816AE0">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16AE0" w:rsidRDefault="002E5C6A"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16AE0" w:rsidRDefault="002E5C6A"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16AE0" w:rsidRDefault="002E5C6A"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1632"/>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t>5.</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t xml:space="preserve">Обеспечение рационального использования топливно-энергетических ресурсов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r>
              <w:t>Администрация</w:t>
            </w:r>
          </w:p>
          <w:p w:rsidR="002E5C6A" w:rsidRPr="00D43718" w:rsidRDefault="002E5C6A" w:rsidP="00594061">
            <w:pPr>
              <w:spacing w:after="0" w:line="240" w:lineRule="auto"/>
            </w:pPr>
            <w:r>
              <w:t>Бодеевского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t>Реконструкция уличных сетей</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39181C">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39181C">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39181C">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39181C" w:rsidRDefault="002E5C6A"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39181C" w:rsidRDefault="002E5C6A"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39181C" w:rsidRDefault="002E5C6A"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126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r>
              <w:t>6.</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0D07BA" w:rsidRDefault="002E5C6A" w:rsidP="00594061">
            <w:pPr>
              <w:spacing w:after="0" w:line="240" w:lineRule="auto"/>
            </w:pPr>
            <w:r w:rsidRPr="000D07BA">
              <w:rPr>
                <w:rFonts w:ascii="Times New Roman" w:hAnsi="Times New Roman" w:cs="Times New Roman"/>
              </w:rPr>
              <w:t>Организация реконструкции и создания новых объектов озеленения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r>
              <w:t>Администрация</w:t>
            </w:r>
          </w:p>
          <w:p w:rsidR="002E5C6A" w:rsidRDefault="002E5C6A" w:rsidP="00594061">
            <w:pPr>
              <w:spacing w:after="0" w:line="240" w:lineRule="auto"/>
            </w:pPr>
            <w:r>
              <w:t>Бодеевского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8F3FAE">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F77BC" w:rsidRDefault="002E5C6A" w:rsidP="00594061">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8F3FAE">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F77BC" w:rsidRDefault="002E5C6A" w:rsidP="00594061">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8F3FAE">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F77BC" w:rsidRDefault="002E5C6A" w:rsidP="00594061">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F3FAE" w:rsidRDefault="002E5C6A"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F77BC" w:rsidRDefault="002E5C6A" w:rsidP="00594061">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F3FAE" w:rsidRDefault="002E5C6A"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F77BC" w:rsidRDefault="002E5C6A" w:rsidP="00594061">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F3FAE" w:rsidRDefault="002E5C6A"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2440"/>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r>
              <w:t>7.</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6F77BC" w:rsidRDefault="002E5C6A" w:rsidP="00594061">
            <w:pPr>
              <w:suppressAutoHyphens/>
              <w:jc w:val="both"/>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r>
              <w:t>Администрация</w:t>
            </w:r>
          </w:p>
          <w:p w:rsidR="002E5C6A" w:rsidRDefault="002E5C6A" w:rsidP="00594061">
            <w:pPr>
              <w:spacing w:after="0" w:line="240" w:lineRule="auto"/>
            </w:pPr>
            <w:r>
              <w:t>Бодеевского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r w:rsidRPr="00D51E1D">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B81457">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E536C5">
              <w:t>1</w:t>
            </w:r>
            <w:r>
              <w:t>,0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3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3D2B73" w:rsidRDefault="002E5C6A" w:rsidP="00594061">
            <w:pPr>
              <w:suppressAutoHyphens/>
              <w:jc w:val="both"/>
              <w:rPr>
                <w:rFonts w:ascii="Times New Roman" w:hAnsi="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B81457">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2E5C6A" w:rsidRPr="008B69B1" w:rsidTr="00594061">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3D2B73" w:rsidRDefault="002E5C6A" w:rsidP="00594061">
            <w:pPr>
              <w:suppressAutoHyphens/>
              <w:jc w:val="both"/>
              <w:rPr>
                <w:rFonts w:ascii="Times New Roman" w:hAnsi="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rsidRPr="00B81457">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Default="002E5C6A"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8B69B1" w:rsidRDefault="002E5C6A" w:rsidP="00594061">
            <w:pPr>
              <w:spacing w:after="0" w:line="240" w:lineRule="auto"/>
            </w:pPr>
          </w:p>
        </w:tc>
      </w:tr>
      <w:tr w:rsidR="00886D86" w:rsidRPr="008B69B1" w:rsidTr="00594061">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3D2B73" w:rsidRDefault="00886D86" w:rsidP="00594061">
            <w:pPr>
              <w:suppressAutoHyphens/>
              <w:jc w:val="both"/>
              <w:rPr>
                <w:rFonts w:ascii="Times New Roman" w:hAnsi="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3D2B73" w:rsidRDefault="00886D86" w:rsidP="00594061">
            <w:pPr>
              <w:suppressAutoHyphens/>
              <w:jc w:val="both"/>
              <w:rPr>
                <w:rFonts w:ascii="Times New Roman" w:hAnsi="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3D2B73" w:rsidRDefault="00886D86" w:rsidP="00594061">
            <w:pPr>
              <w:suppressAutoHyphens/>
              <w:jc w:val="both"/>
              <w:rPr>
                <w:rFonts w:ascii="Times New Roman" w:hAnsi="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1,0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688"/>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r w:rsidRPr="008B69B1">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r w:rsidRPr="008B69B1">
              <w:t xml:space="preserve">ВСЕГО по программе </w:t>
            </w: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rsidRPr="00B81457">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0D27EF" w:rsidRDefault="00886D86" w:rsidP="00594061">
            <w:pPr>
              <w:spacing w:after="0" w:line="240" w:lineRule="auto"/>
              <w:jc w:val="center"/>
            </w:pPr>
            <w:r>
              <w:t>8570,937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3841,557</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163,699</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4005,688</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559,993</w:t>
            </w:r>
          </w:p>
        </w:tc>
      </w:tr>
      <w:tr w:rsidR="00886D86" w:rsidRPr="008B69B1" w:rsidTr="00594061">
        <w:trPr>
          <w:trHeight w:val="34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rsidRPr="00B81457">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0D27EF" w:rsidRDefault="00886D86" w:rsidP="00594061">
            <w:pPr>
              <w:spacing w:after="0" w:line="240" w:lineRule="auto"/>
              <w:jc w:val="center"/>
            </w:pPr>
            <w:r>
              <w:t>3161,3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3076,0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32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rsidRPr="00B81457">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0D27EF" w:rsidRDefault="00886D86" w:rsidP="00594061">
            <w:pPr>
              <w:spacing w:after="0" w:line="240" w:lineRule="auto"/>
              <w:jc w:val="center"/>
            </w:pPr>
            <w:r>
              <w:t>3161,3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3076,0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32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3161,3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3076,0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32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3161,3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3076,0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32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3161,3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85,3</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3076,0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pPr>
          </w:p>
        </w:tc>
      </w:tr>
      <w:tr w:rsidR="00886D86" w:rsidRPr="008B69B1" w:rsidTr="00594061">
        <w:trPr>
          <w:trHeight w:val="324"/>
        </w:trPr>
        <w:tc>
          <w:tcPr>
            <w:tcW w:w="7938"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81457" w:rsidRDefault="00886D86" w:rsidP="00594061">
            <w:pPr>
              <w:spacing w:after="0" w:line="240" w:lineRule="auto"/>
              <w:jc w:val="center"/>
            </w:pPr>
            <w:r>
              <w:t>Итого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886D86">
            <w:pPr>
              <w:spacing w:after="0" w:line="240" w:lineRule="auto"/>
              <w:jc w:val="center"/>
            </w:pPr>
            <w:r>
              <w:t>24377,437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3841,557</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594061">
            <w:pPr>
              <w:spacing w:after="0" w:line="240" w:lineRule="auto"/>
              <w:jc w:val="center"/>
            </w:pPr>
            <w:r>
              <w:t>590,199</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Default="00886D86" w:rsidP="00886D86">
            <w:pPr>
              <w:spacing w:after="0" w:line="240" w:lineRule="auto"/>
              <w:jc w:val="center"/>
            </w:pPr>
            <w:r>
              <w:t>19385,688</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8B69B1" w:rsidRDefault="00886D86" w:rsidP="00594061">
            <w:pPr>
              <w:spacing w:after="0" w:line="240" w:lineRule="auto"/>
              <w:jc w:val="center"/>
            </w:pPr>
            <w:r>
              <w:t>559,993</w:t>
            </w:r>
          </w:p>
        </w:tc>
      </w:tr>
    </w:tbl>
    <w:p w:rsidR="007B23FB" w:rsidRDefault="007B23FB" w:rsidP="00A92650">
      <w:pPr>
        <w:spacing w:after="0" w:line="240" w:lineRule="auto"/>
        <w:jc w:val="right"/>
      </w:pPr>
    </w:p>
    <w:p w:rsidR="00E31A3E" w:rsidRDefault="00E31A3E" w:rsidP="007B23FB">
      <w:pPr>
        <w:spacing w:after="0" w:line="240" w:lineRule="auto"/>
        <w:jc w:val="right"/>
      </w:pPr>
    </w:p>
    <w:p w:rsidR="00E31A3E" w:rsidRDefault="00E31A3E"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C242BD" w:rsidRDefault="00C242BD" w:rsidP="009275DD">
      <w:pPr>
        <w:widowControl w:val="0"/>
        <w:suppressAutoHyphens/>
        <w:spacing w:after="0" w:line="240" w:lineRule="auto"/>
        <w:jc w:val="right"/>
      </w:pPr>
    </w:p>
    <w:sectPr w:rsidR="00C242BD" w:rsidSect="00C242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706" w:rsidRDefault="00085706" w:rsidP="00A03840">
      <w:pPr>
        <w:spacing w:after="0" w:line="240" w:lineRule="auto"/>
      </w:pPr>
      <w:r>
        <w:separator/>
      </w:r>
    </w:p>
  </w:endnote>
  <w:endnote w:type="continuationSeparator" w:id="1">
    <w:p w:rsidR="00085706" w:rsidRDefault="00085706"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706" w:rsidRDefault="00085706" w:rsidP="00A03840">
      <w:pPr>
        <w:spacing w:after="0" w:line="240" w:lineRule="auto"/>
      </w:pPr>
      <w:r>
        <w:separator/>
      </w:r>
    </w:p>
  </w:footnote>
  <w:footnote w:type="continuationSeparator" w:id="1">
    <w:p w:rsidR="00085706" w:rsidRDefault="00085706"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06B40"/>
    <w:rsid w:val="000303D6"/>
    <w:rsid w:val="00055810"/>
    <w:rsid w:val="00070476"/>
    <w:rsid w:val="00071EDA"/>
    <w:rsid w:val="000844E9"/>
    <w:rsid w:val="00085706"/>
    <w:rsid w:val="000B2668"/>
    <w:rsid w:val="000B3967"/>
    <w:rsid w:val="000B4D0C"/>
    <w:rsid w:val="000C3CE1"/>
    <w:rsid w:val="000C42A2"/>
    <w:rsid w:val="000D0628"/>
    <w:rsid w:val="000D07BA"/>
    <w:rsid w:val="000D383B"/>
    <w:rsid w:val="000E4135"/>
    <w:rsid w:val="000E52D4"/>
    <w:rsid w:val="00112D08"/>
    <w:rsid w:val="00113283"/>
    <w:rsid w:val="00116D8A"/>
    <w:rsid w:val="001360C6"/>
    <w:rsid w:val="00136250"/>
    <w:rsid w:val="00145663"/>
    <w:rsid w:val="00171495"/>
    <w:rsid w:val="001B0552"/>
    <w:rsid w:val="001C5199"/>
    <w:rsid w:val="001C5C9A"/>
    <w:rsid w:val="00200F73"/>
    <w:rsid w:val="002016B1"/>
    <w:rsid w:val="0021093A"/>
    <w:rsid w:val="00214F8F"/>
    <w:rsid w:val="0021528C"/>
    <w:rsid w:val="002256BD"/>
    <w:rsid w:val="00234196"/>
    <w:rsid w:val="002528C4"/>
    <w:rsid w:val="00263996"/>
    <w:rsid w:val="00275E6E"/>
    <w:rsid w:val="00282486"/>
    <w:rsid w:val="00286415"/>
    <w:rsid w:val="00291A26"/>
    <w:rsid w:val="002933D8"/>
    <w:rsid w:val="002A0DA8"/>
    <w:rsid w:val="002A114E"/>
    <w:rsid w:val="002C0900"/>
    <w:rsid w:val="002E4D85"/>
    <w:rsid w:val="002E5C6A"/>
    <w:rsid w:val="002F364F"/>
    <w:rsid w:val="002F6123"/>
    <w:rsid w:val="00300029"/>
    <w:rsid w:val="0030168D"/>
    <w:rsid w:val="00312119"/>
    <w:rsid w:val="00315BE5"/>
    <w:rsid w:val="00317773"/>
    <w:rsid w:val="0032548C"/>
    <w:rsid w:val="00340AAB"/>
    <w:rsid w:val="00343B21"/>
    <w:rsid w:val="00370E88"/>
    <w:rsid w:val="00381A89"/>
    <w:rsid w:val="00385FB0"/>
    <w:rsid w:val="003A347D"/>
    <w:rsid w:val="003B57A2"/>
    <w:rsid w:val="003C1A4D"/>
    <w:rsid w:val="003C603F"/>
    <w:rsid w:val="003D1767"/>
    <w:rsid w:val="003D2E6E"/>
    <w:rsid w:val="003E33FE"/>
    <w:rsid w:val="003F5E39"/>
    <w:rsid w:val="00401F10"/>
    <w:rsid w:val="0041043D"/>
    <w:rsid w:val="00427036"/>
    <w:rsid w:val="00432245"/>
    <w:rsid w:val="0043739A"/>
    <w:rsid w:val="00445B6A"/>
    <w:rsid w:val="00455293"/>
    <w:rsid w:val="0048655E"/>
    <w:rsid w:val="004876F8"/>
    <w:rsid w:val="00496051"/>
    <w:rsid w:val="004A5458"/>
    <w:rsid w:val="004A5696"/>
    <w:rsid w:val="004A5ECA"/>
    <w:rsid w:val="004C46B8"/>
    <w:rsid w:val="004D226F"/>
    <w:rsid w:val="004D26E7"/>
    <w:rsid w:val="004D2A13"/>
    <w:rsid w:val="004E5B7A"/>
    <w:rsid w:val="005276E4"/>
    <w:rsid w:val="00541AD2"/>
    <w:rsid w:val="005438AA"/>
    <w:rsid w:val="0054545E"/>
    <w:rsid w:val="00553B37"/>
    <w:rsid w:val="00555A99"/>
    <w:rsid w:val="00565BCE"/>
    <w:rsid w:val="005729B0"/>
    <w:rsid w:val="0057355A"/>
    <w:rsid w:val="00585CFE"/>
    <w:rsid w:val="00586209"/>
    <w:rsid w:val="00587168"/>
    <w:rsid w:val="005A2451"/>
    <w:rsid w:val="005B790A"/>
    <w:rsid w:val="005C698A"/>
    <w:rsid w:val="005D7D38"/>
    <w:rsid w:val="005E1DAE"/>
    <w:rsid w:val="005F3683"/>
    <w:rsid w:val="005F514D"/>
    <w:rsid w:val="00600E8F"/>
    <w:rsid w:val="00612D62"/>
    <w:rsid w:val="00613984"/>
    <w:rsid w:val="00620D79"/>
    <w:rsid w:val="006653B9"/>
    <w:rsid w:val="006736F0"/>
    <w:rsid w:val="00676785"/>
    <w:rsid w:val="00676840"/>
    <w:rsid w:val="006C7D11"/>
    <w:rsid w:val="006E2BC3"/>
    <w:rsid w:val="006E50E2"/>
    <w:rsid w:val="00702692"/>
    <w:rsid w:val="00705A13"/>
    <w:rsid w:val="00712FDA"/>
    <w:rsid w:val="00723668"/>
    <w:rsid w:val="007537DB"/>
    <w:rsid w:val="00762AF4"/>
    <w:rsid w:val="007660E0"/>
    <w:rsid w:val="0076722B"/>
    <w:rsid w:val="00771878"/>
    <w:rsid w:val="00777496"/>
    <w:rsid w:val="00783679"/>
    <w:rsid w:val="007A241B"/>
    <w:rsid w:val="007A4BCC"/>
    <w:rsid w:val="007A4D3C"/>
    <w:rsid w:val="007B1926"/>
    <w:rsid w:val="007B23FB"/>
    <w:rsid w:val="007B3B48"/>
    <w:rsid w:val="007C3615"/>
    <w:rsid w:val="007C3CC9"/>
    <w:rsid w:val="007C4164"/>
    <w:rsid w:val="007D0220"/>
    <w:rsid w:val="007D4A14"/>
    <w:rsid w:val="007F3010"/>
    <w:rsid w:val="007F348A"/>
    <w:rsid w:val="007F451B"/>
    <w:rsid w:val="007F4762"/>
    <w:rsid w:val="00804C3A"/>
    <w:rsid w:val="0084453D"/>
    <w:rsid w:val="00852820"/>
    <w:rsid w:val="00852DBE"/>
    <w:rsid w:val="00866AF1"/>
    <w:rsid w:val="00880402"/>
    <w:rsid w:val="008848A5"/>
    <w:rsid w:val="00886D86"/>
    <w:rsid w:val="0089238B"/>
    <w:rsid w:val="008A02F0"/>
    <w:rsid w:val="008A06CA"/>
    <w:rsid w:val="008B2C3E"/>
    <w:rsid w:val="008B445C"/>
    <w:rsid w:val="008C20A3"/>
    <w:rsid w:val="008C46D6"/>
    <w:rsid w:val="008E0A6F"/>
    <w:rsid w:val="008E15C3"/>
    <w:rsid w:val="008E583E"/>
    <w:rsid w:val="008E656F"/>
    <w:rsid w:val="008E676A"/>
    <w:rsid w:val="008F11D1"/>
    <w:rsid w:val="008F2A08"/>
    <w:rsid w:val="0090748C"/>
    <w:rsid w:val="0090772E"/>
    <w:rsid w:val="009205DA"/>
    <w:rsid w:val="00925E7C"/>
    <w:rsid w:val="009275DD"/>
    <w:rsid w:val="00932F1B"/>
    <w:rsid w:val="00935D67"/>
    <w:rsid w:val="00937262"/>
    <w:rsid w:val="00947037"/>
    <w:rsid w:val="0096613A"/>
    <w:rsid w:val="009754F8"/>
    <w:rsid w:val="0098646C"/>
    <w:rsid w:val="009A08AC"/>
    <w:rsid w:val="009B2739"/>
    <w:rsid w:val="009B28C9"/>
    <w:rsid w:val="009B6A43"/>
    <w:rsid w:val="009C0C89"/>
    <w:rsid w:val="009C24AD"/>
    <w:rsid w:val="009D07DC"/>
    <w:rsid w:val="009E034D"/>
    <w:rsid w:val="009E44F6"/>
    <w:rsid w:val="009F1FFE"/>
    <w:rsid w:val="00A03840"/>
    <w:rsid w:val="00A15845"/>
    <w:rsid w:val="00A262CD"/>
    <w:rsid w:val="00A525D7"/>
    <w:rsid w:val="00A63162"/>
    <w:rsid w:val="00A64F9A"/>
    <w:rsid w:val="00A81CC0"/>
    <w:rsid w:val="00A83FAE"/>
    <w:rsid w:val="00A92650"/>
    <w:rsid w:val="00AA185E"/>
    <w:rsid w:val="00AA7064"/>
    <w:rsid w:val="00AB3C46"/>
    <w:rsid w:val="00AC07B0"/>
    <w:rsid w:val="00AC5492"/>
    <w:rsid w:val="00AC643D"/>
    <w:rsid w:val="00AD1B37"/>
    <w:rsid w:val="00AE3942"/>
    <w:rsid w:val="00AE44AA"/>
    <w:rsid w:val="00AE60D1"/>
    <w:rsid w:val="00B014DE"/>
    <w:rsid w:val="00B2160C"/>
    <w:rsid w:val="00B33E75"/>
    <w:rsid w:val="00B435E4"/>
    <w:rsid w:val="00B47FCA"/>
    <w:rsid w:val="00B60CB0"/>
    <w:rsid w:val="00B62F4E"/>
    <w:rsid w:val="00B64BA3"/>
    <w:rsid w:val="00B76C5F"/>
    <w:rsid w:val="00B80D4B"/>
    <w:rsid w:val="00B851C7"/>
    <w:rsid w:val="00B9294B"/>
    <w:rsid w:val="00B92FD1"/>
    <w:rsid w:val="00BA5EA1"/>
    <w:rsid w:val="00BA6054"/>
    <w:rsid w:val="00BB6C1B"/>
    <w:rsid w:val="00BC5EA3"/>
    <w:rsid w:val="00BD365B"/>
    <w:rsid w:val="00BF2E07"/>
    <w:rsid w:val="00C11297"/>
    <w:rsid w:val="00C12007"/>
    <w:rsid w:val="00C242BD"/>
    <w:rsid w:val="00C30C28"/>
    <w:rsid w:val="00C37D33"/>
    <w:rsid w:val="00C477E6"/>
    <w:rsid w:val="00C873D4"/>
    <w:rsid w:val="00C92F9B"/>
    <w:rsid w:val="00C94CCA"/>
    <w:rsid w:val="00CB73F9"/>
    <w:rsid w:val="00CC13D3"/>
    <w:rsid w:val="00CF22EA"/>
    <w:rsid w:val="00D03845"/>
    <w:rsid w:val="00D10B3C"/>
    <w:rsid w:val="00D115A2"/>
    <w:rsid w:val="00D2550D"/>
    <w:rsid w:val="00D33059"/>
    <w:rsid w:val="00D3469D"/>
    <w:rsid w:val="00D540FB"/>
    <w:rsid w:val="00D5764E"/>
    <w:rsid w:val="00D577B8"/>
    <w:rsid w:val="00D625C9"/>
    <w:rsid w:val="00D71AD7"/>
    <w:rsid w:val="00D77480"/>
    <w:rsid w:val="00D80811"/>
    <w:rsid w:val="00D950AB"/>
    <w:rsid w:val="00DA6277"/>
    <w:rsid w:val="00DE02A4"/>
    <w:rsid w:val="00DE7024"/>
    <w:rsid w:val="00E04E2F"/>
    <w:rsid w:val="00E061BB"/>
    <w:rsid w:val="00E31A3E"/>
    <w:rsid w:val="00E408EB"/>
    <w:rsid w:val="00E41241"/>
    <w:rsid w:val="00E55D88"/>
    <w:rsid w:val="00E5607E"/>
    <w:rsid w:val="00E620BA"/>
    <w:rsid w:val="00E861A7"/>
    <w:rsid w:val="00E90C2D"/>
    <w:rsid w:val="00EA2BB2"/>
    <w:rsid w:val="00EA6307"/>
    <w:rsid w:val="00EA6971"/>
    <w:rsid w:val="00EB5E38"/>
    <w:rsid w:val="00EC0A8E"/>
    <w:rsid w:val="00EC398F"/>
    <w:rsid w:val="00ED1C32"/>
    <w:rsid w:val="00ED6743"/>
    <w:rsid w:val="00EE3A16"/>
    <w:rsid w:val="00EE521A"/>
    <w:rsid w:val="00EF1415"/>
    <w:rsid w:val="00F05720"/>
    <w:rsid w:val="00F203BA"/>
    <w:rsid w:val="00F22346"/>
    <w:rsid w:val="00F428D7"/>
    <w:rsid w:val="00F50B18"/>
    <w:rsid w:val="00F52557"/>
    <w:rsid w:val="00F64C54"/>
    <w:rsid w:val="00F72941"/>
    <w:rsid w:val="00F82BA7"/>
    <w:rsid w:val="00F840FD"/>
    <w:rsid w:val="00F9149D"/>
    <w:rsid w:val="00FC01E6"/>
    <w:rsid w:val="00FC4702"/>
    <w:rsid w:val="00FC4A10"/>
    <w:rsid w:val="00FC54AB"/>
    <w:rsid w:val="00FD5B64"/>
    <w:rsid w:val="00FD5B6D"/>
    <w:rsid w:val="00FD724F"/>
    <w:rsid w:val="00FE7CCE"/>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link w:val="a8"/>
    <w:uiPriority w:val="1"/>
    <w:qFormat/>
    <w:rsid w:val="00315BE5"/>
    <w:pPr>
      <w:spacing w:after="0" w:line="240" w:lineRule="auto"/>
    </w:pPr>
  </w:style>
  <w:style w:type="paragraph" w:styleId="a9">
    <w:name w:val="header"/>
    <w:basedOn w:val="a"/>
    <w:link w:val="aa"/>
    <w:uiPriority w:val="99"/>
    <w:semiHidden/>
    <w:unhideWhenUsed/>
    <w:rsid w:val="00A038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3840"/>
  </w:style>
  <w:style w:type="paragraph" w:styleId="ab">
    <w:name w:val="footer"/>
    <w:basedOn w:val="a"/>
    <w:link w:val="ac"/>
    <w:uiPriority w:val="99"/>
    <w:semiHidden/>
    <w:unhideWhenUsed/>
    <w:rsid w:val="00A038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e">
    <w:name w:val="Body Text"/>
    <w:basedOn w:val="a"/>
    <w:link w:val="af"/>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0E4135"/>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E4135"/>
    <w:pPr>
      <w:ind w:firstLine="210"/>
    </w:pPr>
  </w:style>
  <w:style w:type="character" w:customStyle="1" w:styleId="af1">
    <w:name w:val="Красная строка Знак"/>
    <w:basedOn w:val="af"/>
    <w:link w:val="af0"/>
    <w:uiPriority w:val="99"/>
    <w:rsid w:val="000E4135"/>
  </w:style>
  <w:style w:type="paragraph" w:customStyle="1" w:styleId="af2">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3">
    <w:name w:val="Normal (Web)"/>
    <w:basedOn w:val="a"/>
    <w:uiPriority w:val="99"/>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Без интервала Знак"/>
    <w:basedOn w:val="a0"/>
    <w:link w:val="a7"/>
    <w:uiPriority w:val="1"/>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6331-C3F2-4499-870B-53781EA9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9127</Words>
  <Characters>52025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BODEEVSK</cp:lastModifiedBy>
  <cp:revision>108</cp:revision>
  <cp:lastPrinted>2020-11-11T10:50:00Z</cp:lastPrinted>
  <dcterms:created xsi:type="dcterms:W3CDTF">2013-11-15T12:18:00Z</dcterms:created>
  <dcterms:modified xsi:type="dcterms:W3CDTF">2020-11-13T06:35:00Z</dcterms:modified>
</cp:coreProperties>
</file>